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37" w:rsidRPr="000D0B70" w:rsidRDefault="005C7337" w:rsidP="005C7337">
      <w:pPr>
        <w:widowControl/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ascii="標楷體" w:eastAsia="標楷體" w:hAnsi="標楷體"/>
          <w:sz w:val="40"/>
        </w:rPr>
      </w:pPr>
      <w:r w:rsidRPr="00793B81">
        <w:rPr>
          <w:rFonts w:ascii="標楷體" w:eastAsia="標楷體" w:hAnsi="標楷體"/>
          <w:sz w:val="40"/>
        </w:rPr>
        <w:t>大</w:t>
      </w:r>
      <w:r w:rsidRPr="000D0B70">
        <w:rPr>
          <w:rFonts w:ascii="標楷體" w:eastAsia="標楷體" w:hAnsi="標楷體"/>
          <w:sz w:val="40"/>
        </w:rPr>
        <w:t>學入學考試中心</w:t>
      </w:r>
    </w:p>
    <w:p w:rsidR="005C7337" w:rsidRPr="000D0B70" w:rsidRDefault="00271178" w:rsidP="005C7337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ascii="標楷體" w:eastAsia="標楷體" w:hAnsi="標楷體"/>
          <w:sz w:val="40"/>
        </w:rPr>
      </w:pPr>
      <w:r w:rsidRPr="00B25F6D">
        <w:rPr>
          <w:rFonts w:eastAsia="標楷體"/>
          <w:sz w:val="40"/>
        </w:rPr>
        <w:t>10</w:t>
      </w:r>
      <w:r w:rsidR="005531A0">
        <w:rPr>
          <w:rFonts w:eastAsia="標楷體" w:hint="eastAsia"/>
          <w:sz w:val="40"/>
        </w:rPr>
        <w:t>8</w:t>
      </w:r>
      <w:r w:rsidR="005C7337" w:rsidRPr="000D0B70">
        <w:rPr>
          <w:rFonts w:ascii="標楷體" w:eastAsia="標楷體" w:hAnsi="標楷體"/>
          <w:sz w:val="40"/>
        </w:rPr>
        <w:t>學年度指定科目考試試題</w:t>
      </w:r>
    </w:p>
    <w:p w:rsidR="005C7337" w:rsidRPr="008553FF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p w:rsidR="005C7337" w:rsidRPr="000D0B70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p w:rsidR="005C7337" w:rsidRPr="000D0B70" w:rsidRDefault="00E97F76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>公民與社會</w:t>
      </w:r>
      <w:r w:rsidR="005C7337" w:rsidRPr="000D0B70">
        <w:rPr>
          <w:rFonts w:ascii="標楷體" w:eastAsia="標楷體" w:hAnsi="標楷體"/>
          <w:sz w:val="52"/>
        </w:rPr>
        <w:t>考科</w:t>
      </w:r>
    </w:p>
    <w:p w:rsidR="005C7337" w:rsidRPr="000D0B70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  <w:r w:rsidRPr="000D0B70">
        <w:rPr>
          <w:rFonts w:ascii="標楷體" w:eastAsia="標楷體" w:hAnsi="標楷體"/>
        </w:rPr>
        <w:t xml:space="preserve"> </w:t>
      </w:r>
    </w:p>
    <w:p w:rsidR="005C7337" w:rsidRPr="007B30E3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sz w:val="36"/>
          <w:szCs w:val="36"/>
        </w:rPr>
      </w:pPr>
    </w:p>
    <w:p w:rsidR="005C7337" w:rsidRPr="000D0B70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p w:rsidR="005C7337" w:rsidRPr="000D0B70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5C7337" w:rsidRPr="000D0B70" w:rsidTr="00F96A8C">
        <w:trPr>
          <w:cantSplit/>
          <w:trHeight w:val="6664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337" w:rsidRPr="000D0B70" w:rsidRDefault="005C7337" w:rsidP="00896A96">
            <w:pPr>
              <w:rPr>
                <w:rFonts w:ascii="標楷體" w:eastAsia="標楷體" w:hAnsi="標楷體"/>
              </w:rPr>
            </w:pPr>
          </w:p>
          <w:p w:rsidR="00283DC2" w:rsidRPr="00FD42B5" w:rsidRDefault="00283DC2" w:rsidP="00283DC2">
            <w:pPr>
              <w:pStyle w:val="002"/>
              <w:ind w:left="665" w:right="256" w:hanging="425"/>
              <w:jc w:val="center"/>
              <w:rPr>
                <w:rFonts w:ascii="Times New Roman" w:eastAsia="標楷體"/>
                <w:sz w:val="36"/>
              </w:rPr>
            </w:pPr>
            <w:r w:rsidRPr="00FD42B5">
              <w:rPr>
                <w:rFonts w:ascii="Times New Roman" w:eastAsia="標楷體" w:hAnsi="標楷體"/>
                <w:sz w:val="36"/>
              </w:rPr>
              <w:t>－作答注意事項－</w:t>
            </w:r>
          </w:p>
          <w:p w:rsidR="00283DC2" w:rsidRPr="00B1427F" w:rsidRDefault="00283DC2" w:rsidP="00B1427F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B1427F">
              <w:rPr>
                <w:rFonts w:eastAsia="標楷體"/>
                <w:color w:val="000000"/>
                <w:sz w:val="32"/>
                <w:szCs w:val="32"/>
              </w:rPr>
              <w:t>考試時間：</w:t>
            </w:r>
            <w:r w:rsidR="00B1427F" w:rsidRPr="00B1427F">
              <w:rPr>
                <w:rFonts w:eastAsia="標楷體"/>
                <w:color w:val="000000"/>
                <w:sz w:val="32"/>
                <w:szCs w:val="32"/>
              </w:rPr>
              <w:t>80</w:t>
            </w:r>
            <w:r w:rsidRPr="00B1427F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B1427F">
              <w:rPr>
                <w:rFonts w:eastAsia="標楷體"/>
                <w:color w:val="000000"/>
                <w:sz w:val="32"/>
                <w:szCs w:val="32"/>
              </w:rPr>
              <w:t>分鐘</w:t>
            </w:r>
          </w:p>
          <w:p w:rsidR="00283DC2" w:rsidRPr="00B1427F" w:rsidRDefault="00283DC2" w:rsidP="00B1427F">
            <w:pPr>
              <w:widowControl/>
              <w:tabs>
                <w:tab w:val="left" w:pos="468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B1427F">
              <w:rPr>
                <w:rFonts w:eastAsia="標楷體"/>
                <w:color w:val="000000"/>
                <w:sz w:val="32"/>
                <w:szCs w:val="32"/>
              </w:rPr>
              <w:t>作答方式：</w:t>
            </w:r>
          </w:p>
          <w:p w:rsidR="00283DC2" w:rsidRPr="00B1427F" w:rsidRDefault="00283DC2" w:rsidP="00B1427F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r w:rsidRPr="00B1427F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r w:rsidR="00121D22">
              <w:rPr>
                <w:rFonts w:ascii="標楷體" w:eastAsia="標楷體" w:hAnsi="標楷體" w:hint="eastAsia"/>
                <w:color w:val="000000"/>
                <w:szCs w:val="30"/>
              </w:rPr>
              <w:t>選擇題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 xml:space="preserve">用 </w:t>
            </w:r>
            <w:r w:rsidRPr="00B1427F">
              <w:rPr>
                <w:rFonts w:ascii="Times New Roman" w:eastAsia="標楷體"/>
                <w:color w:val="000000"/>
                <w:szCs w:val="30"/>
              </w:rPr>
              <w:t>2B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 xml:space="preserve"> 鉛筆在「答案卡」上作答</w:t>
            </w:r>
            <w:r w:rsidRPr="00B1427F">
              <w:rPr>
                <w:rFonts w:ascii="標楷體" w:eastAsia="標楷體" w:hAnsi="標楷體" w:hint="eastAsia"/>
                <w:color w:val="000000"/>
                <w:szCs w:val="30"/>
              </w:rPr>
              <w:t>；更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>正時</w:t>
            </w:r>
            <w:r w:rsidRPr="00B1427F">
              <w:rPr>
                <w:rFonts w:ascii="標楷體" w:eastAsia="標楷體" w:hAnsi="標楷體" w:hint="eastAsia"/>
                <w:color w:val="000000"/>
                <w:szCs w:val="30"/>
              </w:rPr>
              <w:t>，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>應以橡皮</w:t>
            </w:r>
            <w:r w:rsidRPr="00B1427F">
              <w:rPr>
                <w:rFonts w:ascii="標楷體" w:eastAsia="標楷體" w:hAnsi="標楷體" w:hint="eastAsia"/>
                <w:color w:val="000000"/>
                <w:szCs w:val="30"/>
              </w:rPr>
              <w:t>擦</w:t>
            </w:r>
            <w:r w:rsidRPr="00B1427F">
              <w:rPr>
                <w:rFonts w:ascii="標楷體" w:eastAsia="標楷體" w:hAnsi="標楷體"/>
                <w:color w:val="000000"/>
                <w:szCs w:val="30"/>
              </w:rPr>
              <w:t>擦拭，切勿使用修正液（帶）。</w:t>
            </w:r>
          </w:p>
          <w:p w:rsidR="005C7337" w:rsidRPr="00B1427F" w:rsidRDefault="00283DC2" w:rsidP="00B1427F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r w:rsidRPr="00B1427F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r w:rsidRPr="00B1427F">
              <w:rPr>
                <w:rFonts w:ascii="標楷體" w:eastAsia="標楷體" w:hAnsi="標楷體" w:hint="eastAsia"/>
                <w:color w:val="000000"/>
                <w:szCs w:val="30"/>
              </w:rPr>
              <w:t>未依規定畫記答案卡，致機器掃描無法辨識答案者，其後果由考生自行承擔。</w:t>
            </w:r>
          </w:p>
          <w:p w:rsidR="005C7337" w:rsidRPr="000D0B70" w:rsidRDefault="005C7337" w:rsidP="00E97F76">
            <w:pPr>
              <w:pStyle w:val="002"/>
              <w:widowControl/>
              <w:autoSpaceDE w:val="0"/>
              <w:autoSpaceDN w:val="0"/>
              <w:ind w:left="913" w:right="255" w:hanging="318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C7337" w:rsidRPr="005B09C6" w:rsidRDefault="005C7337" w:rsidP="005C7337">
      <w:pPr>
        <w:rPr>
          <w:rFonts w:ascii="新細明體" w:hAnsi="新細明體"/>
        </w:rPr>
      </w:pPr>
    </w:p>
    <w:p w:rsidR="005C7337" w:rsidRPr="005B09C6" w:rsidRDefault="005C7337" w:rsidP="005C7337">
      <w:pPr>
        <w:rPr>
          <w:rFonts w:ascii="新細明體" w:hAnsi="新細明體"/>
        </w:rPr>
      </w:pPr>
    </w:p>
    <w:p w:rsidR="005C7337" w:rsidRPr="005B09C6" w:rsidRDefault="005C7337" w:rsidP="005C7337">
      <w:pPr>
        <w:rPr>
          <w:rFonts w:ascii="新細明體" w:hAnsi="新細明體"/>
        </w:rPr>
      </w:pPr>
    </w:p>
    <w:p w:rsidR="005C7337" w:rsidRPr="004172A2" w:rsidRDefault="005C7337" w:rsidP="005C7337">
      <w:pPr>
        <w:jc w:val="center"/>
        <w:rPr>
          <w:rFonts w:ascii="標楷體" w:eastAsia="標楷體" w:hAnsi="標楷體"/>
          <w:sz w:val="36"/>
          <w:szCs w:val="36"/>
        </w:rPr>
      </w:pPr>
    </w:p>
    <w:p w:rsidR="005C7337" w:rsidRPr="005B09C6" w:rsidRDefault="005C7337" w:rsidP="005C7337">
      <w:pPr>
        <w:rPr>
          <w:rFonts w:ascii="新細明體" w:hAnsi="新細明體"/>
        </w:rPr>
      </w:pPr>
    </w:p>
    <w:p w:rsidR="005C7337" w:rsidRPr="005B09C6" w:rsidRDefault="005C7337" w:rsidP="005C7337">
      <w:pPr>
        <w:pStyle w:val="a3"/>
        <w:spacing w:before="0" w:afterLines="0" w:after="0"/>
        <w:rPr>
          <w:rFonts w:ascii="新細明體" w:hAnsi="新細明體"/>
        </w:rPr>
      </w:pPr>
    </w:p>
    <w:p w:rsidR="005C7337" w:rsidRPr="00C5512F" w:rsidRDefault="005C7337" w:rsidP="008863B9">
      <w:pPr>
        <w:pStyle w:val="ac"/>
      </w:pPr>
      <w:r w:rsidRPr="005B09C6">
        <w:rPr>
          <w:rFonts w:ascii="新細明體" w:hAnsi="新細明體"/>
        </w:rPr>
        <w:br w:type="page"/>
      </w:r>
      <w:r w:rsidR="00DA144D" w:rsidRPr="00C5512F">
        <w:rPr>
          <w:rFonts w:hint="eastAsia"/>
        </w:rPr>
        <w:lastRenderedPageBreak/>
        <w:t>一、</w:t>
      </w:r>
      <w:r w:rsidRPr="00C5512F">
        <w:t>單選題</w:t>
      </w:r>
      <w:r w:rsidR="00BB76FD" w:rsidRPr="00C5512F">
        <w:rPr>
          <w:rFonts w:hint="eastAsia"/>
        </w:rPr>
        <w:t>（</w:t>
      </w:r>
      <w:r w:rsidR="004E4B5C" w:rsidRPr="00C5512F">
        <w:rPr>
          <w:rFonts w:hint="eastAsia"/>
        </w:rPr>
        <w:t>占</w:t>
      </w:r>
      <w:r w:rsidR="00140C84" w:rsidRPr="00C5512F">
        <w:t>80</w:t>
      </w:r>
      <w:r w:rsidR="00BB76FD" w:rsidRPr="00C5512F">
        <w:rPr>
          <w:rFonts w:hint="eastAsia"/>
        </w:rPr>
        <w:t>分）</w:t>
      </w:r>
    </w:p>
    <w:p w:rsidR="00DA144D" w:rsidRPr="00271178" w:rsidRDefault="00B85C59" w:rsidP="00F1399D">
      <w:pPr>
        <w:pStyle w:val="a6"/>
        <w:rPr>
          <w:color w:val="auto"/>
        </w:rPr>
      </w:pPr>
      <w:r w:rsidRPr="0077268E">
        <w:rPr>
          <w:szCs w:val="20"/>
        </w:rPr>
        <w:t>說明：</w:t>
      </w:r>
      <w:r w:rsidR="00991351" w:rsidRPr="00291C96">
        <w:rPr>
          <w:rFonts w:hint="eastAsia"/>
          <w:szCs w:val="20"/>
        </w:rPr>
        <w:t>第</w:t>
      </w:r>
      <w:r w:rsidR="00991351" w:rsidRPr="00291C96">
        <w:rPr>
          <w:rFonts w:hint="eastAsia"/>
          <w:szCs w:val="20"/>
        </w:rPr>
        <w:t>1</w:t>
      </w:r>
      <w:r w:rsidR="00991351">
        <w:rPr>
          <w:rFonts w:hint="eastAsia"/>
          <w:szCs w:val="20"/>
        </w:rPr>
        <w:t>題</w:t>
      </w:r>
      <w:r w:rsidR="00991351" w:rsidRPr="00291C96">
        <w:rPr>
          <w:rFonts w:hint="eastAsia"/>
          <w:szCs w:val="20"/>
        </w:rPr>
        <w:t>至</w:t>
      </w:r>
      <w:r w:rsidR="00991351">
        <w:rPr>
          <w:rFonts w:hint="eastAsia"/>
          <w:szCs w:val="20"/>
        </w:rPr>
        <w:t>第</w:t>
      </w:r>
      <w:r w:rsidR="00140C84">
        <w:rPr>
          <w:rFonts w:hint="eastAsia"/>
          <w:szCs w:val="20"/>
        </w:rPr>
        <w:t>4</w:t>
      </w:r>
      <w:r w:rsidR="00140C84">
        <w:rPr>
          <w:szCs w:val="20"/>
        </w:rPr>
        <w:t>0</w:t>
      </w:r>
      <w:r w:rsidR="00991351" w:rsidRPr="00291C96">
        <w:rPr>
          <w:rFonts w:hint="eastAsia"/>
          <w:szCs w:val="20"/>
        </w:rPr>
        <w:t>題</w:t>
      </w:r>
      <w:r w:rsidR="00991351">
        <w:rPr>
          <w:rFonts w:hint="eastAsia"/>
          <w:szCs w:val="20"/>
        </w:rPr>
        <w:t>，</w:t>
      </w:r>
      <w:r w:rsidR="00991351">
        <w:t>每題</w:t>
      </w:r>
      <w:r w:rsidR="00991351">
        <w:rPr>
          <w:rFonts w:hint="eastAsia"/>
        </w:rPr>
        <w:t>有</w:t>
      </w:r>
      <w:r w:rsidR="00991351">
        <w:rPr>
          <w:rFonts w:hint="eastAsia"/>
        </w:rPr>
        <w:t>4</w:t>
      </w:r>
      <w:r w:rsidR="00991351">
        <w:rPr>
          <w:rFonts w:hint="eastAsia"/>
        </w:rPr>
        <w:t>個選項，其中只有</w:t>
      </w:r>
      <w:r w:rsidR="00991351">
        <w:t>一個</w:t>
      </w:r>
      <w:r w:rsidR="00991351" w:rsidRPr="00EF4EF9">
        <w:rPr>
          <w:rFonts w:hint="eastAsia"/>
        </w:rPr>
        <w:t>是</w:t>
      </w:r>
      <w:r w:rsidR="00991351">
        <w:rPr>
          <w:rFonts w:hint="eastAsia"/>
        </w:rPr>
        <w:t>正確或最適當的選項</w:t>
      </w:r>
      <w:r w:rsidR="00991351" w:rsidRPr="00EF4EF9">
        <w:rPr>
          <w:rFonts w:hint="eastAsia"/>
        </w:rPr>
        <w:t>，請畫記在</w:t>
      </w:r>
      <w:r w:rsidR="00991351" w:rsidRPr="00EF4EF9">
        <w:t>答案卡之</w:t>
      </w:r>
      <w:r w:rsidR="00991351" w:rsidRPr="00EF4EF9">
        <w:rPr>
          <w:rFonts w:hint="eastAsia"/>
        </w:rPr>
        <w:t>「選擇題答案區」</w:t>
      </w:r>
      <w:r w:rsidR="00991351" w:rsidRPr="00EF4EF9">
        <w:t>。</w:t>
      </w:r>
      <w:r w:rsidR="00991351">
        <w:rPr>
          <w:rFonts w:hint="eastAsia"/>
        </w:rPr>
        <w:t>各</w:t>
      </w:r>
      <w:r w:rsidR="00991351">
        <w:t>題答對</w:t>
      </w:r>
      <w:r w:rsidR="00991351">
        <w:rPr>
          <w:rFonts w:hint="eastAsia"/>
        </w:rPr>
        <w:t>者，</w:t>
      </w:r>
      <w:r w:rsidR="00991351">
        <w:t>得</w:t>
      </w:r>
      <w:r w:rsidR="00991351">
        <w:t>2</w:t>
      </w:r>
      <w:r w:rsidR="00991351">
        <w:t>分</w:t>
      </w:r>
      <w:r w:rsidR="00991351" w:rsidRPr="00EF4EF9">
        <w:rPr>
          <w:rFonts w:hint="eastAsia"/>
        </w:rPr>
        <w:t>；</w:t>
      </w:r>
      <w:r w:rsidR="00991351" w:rsidRPr="00EF4EF9">
        <w:t>答錯</w:t>
      </w:r>
      <w:r w:rsidR="00991351" w:rsidRPr="00EF4EF9">
        <w:rPr>
          <w:rFonts w:hint="eastAsia"/>
        </w:rPr>
        <w:t>、未作答或畫</w:t>
      </w:r>
      <w:r w:rsidR="00991351" w:rsidRPr="00EF4EF9">
        <w:t>記多於一個選項</w:t>
      </w:r>
      <w:r w:rsidR="00991351">
        <w:rPr>
          <w:rFonts w:hint="eastAsia"/>
        </w:rPr>
        <w:t>者</w:t>
      </w:r>
      <w:r w:rsidR="00991351" w:rsidRPr="00EF4EF9">
        <w:t>，</w:t>
      </w:r>
      <w:r w:rsidR="00991351" w:rsidRPr="00EF4EF9">
        <w:rPr>
          <w:rFonts w:hint="eastAsia"/>
        </w:rPr>
        <w:t>該題以零分計算</w:t>
      </w:r>
      <w:r w:rsidR="00991351" w:rsidRPr="00EF4EF9">
        <w:t>。</w:t>
      </w:r>
    </w:p>
    <w:p w:rsidR="005C7337" w:rsidRPr="004B5DCE" w:rsidRDefault="00B0203A" w:rsidP="00F1399D">
      <w:pPr>
        <w:pStyle w:val="TIT1"/>
        <w:spacing w:beforeLines="25" w:before="60" w:line="350" w:lineRule="atLeast"/>
        <w:ind w:left="378" w:hanging="378"/>
        <w:rPr>
          <w:spacing w:val="16"/>
          <w:sz w:val="22"/>
          <w:szCs w:val="22"/>
          <w:lang w:val="en-US"/>
        </w:rPr>
      </w:pPr>
      <w:r w:rsidRPr="004B5DCE">
        <w:rPr>
          <w:rFonts w:hint="eastAsia"/>
          <w:spacing w:val="16"/>
          <w:sz w:val="22"/>
          <w:szCs w:val="22"/>
          <w:lang w:val="en-US"/>
        </w:rPr>
        <w:t>1.</w:t>
      </w:r>
      <w:r w:rsidRPr="004B5DCE">
        <w:rPr>
          <w:rFonts w:hint="eastAsia"/>
          <w:spacing w:val="16"/>
          <w:sz w:val="22"/>
          <w:szCs w:val="22"/>
          <w:lang w:val="en-US"/>
        </w:rPr>
        <w:tab/>
      </w:r>
      <w:r w:rsidR="0033081C" w:rsidRPr="004B5DCE">
        <w:rPr>
          <w:spacing w:val="16"/>
          <w:sz w:val="22"/>
          <w:szCs w:val="22"/>
          <w:lang w:val="en-US"/>
        </w:rPr>
        <w:t>甲電子報標題：「極端恐怖組織伊斯蘭國</w:t>
      </w:r>
      <w:r w:rsidR="0033081C" w:rsidRPr="004B5DCE">
        <w:rPr>
          <w:spacing w:val="16"/>
          <w:sz w:val="22"/>
          <w:szCs w:val="22"/>
          <w:lang w:val="en-US"/>
        </w:rPr>
        <w:t>ISIS</w:t>
      </w:r>
      <w:r w:rsidR="0033081C" w:rsidRPr="004B5DCE">
        <w:rPr>
          <w:spacing w:val="16"/>
          <w:sz w:val="22"/>
          <w:szCs w:val="22"/>
          <w:lang w:val="en-US"/>
        </w:rPr>
        <w:t>搶擄婦女當性奴」，乙電子報標題：「美國與以色列是恐怖組織，</w:t>
      </w:r>
      <w:r w:rsidR="0033081C" w:rsidRPr="004B5DCE">
        <w:rPr>
          <w:spacing w:val="16"/>
          <w:sz w:val="22"/>
          <w:szCs w:val="22"/>
          <w:lang w:val="en-US"/>
        </w:rPr>
        <w:t>ISIS</w:t>
      </w:r>
      <w:r w:rsidR="00FF4AC4">
        <w:rPr>
          <w:rFonts w:hint="eastAsia"/>
          <w:spacing w:val="16"/>
          <w:sz w:val="22"/>
          <w:szCs w:val="22"/>
          <w:lang w:val="en-US"/>
        </w:rPr>
        <w:t>是否為恐怖組織目前</w:t>
      </w:r>
      <w:r w:rsidR="0033081C" w:rsidRPr="004B5DCE">
        <w:rPr>
          <w:spacing w:val="16"/>
          <w:sz w:val="22"/>
          <w:szCs w:val="22"/>
          <w:lang w:val="en-US"/>
        </w:rPr>
        <w:t>還不確定」。從甲、乙兩家電子報對於「事實」詮釋的差異，下列敘述何者最為正確？</w:t>
      </w:r>
    </w:p>
    <w:p w:rsidR="0033081C" w:rsidRPr="004B5DCE" w:rsidRDefault="0033081C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(A)</w:t>
      </w:r>
      <w:r w:rsidRPr="004B5DCE">
        <w:rPr>
          <w:rFonts w:cs="新細明體"/>
          <w:spacing w:val="16"/>
          <w:sz w:val="22"/>
          <w:szCs w:val="22"/>
        </w:rPr>
        <w:t>新聞報導可能會受到政治權力影響，但與各報立場無關</w:t>
      </w:r>
    </w:p>
    <w:p w:rsidR="0033081C" w:rsidRPr="004B5DCE" w:rsidRDefault="0033081C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(B)</w:t>
      </w:r>
      <w:r w:rsidRPr="004B5DCE">
        <w:rPr>
          <w:rFonts w:cs="新細明體"/>
          <w:spacing w:val="16"/>
          <w:sz w:val="22"/>
          <w:szCs w:val="22"/>
        </w:rPr>
        <w:t>反應新聞資訊幕後蒐集、生產與製作標準化流程的差異</w:t>
      </w:r>
    </w:p>
    <w:p w:rsidR="0033081C" w:rsidRPr="004B5DCE" w:rsidRDefault="0033081C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(C)</w:t>
      </w:r>
      <w:r w:rsidRPr="004B5DCE">
        <w:rPr>
          <w:rFonts w:cs="新細明體"/>
          <w:spacing w:val="16"/>
          <w:sz w:val="22"/>
          <w:szCs w:val="22"/>
        </w:rPr>
        <w:t>不同的報導風格與公民記者興起、媒體近用權落實有關</w:t>
      </w:r>
    </w:p>
    <w:p w:rsidR="0033081C" w:rsidRPr="004B5DCE" w:rsidRDefault="0033081C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(D)</w:t>
      </w:r>
      <w:r w:rsidRPr="004B5DCE">
        <w:rPr>
          <w:rFonts w:cs="新細明體"/>
          <w:spacing w:val="16"/>
          <w:sz w:val="22"/>
          <w:szCs w:val="22"/>
        </w:rPr>
        <w:t>報社是資訊生產者，對於事實有不同的評論與詮釋</w:t>
      </w:r>
      <w:r w:rsidRPr="004B5DCE">
        <w:rPr>
          <w:rFonts w:cs="新細明體" w:hint="eastAsia"/>
          <w:spacing w:val="16"/>
          <w:sz w:val="22"/>
          <w:szCs w:val="22"/>
        </w:rPr>
        <w:t>角度</w:t>
      </w:r>
    </w:p>
    <w:p w:rsidR="00F1399D" w:rsidRPr="00F1399D" w:rsidRDefault="00445245" w:rsidP="00F1399D">
      <w:pPr>
        <w:pStyle w:val="TIT1"/>
        <w:spacing w:beforeLines="25" w:before="60" w:line="350" w:lineRule="atLeast"/>
        <w:ind w:left="378" w:hanging="378"/>
        <w:rPr>
          <w:spacing w:val="16"/>
          <w:sz w:val="22"/>
          <w:szCs w:val="22"/>
          <w:lang w:val="en-US"/>
        </w:rPr>
      </w:pPr>
      <w:r w:rsidRPr="004B5DCE">
        <w:rPr>
          <w:spacing w:val="16"/>
          <w:sz w:val="22"/>
          <w:szCs w:val="22"/>
          <w:lang w:val="en-US"/>
        </w:rPr>
        <w:t>2</w:t>
      </w:r>
      <w:r w:rsidR="003A6898" w:rsidRPr="004B5DCE">
        <w:rPr>
          <w:rFonts w:hint="eastAsia"/>
          <w:spacing w:val="16"/>
          <w:sz w:val="22"/>
          <w:szCs w:val="22"/>
          <w:lang w:val="en-US"/>
        </w:rPr>
        <w:t>.</w:t>
      </w:r>
      <w:r w:rsidR="0002722E" w:rsidRPr="004B5DCE">
        <w:rPr>
          <w:spacing w:val="16"/>
          <w:sz w:val="22"/>
          <w:szCs w:val="22"/>
          <w:lang w:val="en-US"/>
        </w:rPr>
        <w:tab/>
      </w:r>
      <w:r w:rsidR="00F1399D" w:rsidRPr="00F1399D">
        <w:rPr>
          <w:spacing w:val="16"/>
          <w:sz w:val="22"/>
          <w:szCs w:val="22"/>
          <w:lang w:val="en-US"/>
        </w:rPr>
        <w:t>表一為某國甲、乙、丙、丁四人的文化活動與生活概況，分別顯示他們的職業、薪資、學歷、休閒運動、興趣與居住狀況，其生活與活動也因為文化與經濟資本的特殊組合，而形成不同層級的文化位階。根據此表，下列敘述何者較為正確</w:t>
      </w:r>
      <w:r w:rsidR="00F1399D" w:rsidRPr="004B5DCE">
        <w:rPr>
          <w:spacing w:val="16"/>
          <w:sz w:val="22"/>
          <w:szCs w:val="22"/>
          <w:lang w:val="en-US"/>
        </w:rPr>
        <w:t>？</w:t>
      </w:r>
    </w:p>
    <w:tbl>
      <w:tblPr>
        <w:tblStyle w:val="af"/>
        <w:tblW w:w="0" w:type="auto"/>
        <w:tblInd w:w="40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2"/>
      </w:tblGrid>
      <w:tr w:rsidR="00E1552D" w:rsidRPr="004B5DCE" w:rsidTr="00E1552D">
        <w:tc>
          <w:tcPr>
            <w:tcW w:w="89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1552D" w:rsidRPr="004B5DCE" w:rsidRDefault="00E1552D" w:rsidP="00F1399D">
            <w:pPr>
              <w:pStyle w:val="TIT1"/>
              <w:tabs>
                <w:tab w:val="clear" w:pos="360"/>
              </w:tabs>
              <w:spacing w:beforeLines="0" w:before="0" w:line="350" w:lineRule="atLeast"/>
              <w:ind w:left="0" w:firstLineChars="0" w:firstLine="0"/>
              <w:jc w:val="center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表一</w:t>
            </w:r>
          </w:p>
        </w:tc>
      </w:tr>
      <w:tr w:rsidR="002E35D1" w:rsidRPr="004B5DCE" w:rsidTr="00E1552D">
        <w:tc>
          <w:tcPr>
            <w:tcW w:w="510" w:type="dxa"/>
            <w:tcBorders>
              <w:right w:val="nil"/>
            </w:tcBorders>
            <w:vAlign w:val="center"/>
          </w:tcPr>
          <w:p w:rsidR="002E35D1" w:rsidRPr="004B5DCE" w:rsidRDefault="002E35D1" w:rsidP="00F1399D">
            <w:pPr>
              <w:pStyle w:val="TIT1"/>
              <w:tabs>
                <w:tab w:val="clear" w:pos="360"/>
              </w:tabs>
              <w:spacing w:beforeLines="0" w:before="0" w:line="350" w:lineRule="atLeast"/>
              <w:ind w:left="0" w:firstLineChars="0" w:firstLine="0"/>
              <w:jc w:val="center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甲</w:t>
            </w:r>
          </w:p>
        </w:tc>
        <w:tc>
          <w:tcPr>
            <w:tcW w:w="3969" w:type="dxa"/>
            <w:tcBorders>
              <w:left w:val="nil"/>
            </w:tcBorders>
          </w:tcPr>
          <w:p w:rsidR="002E35D1" w:rsidRPr="004B5DCE" w:rsidRDefault="002E35D1" w:rsidP="00F1399D">
            <w:pPr>
              <w:pStyle w:val="TIT1"/>
              <w:tabs>
                <w:tab w:val="clear" w:pos="360"/>
                <w:tab w:val="left" w:pos="2160"/>
              </w:tabs>
              <w:spacing w:beforeLines="0" w:before="0" w:line="350" w:lineRule="atLeast"/>
              <w:ind w:left="378" w:hanging="378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中小企業主</w:t>
            </w:r>
            <w:r w:rsidRPr="004B5DCE">
              <w:rPr>
                <w:spacing w:val="16"/>
                <w:sz w:val="22"/>
                <w:szCs w:val="22"/>
              </w:rPr>
              <w:tab/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（高中學歷）</w:t>
            </w:r>
          </w:p>
          <w:p w:rsidR="002E35D1" w:rsidRPr="004B5DCE" w:rsidRDefault="002E35D1" w:rsidP="00F1399D">
            <w:pPr>
              <w:pStyle w:val="TIT1"/>
              <w:tabs>
                <w:tab w:val="clear" w:pos="360"/>
                <w:tab w:val="left" w:pos="2160"/>
              </w:tabs>
              <w:spacing w:beforeLines="0" w:before="0" w:line="350" w:lineRule="atLeast"/>
              <w:ind w:left="378" w:hanging="378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打籃球</w:t>
            </w:r>
            <w:r w:rsidRPr="004B5DCE">
              <w:rPr>
                <w:spacing w:val="16"/>
                <w:sz w:val="22"/>
                <w:szCs w:val="22"/>
              </w:rPr>
              <w:tab/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聽流行歌曲</w:t>
            </w:r>
          </w:p>
          <w:p w:rsidR="002E35D1" w:rsidRPr="004B5DCE" w:rsidRDefault="002E35D1" w:rsidP="00F1399D">
            <w:pPr>
              <w:pStyle w:val="TIT1"/>
              <w:tabs>
                <w:tab w:val="clear" w:pos="360"/>
                <w:tab w:val="left" w:pos="2160"/>
              </w:tabs>
              <w:spacing w:beforeLines="0" w:before="0" w:line="350" w:lineRule="atLeast"/>
              <w:ind w:left="378" w:hanging="378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月薪</w:t>
            </w:r>
            <w:r w:rsidRPr="004B5DCE">
              <w:rPr>
                <w:spacing w:val="16"/>
                <w:sz w:val="22"/>
                <w:szCs w:val="22"/>
              </w:rPr>
              <w:t>30</w:t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萬</w:t>
            </w:r>
            <w:r w:rsidRPr="004B5DCE">
              <w:rPr>
                <w:spacing w:val="16"/>
                <w:sz w:val="22"/>
                <w:szCs w:val="22"/>
              </w:rPr>
              <w:tab/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住電梯大廈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2E35D1" w:rsidRPr="004B5DCE" w:rsidRDefault="002E35D1" w:rsidP="00F1399D">
            <w:pPr>
              <w:pStyle w:val="TIT1"/>
              <w:tabs>
                <w:tab w:val="clear" w:pos="360"/>
              </w:tabs>
              <w:spacing w:beforeLines="0" w:before="0" w:line="350" w:lineRule="atLeast"/>
              <w:ind w:left="0" w:firstLineChars="0" w:firstLine="0"/>
              <w:jc w:val="center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乙</w:t>
            </w:r>
          </w:p>
        </w:tc>
        <w:tc>
          <w:tcPr>
            <w:tcW w:w="3962" w:type="dxa"/>
            <w:tcBorders>
              <w:left w:val="nil"/>
            </w:tcBorders>
          </w:tcPr>
          <w:p w:rsidR="002E35D1" w:rsidRPr="004B5DCE" w:rsidRDefault="002E35D1" w:rsidP="00F1399D">
            <w:pPr>
              <w:pStyle w:val="TIT1"/>
              <w:tabs>
                <w:tab w:val="clear" w:pos="360"/>
                <w:tab w:val="left" w:pos="2160"/>
              </w:tabs>
              <w:spacing w:beforeLines="0" w:before="0" w:line="350" w:lineRule="atLeast"/>
              <w:ind w:left="378" w:hanging="378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大型企業執行長</w:t>
            </w:r>
            <w:r w:rsidRPr="004B5DCE">
              <w:rPr>
                <w:spacing w:val="16"/>
                <w:sz w:val="22"/>
                <w:szCs w:val="22"/>
              </w:rPr>
              <w:tab/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（碩士學歷）</w:t>
            </w:r>
          </w:p>
          <w:p w:rsidR="002E35D1" w:rsidRPr="004B5DCE" w:rsidRDefault="002E35D1" w:rsidP="00F1399D">
            <w:pPr>
              <w:pStyle w:val="TIT1"/>
              <w:tabs>
                <w:tab w:val="clear" w:pos="360"/>
                <w:tab w:val="left" w:pos="2160"/>
              </w:tabs>
              <w:spacing w:beforeLines="0" w:before="0" w:line="350" w:lineRule="atLeast"/>
              <w:ind w:left="378" w:hanging="378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打高爾夫球</w:t>
            </w:r>
            <w:r w:rsidRPr="004B5DCE">
              <w:rPr>
                <w:spacing w:val="16"/>
                <w:sz w:val="22"/>
                <w:szCs w:val="22"/>
              </w:rPr>
              <w:tab/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觀賞歌劇</w:t>
            </w:r>
          </w:p>
          <w:p w:rsidR="002E35D1" w:rsidRPr="004B5DCE" w:rsidRDefault="002E35D1" w:rsidP="00F1399D">
            <w:pPr>
              <w:pStyle w:val="TIT1"/>
              <w:tabs>
                <w:tab w:val="clear" w:pos="360"/>
                <w:tab w:val="left" w:pos="2160"/>
              </w:tabs>
              <w:spacing w:beforeLines="0" w:before="0" w:line="350" w:lineRule="atLeast"/>
              <w:ind w:left="378" w:hanging="378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月薪</w:t>
            </w:r>
            <w:r w:rsidRPr="004B5DCE">
              <w:rPr>
                <w:spacing w:val="16"/>
                <w:sz w:val="22"/>
                <w:szCs w:val="22"/>
              </w:rPr>
              <w:t>50</w:t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萬</w:t>
            </w:r>
            <w:r w:rsidRPr="004B5DCE">
              <w:rPr>
                <w:spacing w:val="16"/>
                <w:sz w:val="22"/>
                <w:szCs w:val="22"/>
              </w:rPr>
              <w:tab/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住景觀豪宅</w:t>
            </w:r>
          </w:p>
        </w:tc>
      </w:tr>
      <w:tr w:rsidR="002E35D1" w:rsidRPr="004B5DCE" w:rsidTr="00E1552D">
        <w:tc>
          <w:tcPr>
            <w:tcW w:w="510" w:type="dxa"/>
            <w:tcBorders>
              <w:right w:val="nil"/>
            </w:tcBorders>
            <w:vAlign w:val="center"/>
          </w:tcPr>
          <w:p w:rsidR="002E35D1" w:rsidRPr="004B5DCE" w:rsidRDefault="002E35D1" w:rsidP="00F1399D">
            <w:pPr>
              <w:pStyle w:val="TIT1"/>
              <w:tabs>
                <w:tab w:val="clear" w:pos="360"/>
              </w:tabs>
              <w:spacing w:beforeLines="0" w:before="0" w:line="350" w:lineRule="atLeast"/>
              <w:ind w:left="0" w:firstLineChars="0" w:firstLine="0"/>
              <w:jc w:val="center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丙</w:t>
            </w:r>
          </w:p>
        </w:tc>
        <w:tc>
          <w:tcPr>
            <w:tcW w:w="3969" w:type="dxa"/>
            <w:tcBorders>
              <w:left w:val="nil"/>
            </w:tcBorders>
          </w:tcPr>
          <w:p w:rsidR="002E35D1" w:rsidRPr="004B5DCE" w:rsidRDefault="002E35D1" w:rsidP="00F1399D">
            <w:pPr>
              <w:pStyle w:val="TIT1"/>
              <w:tabs>
                <w:tab w:val="clear" w:pos="360"/>
                <w:tab w:val="left" w:pos="2160"/>
              </w:tabs>
              <w:spacing w:beforeLines="0" w:before="0" w:line="350" w:lineRule="atLeast"/>
              <w:ind w:left="378" w:hanging="378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工廠工人</w:t>
            </w:r>
            <w:r w:rsidRPr="004B5DCE">
              <w:rPr>
                <w:spacing w:val="16"/>
                <w:sz w:val="22"/>
                <w:szCs w:val="22"/>
              </w:rPr>
              <w:tab/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（國中學歷）</w:t>
            </w:r>
          </w:p>
          <w:p w:rsidR="002E35D1" w:rsidRPr="004B5DCE" w:rsidRDefault="002E35D1" w:rsidP="00F1399D">
            <w:pPr>
              <w:pStyle w:val="TIT1"/>
              <w:tabs>
                <w:tab w:val="clear" w:pos="360"/>
                <w:tab w:val="left" w:pos="2160"/>
              </w:tabs>
              <w:spacing w:beforeLines="0" w:before="0" w:line="350" w:lineRule="atLeast"/>
              <w:ind w:left="378" w:hanging="378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打撞球</w:t>
            </w:r>
            <w:r w:rsidRPr="004B5DCE">
              <w:rPr>
                <w:spacing w:val="16"/>
                <w:sz w:val="22"/>
                <w:szCs w:val="22"/>
              </w:rPr>
              <w:tab/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聽流行歌曲</w:t>
            </w:r>
          </w:p>
          <w:p w:rsidR="002E35D1" w:rsidRPr="004B5DCE" w:rsidRDefault="002E35D1" w:rsidP="00F1399D">
            <w:pPr>
              <w:pStyle w:val="TIT1"/>
              <w:tabs>
                <w:tab w:val="clear" w:pos="360"/>
                <w:tab w:val="left" w:pos="2160"/>
              </w:tabs>
              <w:spacing w:beforeLines="0" w:before="0" w:line="350" w:lineRule="atLeast"/>
              <w:ind w:left="378" w:hanging="378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月薪</w:t>
            </w:r>
            <w:r w:rsidRPr="004B5DCE">
              <w:rPr>
                <w:spacing w:val="16"/>
                <w:sz w:val="22"/>
                <w:szCs w:val="22"/>
              </w:rPr>
              <w:t>5</w:t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萬</w:t>
            </w:r>
            <w:r w:rsidRPr="004B5DCE">
              <w:rPr>
                <w:spacing w:val="16"/>
                <w:sz w:val="22"/>
                <w:szCs w:val="22"/>
              </w:rPr>
              <w:tab/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租公寓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2E35D1" w:rsidRPr="004B5DCE" w:rsidRDefault="002E35D1" w:rsidP="00F1399D">
            <w:pPr>
              <w:pStyle w:val="TIT1"/>
              <w:tabs>
                <w:tab w:val="clear" w:pos="360"/>
              </w:tabs>
              <w:spacing w:beforeLines="0" w:before="0" w:line="350" w:lineRule="atLeast"/>
              <w:ind w:left="0" w:firstLineChars="0" w:firstLine="0"/>
              <w:jc w:val="center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丁</w:t>
            </w:r>
          </w:p>
        </w:tc>
        <w:tc>
          <w:tcPr>
            <w:tcW w:w="3962" w:type="dxa"/>
            <w:tcBorders>
              <w:left w:val="nil"/>
            </w:tcBorders>
          </w:tcPr>
          <w:p w:rsidR="002E35D1" w:rsidRPr="004B5DCE" w:rsidRDefault="002E35D1" w:rsidP="00F1399D">
            <w:pPr>
              <w:pStyle w:val="TIT1"/>
              <w:tabs>
                <w:tab w:val="clear" w:pos="360"/>
                <w:tab w:val="left" w:pos="2160"/>
              </w:tabs>
              <w:spacing w:beforeLines="0" w:before="0" w:line="350" w:lineRule="atLeast"/>
              <w:ind w:left="378" w:hanging="378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法官</w:t>
            </w:r>
            <w:r w:rsidRPr="004B5DCE">
              <w:rPr>
                <w:spacing w:val="16"/>
                <w:sz w:val="22"/>
                <w:szCs w:val="22"/>
              </w:rPr>
              <w:tab/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（博士學歷）</w:t>
            </w:r>
          </w:p>
          <w:p w:rsidR="002E35D1" w:rsidRPr="004B5DCE" w:rsidRDefault="002E35D1" w:rsidP="00F1399D">
            <w:pPr>
              <w:pStyle w:val="TIT1"/>
              <w:tabs>
                <w:tab w:val="clear" w:pos="360"/>
                <w:tab w:val="left" w:pos="2160"/>
              </w:tabs>
              <w:spacing w:beforeLines="0" w:before="0" w:line="350" w:lineRule="atLeast"/>
              <w:ind w:left="378" w:hanging="378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打網球</w:t>
            </w:r>
            <w:r w:rsidRPr="004B5DCE">
              <w:rPr>
                <w:spacing w:val="16"/>
                <w:sz w:val="22"/>
                <w:szCs w:val="22"/>
              </w:rPr>
              <w:tab/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聽古典音樂</w:t>
            </w:r>
          </w:p>
          <w:p w:rsidR="002E35D1" w:rsidRPr="004B5DCE" w:rsidRDefault="002E35D1" w:rsidP="00F1399D">
            <w:pPr>
              <w:pStyle w:val="TIT1"/>
              <w:tabs>
                <w:tab w:val="clear" w:pos="360"/>
                <w:tab w:val="left" w:pos="2160"/>
              </w:tabs>
              <w:spacing w:beforeLines="0" w:before="0" w:line="350" w:lineRule="atLeast"/>
              <w:ind w:left="378" w:hanging="378"/>
              <w:rPr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月薪</w:t>
            </w:r>
            <w:r w:rsidRPr="004B5DCE">
              <w:rPr>
                <w:spacing w:val="16"/>
                <w:sz w:val="22"/>
                <w:szCs w:val="22"/>
              </w:rPr>
              <w:t>15</w:t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萬</w:t>
            </w:r>
            <w:r w:rsidRPr="004B5DCE">
              <w:rPr>
                <w:spacing w:val="16"/>
                <w:sz w:val="22"/>
                <w:szCs w:val="22"/>
              </w:rPr>
              <w:tab/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住公寓</w:t>
            </w:r>
          </w:p>
        </w:tc>
      </w:tr>
    </w:tbl>
    <w:p w:rsidR="007247F6" w:rsidRPr="004B5DCE" w:rsidRDefault="0033081C" w:rsidP="00F1399D">
      <w:pPr>
        <w:pStyle w:val="AA"/>
        <w:widowControl w:val="0"/>
        <w:tabs>
          <w:tab w:val="clear" w:pos="840"/>
          <w:tab w:val="clear" w:pos="4200"/>
        </w:tabs>
        <w:spacing w:beforeLines="25" w:before="60"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(A)</w:t>
      </w:r>
      <w:r w:rsidR="003266D1" w:rsidRPr="004B5DCE">
        <w:rPr>
          <w:rFonts w:cs="新細明體" w:hint="eastAsia"/>
          <w:spacing w:val="16"/>
          <w:sz w:val="22"/>
          <w:szCs w:val="22"/>
        </w:rPr>
        <w:t>丙的經濟資本較乙低，</w:t>
      </w:r>
      <w:r w:rsidR="007247F6" w:rsidRPr="004B5DCE">
        <w:rPr>
          <w:rFonts w:cs="新細明體" w:hint="eastAsia"/>
          <w:spacing w:val="16"/>
          <w:sz w:val="22"/>
          <w:szCs w:val="22"/>
        </w:rPr>
        <w:t>丙參與的</w:t>
      </w:r>
      <w:r w:rsidR="00FF4AC4">
        <w:rPr>
          <w:rFonts w:cs="新細明體" w:hint="eastAsia"/>
          <w:spacing w:val="16"/>
          <w:sz w:val="22"/>
          <w:szCs w:val="22"/>
        </w:rPr>
        <w:t>運動類型與其文化資本和社會階層有關</w:t>
      </w:r>
    </w:p>
    <w:p w:rsidR="0033081C" w:rsidRPr="004B5DCE" w:rsidRDefault="0033081C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(B)</w:t>
      </w:r>
      <w:r w:rsidR="003266D1" w:rsidRPr="004B5DCE">
        <w:rPr>
          <w:rFonts w:cs="新細明體" w:hint="eastAsia"/>
          <w:spacing w:val="16"/>
          <w:sz w:val="22"/>
          <w:szCs w:val="22"/>
        </w:rPr>
        <w:t>丁的經濟資本較甲高，丁的休閒都屬精緻文化風格，是後天學習的結果</w:t>
      </w:r>
    </w:p>
    <w:p w:rsidR="0033081C" w:rsidRPr="004B5DCE" w:rsidRDefault="0033081C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(C)</w:t>
      </w:r>
      <w:r w:rsidR="003266D1" w:rsidRPr="004B5DCE">
        <w:rPr>
          <w:rFonts w:cs="新細明體" w:hint="eastAsia"/>
          <w:spacing w:val="16"/>
          <w:sz w:val="22"/>
          <w:szCs w:val="22"/>
        </w:rPr>
        <w:t>甲的文化資本較丙低，甲的音樂品味所展現是屬於一般群眾的流行文化</w:t>
      </w:r>
    </w:p>
    <w:p w:rsidR="0033081C" w:rsidRPr="004B5DCE" w:rsidRDefault="0033081C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(D)</w:t>
      </w:r>
      <w:r w:rsidR="003266D1" w:rsidRPr="004B5DCE">
        <w:rPr>
          <w:rFonts w:cs="新細明體" w:hint="eastAsia"/>
          <w:spacing w:val="16"/>
          <w:sz w:val="22"/>
          <w:szCs w:val="22"/>
        </w:rPr>
        <w:t>乙的文化資本較丁高，乙的住家風格彰顯的是其擁有的收入和資源較高</w:t>
      </w:r>
    </w:p>
    <w:p w:rsidR="0033081C" w:rsidRPr="004B5DCE" w:rsidRDefault="00445245" w:rsidP="00F1399D">
      <w:pPr>
        <w:pStyle w:val="TIT1"/>
        <w:spacing w:beforeLines="25" w:before="60" w:line="350" w:lineRule="atLeast"/>
        <w:ind w:left="378" w:hanging="378"/>
        <w:rPr>
          <w:spacing w:val="16"/>
          <w:sz w:val="22"/>
          <w:szCs w:val="22"/>
          <w:lang w:val="en-US"/>
        </w:rPr>
      </w:pPr>
      <w:r w:rsidRPr="004B5DCE">
        <w:rPr>
          <w:rFonts w:hint="eastAsia"/>
          <w:spacing w:val="16"/>
          <w:sz w:val="22"/>
          <w:szCs w:val="22"/>
          <w:lang w:val="en-US"/>
        </w:rPr>
        <w:t>3.</w:t>
      </w:r>
      <w:r w:rsidRPr="004B5DCE">
        <w:rPr>
          <w:rFonts w:hint="eastAsia"/>
          <w:spacing w:val="16"/>
          <w:sz w:val="22"/>
          <w:szCs w:val="22"/>
          <w:lang w:val="en-US"/>
        </w:rPr>
        <w:tab/>
      </w:r>
      <w:r w:rsidR="005B33AA" w:rsidRPr="004B5DCE">
        <w:rPr>
          <w:spacing w:val="16"/>
          <w:sz w:val="22"/>
          <w:szCs w:val="22"/>
          <w:lang w:val="en-US"/>
        </w:rPr>
        <w:t>繼國語與英語配音後，霹靂布袋戲近年與日本動漫腳本大師</w:t>
      </w:r>
      <w:r w:rsidR="003F2FEF" w:rsidRPr="004B5DCE">
        <w:rPr>
          <w:spacing w:val="16"/>
          <w:sz w:val="22"/>
          <w:szCs w:val="22"/>
          <w:lang w:val="en-US"/>
        </w:rPr>
        <w:t>合作，傳為佳話，</w:t>
      </w:r>
      <w:r w:rsidR="005B33AA" w:rsidRPr="004B5DCE">
        <w:rPr>
          <w:spacing w:val="16"/>
          <w:sz w:val="22"/>
          <w:szCs w:val="22"/>
          <w:lang w:val="en-US"/>
        </w:rPr>
        <w:t>讓更多文化地區的人認識布袋戲。</w:t>
      </w:r>
      <w:r w:rsidR="0033081C" w:rsidRPr="004B5DCE">
        <w:rPr>
          <w:spacing w:val="16"/>
          <w:sz w:val="22"/>
          <w:szCs w:val="22"/>
          <w:lang w:val="en-US"/>
        </w:rPr>
        <w:t>下列何種概念</w:t>
      </w:r>
      <w:r w:rsidR="0033081C" w:rsidRPr="004B5DCE">
        <w:rPr>
          <w:rFonts w:hint="eastAsia"/>
          <w:spacing w:val="16"/>
          <w:sz w:val="22"/>
          <w:szCs w:val="22"/>
          <w:lang w:val="en-US"/>
        </w:rPr>
        <w:t>與敘述</w:t>
      </w:r>
      <w:r w:rsidR="0033081C" w:rsidRPr="004B5DCE">
        <w:rPr>
          <w:spacing w:val="16"/>
          <w:sz w:val="22"/>
          <w:szCs w:val="22"/>
          <w:lang w:val="en-US"/>
        </w:rPr>
        <w:t>最能傳達這段佳話？</w:t>
      </w:r>
    </w:p>
    <w:p w:rsidR="0033081C" w:rsidRPr="004B5DCE" w:rsidRDefault="0033081C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(A)</w:t>
      </w:r>
      <w:r w:rsidR="009B5B91" w:rsidRPr="004B5DCE">
        <w:rPr>
          <w:rFonts w:cs="新細明體" w:hint="eastAsia"/>
          <w:spacing w:val="16"/>
          <w:sz w:val="22"/>
          <w:szCs w:val="22"/>
        </w:rPr>
        <w:t>在地傳統文化</w:t>
      </w:r>
      <w:r w:rsidR="009B5B91" w:rsidRPr="004B5DCE">
        <w:rPr>
          <w:rFonts w:cs="新細明體"/>
          <w:spacing w:val="16"/>
          <w:sz w:val="22"/>
          <w:szCs w:val="22"/>
        </w:rPr>
        <w:t>積極與他國公民合作</w:t>
      </w:r>
      <w:r w:rsidR="009B5B91" w:rsidRPr="004B5DCE">
        <w:rPr>
          <w:rFonts w:cs="新細明體" w:hint="eastAsia"/>
          <w:spacing w:val="16"/>
          <w:sz w:val="22"/>
          <w:szCs w:val="22"/>
        </w:rPr>
        <w:t>，</w:t>
      </w:r>
      <w:r w:rsidR="009B5B91" w:rsidRPr="004B5DCE">
        <w:rPr>
          <w:rFonts w:cs="新細明體"/>
          <w:spacing w:val="16"/>
          <w:sz w:val="22"/>
          <w:szCs w:val="22"/>
        </w:rPr>
        <w:t>是一種「全球公民」實踐行動的展現</w:t>
      </w:r>
    </w:p>
    <w:p w:rsidR="0033081C" w:rsidRPr="004B5DCE" w:rsidRDefault="0033081C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(B)</w:t>
      </w:r>
      <w:r w:rsidRPr="004B5DCE">
        <w:rPr>
          <w:rFonts w:cs="新細明體" w:hint="eastAsia"/>
          <w:spacing w:val="16"/>
          <w:sz w:val="22"/>
          <w:szCs w:val="22"/>
        </w:rPr>
        <w:t>在地傳統</w:t>
      </w:r>
      <w:r w:rsidRPr="004B5DCE">
        <w:rPr>
          <w:rFonts w:cs="新細明體"/>
          <w:spacing w:val="16"/>
          <w:sz w:val="22"/>
          <w:szCs w:val="22"/>
        </w:rPr>
        <w:t>文化</w:t>
      </w:r>
      <w:r w:rsidRPr="004B5DCE">
        <w:rPr>
          <w:rFonts w:cs="新細明體" w:hint="eastAsia"/>
          <w:spacing w:val="16"/>
          <w:sz w:val="22"/>
          <w:szCs w:val="22"/>
        </w:rPr>
        <w:t>因</w:t>
      </w:r>
      <w:r w:rsidRPr="004B5DCE">
        <w:rPr>
          <w:rFonts w:cs="新細明體"/>
          <w:spacing w:val="16"/>
          <w:sz w:val="22"/>
          <w:szCs w:val="22"/>
        </w:rPr>
        <w:t>全球化</w:t>
      </w:r>
      <w:r w:rsidRPr="004B5DCE">
        <w:rPr>
          <w:rFonts w:cs="新細明體" w:hint="eastAsia"/>
          <w:spacing w:val="16"/>
          <w:sz w:val="22"/>
          <w:szCs w:val="22"/>
        </w:rPr>
        <w:t>帶來跨國交流合作，是</w:t>
      </w:r>
      <w:r w:rsidR="00FF4AC4">
        <w:rPr>
          <w:rFonts w:cs="新細明體" w:hint="eastAsia"/>
          <w:spacing w:val="16"/>
          <w:sz w:val="22"/>
          <w:szCs w:val="22"/>
        </w:rPr>
        <w:t>文化面向的</w:t>
      </w:r>
      <w:r w:rsidRPr="004B5DCE">
        <w:rPr>
          <w:rFonts w:cs="新細明體" w:hint="eastAsia"/>
          <w:spacing w:val="16"/>
          <w:sz w:val="22"/>
          <w:szCs w:val="22"/>
        </w:rPr>
        <w:t>「全球化」</w:t>
      </w:r>
      <w:r w:rsidR="00FF4AC4">
        <w:rPr>
          <w:rFonts w:cs="新細明體" w:hint="eastAsia"/>
          <w:spacing w:val="16"/>
          <w:sz w:val="22"/>
          <w:szCs w:val="22"/>
        </w:rPr>
        <w:t>表</w:t>
      </w:r>
      <w:r w:rsidRPr="004B5DCE">
        <w:rPr>
          <w:rFonts w:cs="新細明體" w:hint="eastAsia"/>
          <w:spacing w:val="16"/>
          <w:sz w:val="22"/>
          <w:szCs w:val="22"/>
        </w:rPr>
        <w:t>現</w:t>
      </w:r>
    </w:p>
    <w:p w:rsidR="0033081C" w:rsidRPr="004B5DCE" w:rsidRDefault="0033081C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(C)</w:t>
      </w:r>
      <w:r w:rsidRPr="004B5DCE">
        <w:rPr>
          <w:rFonts w:cs="新細明體" w:hint="eastAsia"/>
          <w:spacing w:val="16"/>
          <w:sz w:val="22"/>
          <w:szCs w:val="22"/>
        </w:rPr>
        <w:t>在地傳統文化將日本文化融入的跨國合作，是一種「</w:t>
      </w:r>
      <w:r w:rsidR="00FF4AC4">
        <w:rPr>
          <w:rFonts w:cs="新細明體" w:hint="eastAsia"/>
          <w:spacing w:val="16"/>
          <w:sz w:val="22"/>
          <w:szCs w:val="22"/>
        </w:rPr>
        <w:t>另類</w:t>
      </w:r>
      <w:r w:rsidRPr="004B5DCE">
        <w:rPr>
          <w:rFonts w:cs="新細明體"/>
          <w:spacing w:val="16"/>
          <w:sz w:val="22"/>
          <w:szCs w:val="22"/>
        </w:rPr>
        <w:t>全球化</w:t>
      </w:r>
      <w:r w:rsidRPr="004B5DCE">
        <w:rPr>
          <w:rFonts w:cs="新細明體" w:hint="eastAsia"/>
          <w:spacing w:val="16"/>
          <w:sz w:val="22"/>
          <w:szCs w:val="22"/>
        </w:rPr>
        <w:t>」的展現</w:t>
      </w:r>
    </w:p>
    <w:p w:rsidR="00445245" w:rsidRPr="004B5DCE" w:rsidRDefault="0033081C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(D)</w:t>
      </w:r>
      <w:r w:rsidRPr="004B5DCE">
        <w:rPr>
          <w:rFonts w:cs="新細明體" w:hint="eastAsia"/>
          <w:spacing w:val="16"/>
          <w:sz w:val="22"/>
          <w:szCs w:val="22"/>
        </w:rPr>
        <w:t>在地文化反對全球化浪潮壓迫並與新文化合作，故是「</w:t>
      </w:r>
      <w:r w:rsidRPr="004B5DCE">
        <w:rPr>
          <w:rFonts w:cs="新細明體"/>
          <w:spacing w:val="16"/>
          <w:sz w:val="22"/>
          <w:szCs w:val="22"/>
        </w:rPr>
        <w:t>反全球化</w:t>
      </w:r>
      <w:r w:rsidRPr="004B5DCE">
        <w:rPr>
          <w:rFonts w:cs="新細明體" w:hint="eastAsia"/>
          <w:spacing w:val="16"/>
          <w:sz w:val="22"/>
          <w:szCs w:val="22"/>
        </w:rPr>
        <w:t>」的表現</w:t>
      </w:r>
    </w:p>
    <w:p w:rsidR="0033081C" w:rsidRPr="004B5DCE" w:rsidRDefault="0033081C" w:rsidP="00F1399D">
      <w:pPr>
        <w:pStyle w:val="TIT1"/>
        <w:spacing w:beforeLines="25" w:before="60" w:line="350" w:lineRule="atLeast"/>
        <w:ind w:left="378" w:hanging="378"/>
        <w:rPr>
          <w:spacing w:val="16"/>
          <w:sz w:val="22"/>
          <w:szCs w:val="22"/>
          <w:lang w:val="en-US"/>
        </w:rPr>
      </w:pPr>
      <w:r w:rsidRPr="004B5DCE">
        <w:rPr>
          <w:spacing w:val="16"/>
          <w:sz w:val="22"/>
          <w:szCs w:val="22"/>
          <w:lang w:val="en-US"/>
        </w:rPr>
        <w:t>4</w:t>
      </w:r>
      <w:r w:rsidRPr="004B5DCE">
        <w:rPr>
          <w:rFonts w:hint="eastAsia"/>
          <w:spacing w:val="16"/>
          <w:sz w:val="22"/>
          <w:szCs w:val="22"/>
          <w:lang w:val="en-US"/>
        </w:rPr>
        <w:t>.</w:t>
      </w:r>
      <w:r w:rsidRPr="004B5DCE">
        <w:rPr>
          <w:rFonts w:hint="eastAsia"/>
          <w:spacing w:val="16"/>
          <w:sz w:val="22"/>
          <w:szCs w:val="22"/>
          <w:lang w:val="en-US"/>
        </w:rPr>
        <w:tab/>
      </w:r>
      <w:r w:rsidR="00E1487C" w:rsidRPr="004B5DCE">
        <w:rPr>
          <w:rFonts w:hint="eastAsia"/>
          <w:spacing w:val="16"/>
          <w:sz w:val="22"/>
          <w:szCs w:val="22"/>
          <w:lang w:val="en-US"/>
        </w:rPr>
        <w:t>政府推動家庭照顧責任公共化，以減輕家庭負擔。</w:t>
      </w:r>
      <w:r w:rsidR="0096750F" w:rsidRPr="004B5DCE">
        <w:rPr>
          <w:rFonts w:hint="eastAsia"/>
          <w:spacing w:val="16"/>
          <w:sz w:val="22"/>
          <w:szCs w:val="22"/>
          <w:lang w:val="en-US"/>
        </w:rPr>
        <w:t>對於國家與家庭</w:t>
      </w:r>
      <w:r w:rsidR="00112C62" w:rsidRPr="004B5DCE">
        <w:rPr>
          <w:spacing w:val="16"/>
          <w:sz w:val="22"/>
          <w:szCs w:val="22"/>
          <w:lang w:val="en-US"/>
        </w:rPr>
        <w:t>在</w:t>
      </w:r>
      <w:r w:rsidR="00E1487C" w:rsidRPr="004B5DCE">
        <w:rPr>
          <w:rFonts w:hint="eastAsia"/>
          <w:spacing w:val="16"/>
          <w:sz w:val="22"/>
          <w:szCs w:val="22"/>
          <w:lang w:val="en-US"/>
        </w:rPr>
        <w:t>照顧子女、老人、患病家屬與失能父母等事務</w:t>
      </w:r>
      <w:r w:rsidR="0096750F" w:rsidRPr="004B5DCE">
        <w:rPr>
          <w:spacing w:val="16"/>
          <w:sz w:val="22"/>
          <w:szCs w:val="22"/>
          <w:lang w:val="en-US"/>
        </w:rPr>
        <w:t>上</w:t>
      </w:r>
      <w:r w:rsidR="008B7DC1" w:rsidRPr="004B5DCE">
        <w:rPr>
          <w:spacing w:val="16"/>
          <w:sz w:val="22"/>
          <w:szCs w:val="22"/>
          <w:lang w:val="en-US"/>
        </w:rPr>
        <w:t>之</w:t>
      </w:r>
      <w:r w:rsidR="00CF2557" w:rsidRPr="004B5DCE">
        <w:rPr>
          <w:rFonts w:hint="eastAsia"/>
          <w:spacing w:val="16"/>
          <w:sz w:val="22"/>
          <w:szCs w:val="22"/>
          <w:lang w:val="en-US"/>
        </w:rPr>
        <w:t>角色</w:t>
      </w:r>
      <w:r w:rsidR="00CF2557" w:rsidRPr="004B5DCE">
        <w:rPr>
          <w:spacing w:val="16"/>
          <w:sz w:val="22"/>
          <w:szCs w:val="22"/>
          <w:lang w:val="en-US"/>
        </w:rPr>
        <w:t>，</w:t>
      </w:r>
      <w:r w:rsidR="00CF2557" w:rsidRPr="004B5DCE">
        <w:rPr>
          <w:rFonts w:hint="eastAsia"/>
          <w:spacing w:val="16"/>
          <w:sz w:val="22"/>
          <w:szCs w:val="22"/>
          <w:lang w:val="en-US"/>
        </w:rPr>
        <w:t>下列敘述</w:t>
      </w:r>
      <w:r w:rsidR="00E1487C" w:rsidRPr="004B5DCE">
        <w:rPr>
          <w:rFonts w:hint="eastAsia"/>
          <w:spacing w:val="16"/>
          <w:sz w:val="22"/>
          <w:szCs w:val="22"/>
          <w:lang w:val="en-US"/>
        </w:rPr>
        <w:t>何者正確？</w:t>
      </w:r>
    </w:p>
    <w:p w:rsidR="003D4F58" w:rsidRPr="004B5DCE" w:rsidRDefault="003D4F58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(A)</w:t>
      </w:r>
      <w:r w:rsidRPr="004B5DCE">
        <w:rPr>
          <w:rFonts w:cs="新細明體"/>
          <w:spacing w:val="16"/>
          <w:sz w:val="22"/>
          <w:szCs w:val="22"/>
        </w:rPr>
        <w:t>家庭照顧屬於家務勞動，國家不應政策干預與介入</w:t>
      </w:r>
    </w:p>
    <w:p w:rsidR="003D4F58" w:rsidRPr="004B5DCE" w:rsidRDefault="003D4F58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(B)</w:t>
      </w:r>
      <w:r w:rsidRPr="004B5DCE">
        <w:rPr>
          <w:rFonts w:cs="新細明體"/>
          <w:spacing w:val="16"/>
          <w:sz w:val="22"/>
          <w:szCs w:val="22"/>
        </w:rPr>
        <w:t>家庭照顧屬於公共事務，家庭的自願勞動應被排除</w:t>
      </w:r>
    </w:p>
    <w:p w:rsidR="003D4F58" w:rsidRPr="004B5DCE" w:rsidRDefault="003D4F58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(C)</w:t>
      </w:r>
      <w:r w:rsidR="00B46991" w:rsidRPr="004B5DCE">
        <w:rPr>
          <w:rFonts w:cs="新細明體"/>
          <w:spacing w:val="16"/>
          <w:sz w:val="22"/>
          <w:szCs w:val="22"/>
        </w:rPr>
        <w:t>家庭照顧兼具私人與公共事務性質，家庭成員不應無酬共同參與</w:t>
      </w:r>
    </w:p>
    <w:p w:rsidR="0033081C" w:rsidRPr="004B5DCE" w:rsidRDefault="003D4F58" w:rsidP="00F1399D">
      <w:pPr>
        <w:pStyle w:val="AA"/>
        <w:widowControl w:val="0"/>
        <w:tabs>
          <w:tab w:val="clear" w:pos="840"/>
          <w:tab w:val="clear" w:pos="4200"/>
        </w:tabs>
        <w:spacing w:line="35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(D)</w:t>
      </w:r>
      <w:r w:rsidR="00B46991" w:rsidRPr="004B5DCE">
        <w:rPr>
          <w:rFonts w:cs="新細明體"/>
          <w:spacing w:val="16"/>
          <w:sz w:val="22"/>
          <w:szCs w:val="22"/>
        </w:rPr>
        <w:t>家庭照顧兼具私人與公共事務性質，國家應協助家庭發揮其功能</w:t>
      </w:r>
    </w:p>
    <w:p w:rsidR="004B5DCE" w:rsidRDefault="004B5DCE">
      <w:pPr>
        <w:widowControl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br w:type="page"/>
      </w:r>
    </w:p>
    <w:p w:rsidR="003D4F58" w:rsidRPr="004B5DCE" w:rsidRDefault="003D4F58" w:rsidP="00F1399D">
      <w:pPr>
        <w:pStyle w:val="TIT1"/>
        <w:spacing w:beforeLines="25" w:before="60" w:line="325" w:lineRule="atLeast"/>
        <w:ind w:left="378" w:hanging="378"/>
        <w:rPr>
          <w:spacing w:val="16"/>
          <w:sz w:val="22"/>
          <w:szCs w:val="22"/>
          <w:lang w:val="en-US"/>
        </w:rPr>
      </w:pPr>
      <w:r w:rsidRPr="004B5DCE">
        <w:rPr>
          <w:spacing w:val="16"/>
          <w:sz w:val="22"/>
          <w:szCs w:val="22"/>
          <w:lang w:val="en-US"/>
        </w:rPr>
        <w:lastRenderedPageBreak/>
        <w:t>5</w:t>
      </w:r>
      <w:r w:rsidRPr="004B5DCE">
        <w:rPr>
          <w:rFonts w:hint="eastAsia"/>
          <w:spacing w:val="16"/>
          <w:sz w:val="22"/>
          <w:szCs w:val="22"/>
          <w:lang w:val="en-US"/>
        </w:rPr>
        <w:t>.</w:t>
      </w:r>
      <w:r w:rsidRPr="004B5DCE">
        <w:rPr>
          <w:rFonts w:hint="eastAsia"/>
          <w:spacing w:val="16"/>
          <w:sz w:val="22"/>
          <w:szCs w:val="22"/>
          <w:lang w:val="en-US"/>
        </w:rPr>
        <w:tab/>
      </w:r>
      <w:r w:rsidR="00F1399D" w:rsidRPr="004B5DCE">
        <w:rPr>
          <w:spacing w:val="16"/>
          <w:sz w:val="22"/>
          <w:szCs w:val="22"/>
        </w:rPr>
        <w:t>表二為某國家庭暴力被害人性別與案件類型統計。根據此表，下列有關該國家庭暴力的描述何者正確？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1555"/>
        <w:gridCol w:w="1556"/>
        <w:gridCol w:w="1276"/>
        <w:gridCol w:w="1277"/>
        <w:gridCol w:w="1277"/>
        <w:gridCol w:w="1277"/>
      </w:tblGrid>
      <w:tr w:rsidR="000E38E8" w:rsidRPr="004B5DCE" w:rsidTr="000E38E8">
        <w:tc>
          <w:tcPr>
            <w:tcW w:w="898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0E38E8" w:rsidRPr="004B5DCE" w:rsidRDefault="000E38E8" w:rsidP="00F1399D">
            <w:pPr>
              <w:pStyle w:val="000"/>
              <w:tabs>
                <w:tab w:val="right" w:pos="8880"/>
              </w:tabs>
              <w:spacing w:before="0" w:beforeAutospacing="0" w:after="0" w:afterAutospacing="0" w:line="325" w:lineRule="atLeast"/>
              <w:ind w:leftChars="1500" w:left="3600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hint="eastAsia"/>
                <w:spacing w:val="16"/>
                <w:sz w:val="22"/>
                <w:szCs w:val="22"/>
              </w:rPr>
              <w:t>表二</w:t>
            </w:r>
            <w:r w:rsidRPr="004B5DCE">
              <w:rPr>
                <w:rFonts w:hint="eastAsia"/>
                <w:spacing w:val="16"/>
                <w:kern w:val="2"/>
                <w:sz w:val="22"/>
                <w:szCs w:val="22"/>
              </w:rPr>
              <w:tab/>
            </w:r>
            <w:r w:rsidR="009323DE">
              <w:rPr>
                <w:rFonts w:hint="eastAsia"/>
                <w:spacing w:val="16"/>
                <w:kern w:val="2"/>
                <w:sz w:val="22"/>
                <w:szCs w:val="22"/>
              </w:rPr>
              <w:t>（</w:t>
            </w:r>
            <w:r w:rsidRPr="004B5DCE">
              <w:rPr>
                <w:spacing w:val="16"/>
                <w:sz w:val="22"/>
                <w:szCs w:val="22"/>
              </w:rPr>
              <w:t>單位：受害人次</w:t>
            </w:r>
            <w:r w:rsidR="009323DE">
              <w:rPr>
                <w:rFonts w:hint="eastAsia"/>
                <w:spacing w:val="16"/>
                <w:sz w:val="22"/>
                <w:szCs w:val="22"/>
              </w:rPr>
              <w:t>）</w:t>
            </w:r>
          </w:p>
        </w:tc>
      </w:tr>
      <w:tr w:rsidR="003D4F58" w:rsidRPr="004B5DCE" w:rsidTr="000E38E8">
        <w:tc>
          <w:tcPr>
            <w:tcW w:w="771" w:type="dxa"/>
            <w:vMerge w:val="restart"/>
            <w:shd w:val="clear" w:color="auto" w:fill="auto"/>
            <w:vAlign w:val="center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年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婚姻</w:t>
            </w: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/</w:t>
            </w: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離婚</w:t>
            </w: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/</w:t>
            </w: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同居關係暴力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受虐兒少保護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老人受虐</w:t>
            </w:r>
          </w:p>
        </w:tc>
      </w:tr>
      <w:tr w:rsidR="003D4F58" w:rsidRPr="004B5DCE" w:rsidTr="000E38E8">
        <w:tc>
          <w:tcPr>
            <w:tcW w:w="771" w:type="dxa"/>
            <w:vMerge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男</w:t>
            </w:r>
          </w:p>
        </w:tc>
        <w:tc>
          <w:tcPr>
            <w:tcW w:w="1556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女</w:t>
            </w:r>
          </w:p>
        </w:tc>
        <w:tc>
          <w:tcPr>
            <w:tcW w:w="1276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男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女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男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女</w:t>
            </w:r>
          </w:p>
        </w:tc>
      </w:tr>
      <w:tr w:rsidR="003D4F58" w:rsidRPr="004B5DCE" w:rsidTr="000E38E8">
        <w:tc>
          <w:tcPr>
            <w:tcW w:w="771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2010</w:t>
            </w:r>
          </w:p>
        </w:tc>
        <w:tc>
          <w:tcPr>
            <w:tcW w:w="1555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5,287</w:t>
            </w:r>
          </w:p>
        </w:tc>
        <w:tc>
          <w:tcPr>
            <w:tcW w:w="1556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49,163</w:t>
            </w:r>
          </w:p>
        </w:tc>
        <w:tc>
          <w:tcPr>
            <w:tcW w:w="1276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00" w:right="24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10,679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00" w:right="24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10,234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1,215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1,868</w:t>
            </w:r>
          </w:p>
        </w:tc>
      </w:tr>
      <w:tr w:rsidR="003D4F58" w:rsidRPr="004B5DCE" w:rsidTr="000E38E8">
        <w:tc>
          <w:tcPr>
            <w:tcW w:w="771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2011</w:t>
            </w:r>
          </w:p>
        </w:tc>
        <w:tc>
          <w:tcPr>
            <w:tcW w:w="1555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5,672</w:t>
            </w:r>
          </w:p>
        </w:tc>
        <w:tc>
          <w:tcPr>
            <w:tcW w:w="1556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43,562</w:t>
            </w:r>
          </w:p>
        </w:tc>
        <w:tc>
          <w:tcPr>
            <w:tcW w:w="1276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00" w:right="24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11,763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00" w:right="24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11,889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1,096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1,766</w:t>
            </w:r>
          </w:p>
        </w:tc>
      </w:tr>
      <w:tr w:rsidR="003D4F58" w:rsidRPr="004B5DCE" w:rsidTr="000E38E8">
        <w:tc>
          <w:tcPr>
            <w:tcW w:w="771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2012</w:t>
            </w:r>
          </w:p>
        </w:tc>
        <w:tc>
          <w:tcPr>
            <w:tcW w:w="1555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6,512</w:t>
            </w:r>
          </w:p>
        </w:tc>
        <w:tc>
          <w:tcPr>
            <w:tcW w:w="1556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43,492</w:t>
            </w:r>
          </w:p>
        </w:tc>
        <w:tc>
          <w:tcPr>
            <w:tcW w:w="1276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00" w:right="24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13,877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00" w:right="24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13,605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1,169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1,871</w:t>
            </w:r>
          </w:p>
        </w:tc>
      </w:tr>
      <w:tr w:rsidR="003D4F58" w:rsidRPr="004B5DCE" w:rsidTr="000E38E8">
        <w:tc>
          <w:tcPr>
            <w:tcW w:w="771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2013</w:t>
            </w:r>
          </w:p>
        </w:tc>
        <w:tc>
          <w:tcPr>
            <w:tcW w:w="1555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5,824</w:t>
            </w:r>
          </w:p>
        </w:tc>
        <w:tc>
          <w:tcPr>
            <w:tcW w:w="1556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43,112</w:t>
            </w:r>
          </w:p>
        </w:tc>
        <w:tc>
          <w:tcPr>
            <w:tcW w:w="1276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00" w:right="24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16,540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00" w:right="24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17,653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1,171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1,889</w:t>
            </w:r>
          </w:p>
        </w:tc>
      </w:tr>
      <w:tr w:rsidR="003D4F58" w:rsidRPr="004B5DCE" w:rsidTr="000E38E8">
        <w:tc>
          <w:tcPr>
            <w:tcW w:w="771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2014</w:t>
            </w:r>
          </w:p>
        </w:tc>
        <w:tc>
          <w:tcPr>
            <w:tcW w:w="1555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6,009</w:t>
            </w:r>
          </w:p>
        </w:tc>
        <w:tc>
          <w:tcPr>
            <w:tcW w:w="1556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42,903</w:t>
            </w:r>
          </w:p>
        </w:tc>
        <w:tc>
          <w:tcPr>
            <w:tcW w:w="1276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00" w:right="24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9,835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00" w:right="24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8,648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1,049</w:t>
            </w:r>
          </w:p>
        </w:tc>
        <w:tc>
          <w:tcPr>
            <w:tcW w:w="1277" w:type="dxa"/>
            <w:shd w:val="clear" w:color="auto" w:fill="auto"/>
          </w:tcPr>
          <w:p w:rsidR="003D4F58" w:rsidRPr="004B5DCE" w:rsidRDefault="003D4F58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1,758</w:t>
            </w:r>
          </w:p>
        </w:tc>
      </w:tr>
    </w:tbl>
    <w:p w:rsidR="003D4F58" w:rsidRPr="004B5DCE" w:rsidRDefault="003D4F58" w:rsidP="00F1399D">
      <w:pPr>
        <w:pStyle w:val="AA"/>
        <w:widowControl w:val="0"/>
        <w:tabs>
          <w:tab w:val="clear" w:pos="840"/>
          <w:tab w:val="clear" w:pos="4200"/>
        </w:tabs>
        <w:spacing w:beforeLines="25" w:before="60" w:line="32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(A)</w:t>
      </w:r>
      <w:r w:rsidRPr="004B5DCE">
        <w:rPr>
          <w:rFonts w:cs="新細明體" w:hint="eastAsia"/>
          <w:spacing w:val="16"/>
          <w:sz w:val="22"/>
          <w:szCs w:val="22"/>
        </w:rPr>
        <w:t>這</w:t>
      </w:r>
      <w:r w:rsidRPr="004B5DCE">
        <w:rPr>
          <w:rFonts w:cs="新細明體"/>
          <w:spacing w:val="16"/>
          <w:sz w:val="22"/>
          <w:szCs w:val="22"/>
        </w:rPr>
        <w:t>五年家庭暴力被害人數逐年遞增，主要</w:t>
      </w:r>
      <w:r w:rsidRPr="004B5DCE">
        <w:rPr>
          <w:rFonts w:cs="新細明體" w:hint="eastAsia"/>
          <w:spacing w:val="16"/>
          <w:sz w:val="22"/>
          <w:szCs w:val="22"/>
        </w:rPr>
        <w:t>是</w:t>
      </w:r>
      <w:r w:rsidRPr="004B5DCE">
        <w:rPr>
          <w:rFonts w:cs="新細明體"/>
          <w:spacing w:val="16"/>
          <w:sz w:val="22"/>
          <w:szCs w:val="22"/>
        </w:rPr>
        <w:t>肇因於法不入家門，家庭功能逐漸喪失的緣故</w:t>
      </w:r>
    </w:p>
    <w:p w:rsidR="003D4F58" w:rsidRPr="004B5DCE" w:rsidRDefault="003D4F58" w:rsidP="00F1399D">
      <w:pPr>
        <w:pStyle w:val="AA"/>
        <w:widowControl w:val="0"/>
        <w:tabs>
          <w:tab w:val="clear" w:pos="840"/>
          <w:tab w:val="clear" w:pos="4200"/>
        </w:tabs>
        <w:spacing w:line="32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(B)</w:t>
      </w:r>
      <w:r w:rsidRPr="004B5DCE">
        <w:rPr>
          <w:rFonts w:cs="新細明體"/>
          <w:spacing w:val="16"/>
          <w:sz w:val="22"/>
          <w:szCs w:val="22"/>
        </w:rPr>
        <w:t>隨受害者保護意識抬頭，受虐老人可撥打專線求助，無須公權力介入，所以人數逐年遞增</w:t>
      </w:r>
    </w:p>
    <w:p w:rsidR="003D4F58" w:rsidRPr="004B5DCE" w:rsidRDefault="003D4F58" w:rsidP="00F1399D">
      <w:pPr>
        <w:pStyle w:val="AA"/>
        <w:widowControl w:val="0"/>
        <w:tabs>
          <w:tab w:val="clear" w:pos="840"/>
          <w:tab w:val="clear" w:pos="4200"/>
        </w:tabs>
        <w:spacing w:line="32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(C)</w:t>
      </w:r>
      <w:r w:rsidRPr="004B5DCE">
        <w:rPr>
          <w:rFonts w:cs="新細明體"/>
          <w:spacing w:val="16"/>
          <w:sz w:val="22"/>
          <w:szCs w:val="22"/>
        </w:rPr>
        <w:t>在「不打不成器」與「重男輕女」兩種觀念的雙重影響下，導致女童受虐事件遠多於男童</w:t>
      </w:r>
    </w:p>
    <w:p w:rsidR="003D4F58" w:rsidRPr="004B5DCE" w:rsidRDefault="003D4F58" w:rsidP="00F1399D">
      <w:pPr>
        <w:pStyle w:val="AA"/>
        <w:widowControl w:val="0"/>
        <w:tabs>
          <w:tab w:val="clear" w:pos="840"/>
          <w:tab w:val="clear" w:pos="4200"/>
        </w:tabs>
        <w:spacing w:line="32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/>
          <w:spacing w:val="16"/>
          <w:sz w:val="22"/>
          <w:szCs w:val="22"/>
        </w:rPr>
        <w:t>(D)</w:t>
      </w:r>
      <w:r w:rsidRPr="004B5DCE">
        <w:rPr>
          <w:rFonts w:cs="新細明體" w:hint="eastAsia"/>
          <w:spacing w:val="16"/>
          <w:sz w:val="22"/>
          <w:szCs w:val="22"/>
        </w:rPr>
        <w:t>「</w:t>
      </w:r>
      <w:r w:rsidRPr="004B5DCE">
        <w:rPr>
          <w:rFonts w:cs="新細明體"/>
          <w:spacing w:val="16"/>
          <w:sz w:val="22"/>
          <w:szCs w:val="22"/>
        </w:rPr>
        <w:t>婚姻</w:t>
      </w:r>
      <w:r w:rsidRPr="004B5DCE">
        <w:rPr>
          <w:rFonts w:cs="新細明體"/>
          <w:spacing w:val="16"/>
          <w:sz w:val="22"/>
          <w:szCs w:val="22"/>
        </w:rPr>
        <w:t>/</w:t>
      </w:r>
      <w:r w:rsidRPr="004B5DCE">
        <w:rPr>
          <w:rFonts w:cs="新細明體"/>
          <w:spacing w:val="16"/>
          <w:sz w:val="22"/>
          <w:szCs w:val="22"/>
        </w:rPr>
        <w:t>離婚</w:t>
      </w:r>
      <w:r w:rsidRPr="004B5DCE">
        <w:rPr>
          <w:rFonts w:cs="新細明體"/>
          <w:spacing w:val="16"/>
          <w:sz w:val="22"/>
          <w:szCs w:val="22"/>
        </w:rPr>
        <w:t>/</w:t>
      </w:r>
      <w:r w:rsidRPr="004B5DCE">
        <w:rPr>
          <w:rFonts w:cs="新細明體"/>
          <w:spacing w:val="16"/>
          <w:sz w:val="22"/>
          <w:szCs w:val="22"/>
        </w:rPr>
        <w:t>同居關係暴力」</w:t>
      </w:r>
      <w:r w:rsidRPr="004B5DCE">
        <w:rPr>
          <w:rFonts w:cs="新細明體" w:hint="eastAsia"/>
          <w:spacing w:val="16"/>
          <w:sz w:val="22"/>
          <w:szCs w:val="22"/>
        </w:rPr>
        <w:t>事件</w:t>
      </w:r>
      <w:r w:rsidRPr="004B5DCE">
        <w:rPr>
          <w:rFonts w:cs="新細明體"/>
          <w:spacing w:val="16"/>
          <w:sz w:val="22"/>
          <w:szCs w:val="22"/>
        </w:rPr>
        <w:t>中女性</w:t>
      </w:r>
      <w:r w:rsidRPr="004B5DCE">
        <w:rPr>
          <w:rFonts w:cs="新細明體" w:hint="eastAsia"/>
          <w:spacing w:val="16"/>
          <w:sz w:val="22"/>
          <w:szCs w:val="22"/>
        </w:rPr>
        <w:t>受害者遠多於男性</w:t>
      </w:r>
      <w:r w:rsidRPr="004B5DCE">
        <w:rPr>
          <w:rFonts w:cs="新細明體"/>
          <w:spacing w:val="16"/>
          <w:sz w:val="22"/>
          <w:szCs w:val="22"/>
        </w:rPr>
        <w:t>，</w:t>
      </w:r>
      <w:r w:rsidR="00FF5D55" w:rsidRPr="004B5DCE">
        <w:rPr>
          <w:rFonts w:cs="新細明體"/>
          <w:spacing w:val="16"/>
          <w:sz w:val="22"/>
          <w:szCs w:val="22"/>
        </w:rPr>
        <w:t>反映出性別間的權力不平等關係</w:t>
      </w:r>
    </w:p>
    <w:p w:rsidR="00DD0D56" w:rsidRPr="004B5DCE" w:rsidRDefault="00DD0D56" w:rsidP="00F1399D">
      <w:pPr>
        <w:pStyle w:val="TIT1"/>
        <w:spacing w:beforeLines="25" w:before="60" w:afterLines="25" w:after="60" w:line="325" w:lineRule="atLeast"/>
        <w:ind w:left="378" w:hanging="378"/>
        <w:rPr>
          <w:spacing w:val="16"/>
          <w:sz w:val="22"/>
          <w:szCs w:val="22"/>
          <w:lang w:val="en-US"/>
        </w:rPr>
      </w:pPr>
      <w:r w:rsidRPr="004B5DCE">
        <w:rPr>
          <w:spacing w:val="16"/>
          <w:sz w:val="22"/>
          <w:szCs w:val="22"/>
          <w:lang w:val="en-US"/>
        </w:rPr>
        <w:t>6</w:t>
      </w:r>
      <w:r w:rsidRPr="004B5DCE">
        <w:rPr>
          <w:rFonts w:hint="eastAsia"/>
          <w:spacing w:val="16"/>
          <w:sz w:val="22"/>
          <w:szCs w:val="22"/>
          <w:lang w:val="en-US"/>
        </w:rPr>
        <w:t>.</w:t>
      </w:r>
      <w:r w:rsidRPr="004B5DCE">
        <w:rPr>
          <w:rFonts w:hint="eastAsia"/>
          <w:spacing w:val="16"/>
          <w:sz w:val="22"/>
          <w:szCs w:val="22"/>
          <w:lang w:val="en-US"/>
        </w:rPr>
        <w:tab/>
      </w:r>
      <w:r w:rsidRPr="004B5DCE">
        <w:rPr>
          <w:rFonts w:hint="eastAsia"/>
          <w:spacing w:val="16"/>
          <w:sz w:val="22"/>
          <w:szCs w:val="22"/>
          <w:lang w:val="en-US"/>
        </w:rPr>
        <w:t>表</w:t>
      </w:r>
      <w:r w:rsidR="006072FE" w:rsidRPr="004B5DCE">
        <w:rPr>
          <w:rFonts w:hint="eastAsia"/>
          <w:spacing w:val="16"/>
          <w:sz w:val="22"/>
          <w:szCs w:val="22"/>
          <w:lang w:val="en-US"/>
        </w:rPr>
        <w:t>三</w:t>
      </w:r>
      <w:r w:rsidR="007700DB" w:rsidRPr="004B5DCE">
        <w:rPr>
          <w:rFonts w:hint="eastAsia"/>
          <w:spacing w:val="16"/>
          <w:sz w:val="22"/>
          <w:szCs w:val="22"/>
          <w:lang w:val="en-US"/>
        </w:rPr>
        <w:t>是</w:t>
      </w:r>
      <w:r w:rsidR="00876617">
        <w:rPr>
          <w:rFonts w:hint="eastAsia"/>
          <w:spacing w:val="16"/>
          <w:sz w:val="22"/>
          <w:szCs w:val="22"/>
          <w:lang w:val="en-US"/>
        </w:rPr>
        <w:t>某國</w:t>
      </w:r>
      <w:r w:rsidR="003A411C" w:rsidRPr="004B5DCE">
        <w:rPr>
          <w:spacing w:val="16"/>
          <w:sz w:val="22"/>
          <w:szCs w:val="22"/>
          <w:lang w:val="en-US"/>
        </w:rPr>
        <w:t>登記為志工者與未登記為志工者的</w:t>
      </w:r>
      <w:r w:rsidR="002B7F3D" w:rsidRPr="004B5DCE">
        <w:rPr>
          <w:rFonts w:hint="eastAsia"/>
          <w:spacing w:val="16"/>
          <w:sz w:val="22"/>
          <w:szCs w:val="22"/>
          <w:lang w:val="en-US"/>
        </w:rPr>
        <w:t>社區組織活動</w:t>
      </w:r>
      <w:r w:rsidR="003A411C" w:rsidRPr="004B5DCE">
        <w:rPr>
          <w:spacing w:val="16"/>
          <w:sz w:val="22"/>
          <w:szCs w:val="22"/>
          <w:lang w:val="en-US"/>
        </w:rPr>
        <w:t>參與狀況</w:t>
      </w:r>
      <w:r w:rsidR="00A46B4E" w:rsidRPr="004B5DCE">
        <w:rPr>
          <w:rFonts w:hint="eastAsia"/>
          <w:spacing w:val="16"/>
          <w:sz w:val="22"/>
          <w:szCs w:val="22"/>
          <w:lang w:val="en-US"/>
        </w:rPr>
        <w:t>：</w:t>
      </w:r>
    </w:p>
    <w:tbl>
      <w:tblPr>
        <w:tblW w:w="7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2159"/>
        <w:gridCol w:w="1277"/>
      </w:tblGrid>
      <w:tr w:rsidR="00E1552D" w:rsidRPr="004B5DCE" w:rsidTr="000E38E8">
        <w:trPr>
          <w:jc w:val="center"/>
        </w:trPr>
        <w:tc>
          <w:tcPr>
            <w:tcW w:w="78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1552D" w:rsidRPr="004B5DCE" w:rsidRDefault="00E1552D" w:rsidP="009323DE">
            <w:pPr>
              <w:pStyle w:val="000"/>
              <w:tabs>
                <w:tab w:val="right" w:pos="7620"/>
              </w:tabs>
              <w:spacing w:before="0" w:beforeAutospacing="0" w:after="0" w:afterAutospacing="0" w:line="325" w:lineRule="atLeast"/>
              <w:ind w:leftChars="1300" w:left="3120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spacing w:val="16"/>
                <w:sz w:val="22"/>
                <w:szCs w:val="22"/>
              </w:rPr>
              <w:t>表</w:t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三</w:t>
            </w:r>
            <w:r w:rsidRPr="004B5DCE">
              <w:rPr>
                <w:rFonts w:hint="eastAsia"/>
                <w:spacing w:val="16"/>
                <w:kern w:val="2"/>
                <w:sz w:val="22"/>
                <w:szCs w:val="22"/>
              </w:rPr>
              <w:tab/>
            </w:r>
            <w:r w:rsidR="009323DE">
              <w:rPr>
                <w:rFonts w:hint="eastAsia"/>
                <w:spacing w:val="16"/>
                <w:kern w:val="2"/>
                <w:sz w:val="22"/>
                <w:szCs w:val="22"/>
              </w:rPr>
              <w:t>（</w:t>
            </w:r>
            <w:r w:rsidRPr="004B5DCE">
              <w:rPr>
                <w:rFonts w:hint="eastAsia"/>
                <w:spacing w:val="16"/>
                <w:sz w:val="22"/>
                <w:szCs w:val="22"/>
              </w:rPr>
              <w:t>單位：</w:t>
            </w: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%</w:t>
            </w:r>
            <w:r w:rsidR="009323DE">
              <w:rPr>
                <w:rFonts w:ascii="Times New Roman" w:hAnsi="Times New Roman" w:hint="eastAsia"/>
                <w:spacing w:val="16"/>
                <w:sz w:val="22"/>
                <w:szCs w:val="22"/>
              </w:rPr>
              <w:t>）</w:t>
            </w:r>
          </w:p>
        </w:tc>
      </w:tr>
      <w:tr w:rsidR="00DD0D56" w:rsidRPr="004B5DCE" w:rsidTr="000E38E8">
        <w:trPr>
          <w:jc w:val="center"/>
        </w:trPr>
        <w:tc>
          <w:tcPr>
            <w:tcW w:w="2552" w:type="dxa"/>
            <w:shd w:val="clear" w:color="auto" w:fill="auto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參與社區組織活動</w:t>
            </w:r>
          </w:p>
        </w:tc>
        <w:tc>
          <w:tcPr>
            <w:tcW w:w="1843" w:type="dxa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登記為志工者</w:t>
            </w:r>
          </w:p>
        </w:tc>
        <w:tc>
          <w:tcPr>
            <w:tcW w:w="2159" w:type="dxa"/>
            <w:shd w:val="clear" w:color="auto" w:fill="auto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未登記為志工者</w:t>
            </w:r>
          </w:p>
        </w:tc>
        <w:tc>
          <w:tcPr>
            <w:tcW w:w="1277" w:type="dxa"/>
            <w:shd w:val="clear" w:color="auto" w:fill="auto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全體</w:t>
            </w:r>
          </w:p>
        </w:tc>
      </w:tr>
      <w:tr w:rsidR="00DD0D56" w:rsidRPr="004B5DCE" w:rsidTr="000E38E8">
        <w:trPr>
          <w:jc w:val="center"/>
        </w:trPr>
        <w:tc>
          <w:tcPr>
            <w:tcW w:w="2552" w:type="dxa"/>
            <w:shd w:val="clear" w:color="auto" w:fill="auto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從未參加</w:t>
            </w:r>
          </w:p>
        </w:tc>
        <w:tc>
          <w:tcPr>
            <w:tcW w:w="1843" w:type="dxa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250" w:right="60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43.6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250" w:right="60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56.9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50" w:right="36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56.3</w:t>
            </w:r>
          </w:p>
        </w:tc>
      </w:tr>
      <w:tr w:rsidR="00DD0D56" w:rsidRPr="004B5DCE" w:rsidTr="000E38E8">
        <w:trPr>
          <w:jc w:val="center"/>
        </w:trPr>
        <w:tc>
          <w:tcPr>
            <w:tcW w:w="2552" w:type="dxa"/>
            <w:shd w:val="clear" w:color="auto" w:fill="auto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很少參加</w:t>
            </w:r>
          </w:p>
        </w:tc>
        <w:tc>
          <w:tcPr>
            <w:tcW w:w="1843" w:type="dxa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250" w:right="60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18.3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250" w:right="60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17.9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50" w:right="36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17.9</w:t>
            </w:r>
          </w:p>
        </w:tc>
      </w:tr>
      <w:tr w:rsidR="00DD0D56" w:rsidRPr="004B5DCE" w:rsidTr="000E38E8">
        <w:trPr>
          <w:jc w:val="center"/>
        </w:trPr>
        <w:tc>
          <w:tcPr>
            <w:tcW w:w="2552" w:type="dxa"/>
            <w:shd w:val="clear" w:color="auto" w:fill="auto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有時參加</w:t>
            </w:r>
          </w:p>
        </w:tc>
        <w:tc>
          <w:tcPr>
            <w:tcW w:w="1843" w:type="dxa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250" w:right="60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21.9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250" w:right="60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17.3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50" w:right="36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17.5</w:t>
            </w:r>
          </w:p>
        </w:tc>
      </w:tr>
      <w:tr w:rsidR="00DD0D56" w:rsidRPr="004B5DCE" w:rsidTr="000E38E8">
        <w:trPr>
          <w:jc w:val="center"/>
        </w:trPr>
        <w:tc>
          <w:tcPr>
            <w:tcW w:w="2552" w:type="dxa"/>
            <w:shd w:val="clear" w:color="auto" w:fill="auto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經常參加</w:t>
            </w:r>
          </w:p>
        </w:tc>
        <w:tc>
          <w:tcPr>
            <w:tcW w:w="1843" w:type="dxa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250" w:right="60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13.5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250" w:right="60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4.7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50" w:right="36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5.2</w:t>
            </w:r>
          </w:p>
        </w:tc>
      </w:tr>
      <w:tr w:rsidR="00DD0D56" w:rsidRPr="004B5DCE" w:rsidTr="000E38E8">
        <w:trPr>
          <w:jc w:val="center"/>
        </w:trPr>
        <w:tc>
          <w:tcPr>
            <w:tcW w:w="2552" w:type="dxa"/>
            <w:shd w:val="clear" w:color="auto" w:fill="auto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無意見</w:t>
            </w:r>
          </w:p>
        </w:tc>
        <w:tc>
          <w:tcPr>
            <w:tcW w:w="1843" w:type="dxa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250" w:right="60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2.7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250" w:right="60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3.2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D0D56" w:rsidRPr="004B5DCE" w:rsidRDefault="00DD0D56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5" w:lineRule="atLeast"/>
              <w:ind w:rightChars="150" w:right="360"/>
              <w:jc w:val="right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4B5DCE">
              <w:rPr>
                <w:rFonts w:ascii="Times New Roman" w:hAnsi="Times New Roman"/>
                <w:spacing w:val="16"/>
                <w:sz w:val="22"/>
                <w:szCs w:val="22"/>
              </w:rPr>
              <w:t>3.1</w:t>
            </w:r>
          </w:p>
        </w:tc>
      </w:tr>
    </w:tbl>
    <w:p w:rsidR="00DD0D56" w:rsidRPr="004B5DCE" w:rsidRDefault="00862265" w:rsidP="00F1399D">
      <w:pPr>
        <w:pStyle w:val="TIT1"/>
        <w:spacing w:beforeLines="25" w:before="60" w:line="325" w:lineRule="atLeast"/>
        <w:ind w:leftChars="150" w:left="360" w:firstLineChars="0" w:firstLine="0"/>
        <w:rPr>
          <w:spacing w:val="16"/>
          <w:sz w:val="22"/>
          <w:szCs w:val="22"/>
        </w:rPr>
      </w:pPr>
      <w:r w:rsidRPr="004B5DCE">
        <w:rPr>
          <w:spacing w:val="16"/>
          <w:sz w:val="22"/>
          <w:szCs w:val="22"/>
        </w:rPr>
        <w:t>根據此表</w:t>
      </w:r>
      <w:r w:rsidR="00DD0D56" w:rsidRPr="004B5DCE">
        <w:rPr>
          <w:rFonts w:hint="eastAsia"/>
          <w:spacing w:val="16"/>
          <w:sz w:val="22"/>
          <w:szCs w:val="22"/>
        </w:rPr>
        <w:t>，下列</w:t>
      </w:r>
      <w:r w:rsidR="00DD0D56" w:rsidRPr="004B5DCE">
        <w:rPr>
          <w:spacing w:val="16"/>
          <w:sz w:val="22"/>
          <w:szCs w:val="22"/>
        </w:rPr>
        <w:t>有關該</w:t>
      </w:r>
      <w:r w:rsidR="00876617">
        <w:rPr>
          <w:rFonts w:hint="eastAsia"/>
          <w:spacing w:val="16"/>
          <w:sz w:val="22"/>
          <w:szCs w:val="22"/>
        </w:rPr>
        <w:t>國</w:t>
      </w:r>
      <w:r w:rsidR="00DD0D56" w:rsidRPr="004B5DCE">
        <w:rPr>
          <w:spacing w:val="16"/>
          <w:sz w:val="22"/>
          <w:szCs w:val="22"/>
        </w:rPr>
        <w:t>人們參與社區組織活動的</w:t>
      </w:r>
      <w:r w:rsidR="00DD0D56" w:rsidRPr="004B5DCE">
        <w:rPr>
          <w:rFonts w:hint="eastAsia"/>
          <w:spacing w:val="16"/>
          <w:sz w:val="22"/>
          <w:szCs w:val="22"/>
        </w:rPr>
        <w:t>敘述何者正確？</w:t>
      </w:r>
    </w:p>
    <w:p w:rsidR="00DD0D56" w:rsidRPr="004B5DCE" w:rsidRDefault="00DD0D56" w:rsidP="00F1399D">
      <w:pPr>
        <w:pStyle w:val="AA"/>
        <w:widowControl w:val="0"/>
        <w:tabs>
          <w:tab w:val="clear" w:pos="840"/>
          <w:tab w:val="clear" w:pos="4200"/>
        </w:tabs>
        <w:spacing w:line="32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(A)</w:t>
      </w:r>
      <w:r w:rsidRPr="004B5DCE">
        <w:rPr>
          <w:rFonts w:cs="新細明體"/>
          <w:spacing w:val="16"/>
          <w:sz w:val="22"/>
          <w:szCs w:val="22"/>
        </w:rPr>
        <w:t>未登記為志工者在</w:t>
      </w:r>
      <w:r w:rsidRPr="004B5DCE">
        <w:rPr>
          <w:rFonts w:cs="新細明體" w:hint="eastAsia"/>
          <w:spacing w:val="16"/>
          <w:sz w:val="22"/>
          <w:szCs w:val="22"/>
        </w:rPr>
        <w:t>參與社區組織活動的程度</w:t>
      </w:r>
      <w:r w:rsidRPr="004B5DCE">
        <w:rPr>
          <w:rFonts w:cs="新細明體"/>
          <w:spacing w:val="16"/>
          <w:sz w:val="22"/>
          <w:szCs w:val="22"/>
        </w:rPr>
        <w:t>上明顯</w:t>
      </w:r>
      <w:r w:rsidRPr="004B5DCE">
        <w:rPr>
          <w:rFonts w:cs="新細明體" w:hint="eastAsia"/>
          <w:spacing w:val="16"/>
          <w:sz w:val="22"/>
          <w:szCs w:val="22"/>
        </w:rPr>
        <w:t>普遍低於全體人們</w:t>
      </w:r>
    </w:p>
    <w:p w:rsidR="00DD0D56" w:rsidRPr="004B5DCE" w:rsidRDefault="00DD0D56" w:rsidP="00F1399D">
      <w:pPr>
        <w:pStyle w:val="AA"/>
        <w:widowControl w:val="0"/>
        <w:tabs>
          <w:tab w:val="clear" w:pos="840"/>
          <w:tab w:val="clear" w:pos="4200"/>
        </w:tabs>
        <w:spacing w:line="32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(B)</w:t>
      </w:r>
      <w:r w:rsidRPr="004B5DCE">
        <w:rPr>
          <w:rFonts w:cs="新細明體"/>
          <w:spacing w:val="16"/>
          <w:sz w:val="22"/>
          <w:szCs w:val="22"/>
        </w:rPr>
        <w:t>登記為志工者</w:t>
      </w:r>
      <w:r w:rsidRPr="004B5DCE">
        <w:rPr>
          <w:rFonts w:cs="新細明體" w:hint="eastAsia"/>
          <w:spacing w:val="16"/>
          <w:sz w:val="22"/>
          <w:szCs w:val="22"/>
        </w:rPr>
        <w:t>參與社區組織活動程度</w:t>
      </w:r>
      <w:r w:rsidRPr="004B5DCE">
        <w:rPr>
          <w:rFonts w:cs="新細明體"/>
          <w:spacing w:val="16"/>
          <w:sz w:val="22"/>
          <w:szCs w:val="22"/>
        </w:rPr>
        <w:t>，</w:t>
      </w:r>
      <w:r w:rsidRPr="004B5DCE">
        <w:rPr>
          <w:rFonts w:cs="新細明體" w:hint="eastAsia"/>
          <w:spacing w:val="16"/>
          <w:sz w:val="22"/>
          <w:szCs w:val="22"/>
        </w:rPr>
        <w:t>明顯高於</w:t>
      </w:r>
      <w:r w:rsidRPr="004B5DCE">
        <w:rPr>
          <w:rFonts w:cs="新細明體"/>
          <w:spacing w:val="16"/>
          <w:sz w:val="22"/>
          <w:szCs w:val="22"/>
        </w:rPr>
        <w:t>未登記者</w:t>
      </w:r>
      <w:r w:rsidRPr="004B5DCE">
        <w:rPr>
          <w:rFonts w:cs="新細明體" w:hint="eastAsia"/>
          <w:spacing w:val="16"/>
          <w:sz w:val="22"/>
          <w:szCs w:val="22"/>
        </w:rPr>
        <w:t>與全體人們</w:t>
      </w:r>
    </w:p>
    <w:p w:rsidR="00DD0D56" w:rsidRPr="004B5DCE" w:rsidRDefault="00DD0D56" w:rsidP="00F1399D">
      <w:pPr>
        <w:pStyle w:val="AA"/>
        <w:widowControl w:val="0"/>
        <w:tabs>
          <w:tab w:val="clear" w:pos="840"/>
          <w:tab w:val="clear" w:pos="4200"/>
        </w:tabs>
        <w:spacing w:line="32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(C)</w:t>
      </w:r>
      <w:r w:rsidRPr="004B5DCE">
        <w:rPr>
          <w:rFonts w:cs="新細明體"/>
          <w:spacing w:val="16"/>
          <w:sz w:val="22"/>
          <w:szCs w:val="22"/>
        </w:rPr>
        <w:t>登記</w:t>
      </w:r>
      <w:r w:rsidRPr="004B5DCE">
        <w:rPr>
          <w:rFonts w:cs="新細明體" w:hint="eastAsia"/>
          <w:spacing w:val="16"/>
          <w:sz w:val="22"/>
          <w:szCs w:val="22"/>
        </w:rPr>
        <w:t>或</w:t>
      </w:r>
      <w:r w:rsidRPr="004B5DCE">
        <w:rPr>
          <w:rFonts w:cs="新細明體"/>
          <w:spacing w:val="16"/>
          <w:sz w:val="22"/>
          <w:szCs w:val="22"/>
        </w:rPr>
        <w:t>未登記為志工者</w:t>
      </w:r>
      <w:r w:rsidRPr="004B5DCE">
        <w:rPr>
          <w:rFonts w:cs="新細明體" w:hint="eastAsia"/>
          <w:spacing w:val="16"/>
          <w:sz w:val="22"/>
          <w:szCs w:val="22"/>
        </w:rPr>
        <w:t>的表現一樣，超過半數從沒參與社區組織活動</w:t>
      </w:r>
    </w:p>
    <w:p w:rsidR="00DD0D56" w:rsidRPr="004B5DCE" w:rsidRDefault="00DD0D56" w:rsidP="00F1399D">
      <w:pPr>
        <w:pStyle w:val="AA"/>
        <w:widowControl w:val="0"/>
        <w:tabs>
          <w:tab w:val="clear" w:pos="840"/>
          <w:tab w:val="clear" w:pos="4200"/>
        </w:tabs>
        <w:spacing w:line="32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(D)</w:t>
      </w:r>
      <w:r w:rsidRPr="004B5DCE">
        <w:rPr>
          <w:rFonts w:cs="新細明體" w:hint="eastAsia"/>
          <w:spacing w:val="16"/>
          <w:sz w:val="22"/>
          <w:szCs w:val="22"/>
        </w:rPr>
        <w:t>不論</w:t>
      </w:r>
      <w:r w:rsidRPr="004B5DCE">
        <w:rPr>
          <w:rFonts w:cs="新細明體"/>
          <w:spacing w:val="16"/>
          <w:sz w:val="22"/>
          <w:szCs w:val="22"/>
        </w:rPr>
        <w:t>登記</w:t>
      </w:r>
      <w:r w:rsidRPr="004B5DCE">
        <w:rPr>
          <w:rFonts w:cs="新細明體" w:hint="eastAsia"/>
          <w:spacing w:val="16"/>
          <w:sz w:val="22"/>
          <w:szCs w:val="22"/>
        </w:rPr>
        <w:t>或</w:t>
      </w:r>
      <w:r w:rsidRPr="004B5DCE">
        <w:rPr>
          <w:rFonts w:cs="新細明體"/>
          <w:spacing w:val="16"/>
          <w:sz w:val="22"/>
          <w:szCs w:val="22"/>
        </w:rPr>
        <w:t>未登記為志工者</w:t>
      </w:r>
      <w:r w:rsidRPr="004B5DCE">
        <w:rPr>
          <w:rFonts w:cs="新細明體" w:hint="eastAsia"/>
          <w:spacing w:val="16"/>
          <w:sz w:val="22"/>
          <w:szCs w:val="22"/>
        </w:rPr>
        <w:t>，參與社區組織活動的程度有降低的狀況</w:t>
      </w:r>
    </w:p>
    <w:p w:rsidR="006F27EB" w:rsidRPr="004B5DCE" w:rsidRDefault="008F71D6" w:rsidP="00F1399D">
      <w:pPr>
        <w:pStyle w:val="TIT1"/>
        <w:spacing w:beforeLines="25" w:before="60" w:line="325" w:lineRule="atLeast"/>
        <w:ind w:left="378" w:hanging="378"/>
        <w:rPr>
          <w:spacing w:val="16"/>
          <w:sz w:val="22"/>
          <w:szCs w:val="22"/>
          <w:lang w:val="en-US"/>
        </w:rPr>
      </w:pPr>
      <w:r>
        <w:rPr>
          <w:rFonts w:hint="eastAsia"/>
          <w:spacing w:val="16"/>
          <w:sz w:val="22"/>
          <w:szCs w:val="22"/>
          <w:lang w:val="en-US"/>
        </w:rPr>
        <w:t>7</w:t>
      </w:r>
      <w:r w:rsidR="006F27EB" w:rsidRPr="004B5DCE">
        <w:rPr>
          <w:rFonts w:hint="eastAsia"/>
          <w:spacing w:val="16"/>
          <w:sz w:val="22"/>
          <w:szCs w:val="22"/>
          <w:lang w:val="en-US"/>
        </w:rPr>
        <w:t>.</w:t>
      </w:r>
      <w:r w:rsidR="00A46B4E" w:rsidRPr="004B5DCE">
        <w:rPr>
          <w:spacing w:val="16"/>
          <w:sz w:val="22"/>
          <w:szCs w:val="22"/>
          <w:lang w:val="en-US"/>
        </w:rPr>
        <w:tab/>
      </w:r>
      <w:r w:rsidR="006F27EB" w:rsidRPr="004B5DCE">
        <w:rPr>
          <w:rFonts w:hint="eastAsia"/>
          <w:spacing w:val="16"/>
          <w:sz w:val="22"/>
          <w:szCs w:val="22"/>
          <w:lang w:val="en-US"/>
        </w:rPr>
        <w:t>根據我國憲法增修條文第四條的規定，每縣市至少應產生一位立法委員。就民主與選舉而言，下列何者是此項規定最能發揮的功能？</w:t>
      </w:r>
    </w:p>
    <w:p w:rsidR="006F27EB" w:rsidRPr="004B5DCE" w:rsidRDefault="006F27EB" w:rsidP="00F1399D">
      <w:pPr>
        <w:pStyle w:val="AB"/>
        <w:widowControl w:val="0"/>
        <w:tabs>
          <w:tab w:val="clear" w:pos="4680"/>
          <w:tab w:val="left" w:pos="5040"/>
        </w:tabs>
        <w:spacing w:line="325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4B5DCE">
        <w:rPr>
          <w:rFonts w:cs="新細明體"/>
          <w:spacing w:val="16"/>
          <w:sz w:val="22"/>
        </w:rPr>
        <w:t>(A)</w:t>
      </w:r>
      <w:r w:rsidR="00302BEE" w:rsidRPr="004B5DCE">
        <w:rPr>
          <w:rFonts w:cs="新細明體"/>
          <w:spacing w:val="16"/>
          <w:sz w:val="22"/>
        </w:rPr>
        <w:t>保障人口數少的小縣能有國會代表</w:t>
      </w:r>
      <w:r w:rsidR="00C5512F" w:rsidRPr="004B5DCE">
        <w:rPr>
          <w:rFonts w:cs="新細明體"/>
          <w:spacing w:val="16"/>
          <w:sz w:val="22"/>
        </w:rPr>
        <w:tab/>
      </w:r>
      <w:r w:rsidRPr="004B5DCE">
        <w:rPr>
          <w:rFonts w:cs="新細明體"/>
          <w:spacing w:val="16"/>
          <w:sz w:val="22"/>
        </w:rPr>
        <w:t>(B)</w:t>
      </w:r>
      <w:r w:rsidRPr="004B5DCE">
        <w:rPr>
          <w:rFonts w:cs="新細明體"/>
          <w:spacing w:val="16"/>
          <w:sz w:val="22"/>
        </w:rPr>
        <w:t>提高偏鄉離島的投票率並減少廢票</w:t>
      </w:r>
    </w:p>
    <w:p w:rsidR="006F27EB" w:rsidRPr="004B5DCE" w:rsidRDefault="006F27EB" w:rsidP="00F1399D">
      <w:pPr>
        <w:pStyle w:val="AB"/>
        <w:widowControl w:val="0"/>
        <w:tabs>
          <w:tab w:val="clear" w:pos="4680"/>
          <w:tab w:val="left" w:pos="5040"/>
        </w:tabs>
        <w:spacing w:line="325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4B5DCE">
        <w:rPr>
          <w:rFonts w:cs="新細明體"/>
          <w:spacing w:val="16"/>
          <w:sz w:val="22"/>
        </w:rPr>
        <w:t>(C)</w:t>
      </w:r>
      <w:r w:rsidRPr="004B5DCE">
        <w:rPr>
          <w:rFonts w:cs="新細明體"/>
          <w:spacing w:val="16"/>
          <w:sz w:val="22"/>
        </w:rPr>
        <w:t>提升區域立委當選人的民意正當性</w:t>
      </w:r>
      <w:r w:rsidR="00C5512F" w:rsidRPr="004B5DCE">
        <w:rPr>
          <w:rFonts w:cs="新細明體"/>
          <w:spacing w:val="16"/>
          <w:sz w:val="22"/>
        </w:rPr>
        <w:tab/>
      </w:r>
      <w:r w:rsidRPr="004B5DCE">
        <w:rPr>
          <w:rFonts w:cs="新細明體"/>
          <w:spacing w:val="16"/>
          <w:sz w:val="22"/>
        </w:rPr>
        <w:t>(D)</w:t>
      </w:r>
      <w:r w:rsidR="00302BEE" w:rsidRPr="004B5DCE">
        <w:rPr>
          <w:rFonts w:cs="新細明體"/>
          <w:spacing w:val="16"/>
          <w:sz w:val="22"/>
        </w:rPr>
        <w:t>解決區域選舉「票票不等值」問題</w:t>
      </w:r>
    </w:p>
    <w:p w:rsidR="009F398A" w:rsidRPr="0095770F" w:rsidRDefault="008F71D6" w:rsidP="00F1399D">
      <w:pPr>
        <w:pStyle w:val="TIT1"/>
        <w:spacing w:beforeLines="25" w:before="60" w:line="325" w:lineRule="atLeast"/>
        <w:ind w:left="378" w:hanging="378"/>
        <w:rPr>
          <w:spacing w:val="12"/>
          <w:sz w:val="22"/>
          <w:szCs w:val="22"/>
          <w:lang w:val="en-US"/>
        </w:rPr>
      </w:pPr>
      <w:r>
        <w:rPr>
          <w:rFonts w:hint="eastAsia"/>
          <w:spacing w:val="16"/>
          <w:sz w:val="22"/>
          <w:szCs w:val="22"/>
          <w:lang w:val="en-US"/>
        </w:rPr>
        <w:t>8</w:t>
      </w:r>
      <w:r w:rsidR="007E70D4" w:rsidRPr="004B5DCE">
        <w:rPr>
          <w:rFonts w:hint="eastAsia"/>
          <w:spacing w:val="16"/>
          <w:sz w:val="22"/>
          <w:szCs w:val="22"/>
          <w:lang w:val="en-US"/>
        </w:rPr>
        <w:t>.</w:t>
      </w:r>
      <w:r w:rsidR="007E70D4" w:rsidRPr="004B5DCE">
        <w:rPr>
          <w:rFonts w:hint="eastAsia"/>
          <w:spacing w:val="16"/>
          <w:sz w:val="22"/>
          <w:szCs w:val="22"/>
          <w:lang w:val="en-US"/>
        </w:rPr>
        <w:tab/>
      </w:r>
      <w:r w:rsidR="009F398A" w:rsidRPr="0095770F">
        <w:rPr>
          <w:rFonts w:hint="eastAsia"/>
          <w:spacing w:val="12"/>
          <w:sz w:val="22"/>
          <w:szCs w:val="22"/>
          <w:lang w:val="en-US"/>
        </w:rPr>
        <w:t>政治意識型態是特定的一套價值、信念與價值觀，各種意識型態間</w:t>
      </w:r>
      <w:r w:rsidR="002F5CD0" w:rsidRPr="0095770F">
        <w:rPr>
          <w:spacing w:val="12"/>
          <w:sz w:val="22"/>
          <w:szCs w:val="22"/>
          <w:lang w:val="en-US"/>
        </w:rPr>
        <w:t>不僅</w:t>
      </w:r>
      <w:r w:rsidR="009F398A" w:rsidRPr="0095770F">
        <w:rPr>
          <w:rFonts w:hint="eastAsia"/>
          <w:spacing w:val="12"/>
          <w:sz w:val="22"/>
          <w:szCs w:val="22"/>
          <w:lang w:val="en-US"/>
        </w:rPr>
        <w:t>存在著相互競</w:t>
      </w:r>
      <w:r w:rsidR="002F5CD0" w:rsidRPr="0095770F">
        <w:rPr>
          <w:spacing w:val="12"/>
          <w:sz w:val="22"/>
          <w:szCs w:val="22"/>
          <w:lang w:val="en-US"/>
        </w:rPr>
        <w:t>爭</w:t>
      </w:r>
      <w:r w:rsidR="002F5CD0" w:rsidRPr="0095770F">
        <w:rPr>
          <w:rFonts w:hint="eastAsia"/>
          <w:spacing w:val="12"/>
          <w:sz w:val="22"/>
          <w:szCs w:val="22"/>
          <w:lang w:val="en-US"/>
        </w:rPr>
        <w:t>，</w:t>
      </w:r>
      <w:r w:rsidR="009F398A" w:rsidRPr="0095770F">
        <w:rPr>
          <w:rFonts w:hint="eastAsia"/>
          <w:spacing w:val="12"/>
          <w:sz w:val="22"/>
          <w:szCs w:val="22"/>
          <w:lang w:val="en-US"/>
        </w:rPr>
        <w:t>也</w:t>
      </w:r>
      <w:r w:rsidR="002F5CD0" w:rsidRPr="0095770F">
        <w:rPr>
          <w:spacing w:val="12"/>
          <w:sz w:val="22"/>
          <w:szCs w:val="22"/>
          <w:lang w:val="en-US"/>
        </w:rPr>
        <w:t>會</w:t>
      </w:r>
      <w:r w:rsidR="002F5CD0" w:rsidRPr="0095770F">
        <w:rPr>
          <w:rFonts w:hint="eastAsia"/>
          <w:spacing w:val="12"/>
          <w:sz w:val="22"/>
          <w:szCs w:val="22"/>
          <w:lang w:val="en-US"/>
        </w:rPr>
        <w:t>隨時間</w:t>
      </w:r>
      <w:r w:rsidR="009F398A" w:rsidRPr="0095770F">
        <w:rPr>
          <w:spacing w:val="12"/>
          <w:sz w:val="22"/>
          <w:szCs w:val="22"/>
          <w:lang w:val="en-US"/>
        </w:rPr>
        <w:t>相互</w:t>
      </w:r>
      <w:r w:rsidR="009F398A" w:rsidRPr="0095770F">
        <w:rPr>
          <w:rFonts w:hint="eastAsia"/>
          <w:spacing w:val="12"/>
          <w:sz w:val="22"/>
          <w:szCs w:val="22"/>
          <w:lang w:val="en-US"/>
        </w:rPr>
        <w:t>學習</w:t>
      </w:r>
      <w:r w:rsidR="009F398A" w:rsidRPr="0095770F">
        <w:rPr>
          <w:spacing w:val="12"/>
          <w:sz w:val="22"/>
          <w:szCs w:val="22"/>
          <w:lang w:val="en-US"/>
        </w:rPr>
        <w:t>與融合</w:t>
      </w:r>
      <w:r w:rsidR="009F398A" w:rsidRPr="0095770F">
        <w:rPr>
          <w:rFonts w:hint="eastAsia"/>
          <w:spacing w:val="12"/>
          <w:sz w:val="22"/>
          <w:szCs w:val="22"/>
          <w:lang w:val="en-US"/>
        </w:rPr>
        <w:t>。以下關於意識</w:t>
      </w:r>
      <w:r w:rsidR="002F5CD0" w:rsidRPr="0095770F">
        <w:rPr>
          <w:rFonts w:hint="eastAsia"/>
          <w:spacing w:val="12"/>
          <w:sz w:val="22"/>
          <w:szCs w:val="22"/>
          <w:lang w:val="en-US"/>
        </w:rPr>
        <w:t>型</w:t>
      </w:r>
      <w:r w:rsidR="009F398A" w:rsidRPr="0095770F">
        <w:rPr>
          <w:rFonts w:hint="eastAsia"/>
          <w:spacing w:val="12"/>
          <w:sz w:val="22"/>
          <w:szCs w:val="22"/>
          <w:lang w:val="en-US"/>
        </w:rPr>
        <w:t>態的比較與敘述何者正確？</w:t>
      </w:r>
    </w:p>
    <w:p w:rsidR="009F398A" w:rsidRPr="004B5DCE" w:rsidRDefault="009F398A" w:rsidP="00F1399D">
      <w:pPr>
        <w:pStyle w:val="AA"/>
        <w:widowControl w:val="0"/>
        <w:tabs>
          <w:tab w:val="clear" w:pos="840"/>
          <w:tab w:val="clear" w:pos="4200"/>
        </w:tabs>
        <w:spacing w:line="32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(A)</w:t>
      </w:r>
      <w:r w:rsidRPr="004B5DCE">
        <w:rPr>
          <w:rFonts w:cs="新細明體" w:hint="eastAsia"/>
          <w:spacing w:val="16"/>
          <w:sz w:val="22"/>
          <w:szCs w:val="22"/>
        </w:rPr>
        <w:t>宗教基本教義派專指伊斯蘭世界的基本教義主張</w:t>
      </w:r>
    </w:p>
    <w:p w:rsidR="009F398A" w:rsidRPr="004B5DCE" w:rsidRDefault="009F398A" w:rsidP="00F1399D">
      <w:pPr>
        <w:pStyle w:val="AA"/>
        <w:widowControl w:val="0"/>
        <w:tabs>
          <w:tab w:val="clear" w:pos="840"/>
          <w:tab w:val="clear" w:pos="4200"/>
        </w:tabs>
        <w:spacing w:line="32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</w:t>
      </w:r>
      <w:r w:rsidRPr="004B5DCE">
        <w:rPr>
          <w:rFonts w:cs="新細明體"/>
          <w:spacing w:val="16"/>
          <w:sz w:val="22"/>
          <w:szCs w:val="22"/>
        </w:rPr>
        <w:t>B</w:t>
      </w:r>
      <w:r w:rsidRPr="004B5DCE">
        <w:rPr>
          <w:rFonts w:cs="新細明體" w:hint="eastAsia"/>
          <w:spacing w:val="16"/>
          <w:sz w:val="22"/>
          <w:szCs w:val="22"/>
        </w:rPr>
        <w:t>)</w:t>
      </w:r>
      <w:r w:rsidRPr="004B5DCE">
        <w:rPr>
          <w:rFonts w:cs="新細明體" w:hint="eastAsia"/>
          <w:spacing w:val="16"/>
          <w:sz w:val="22"/>
          <w:szCs w:val="22"/>
        </w:rPr>
        <w:t>社會主義與共產主義皆強調公民平等權的重要性</w:t>
      </w:r>
    </w:p>
    <w:p w:rsidR="009F398A" w:rsidRPr="004B5DCE" w:rsidRDefault="009F398A" w:rsidP="00F1399D">
      <w:pPr>
        <w:pStyle w:val="AA"/>
        <w:widowControl w:val="0"/>
        <w:tabs>
          <w:tab w:val="clear" w:pos="840"/>
          <w:tab w:val="clear" w:pos="4200"/>
        </w:tabs>
        <w:spacing w:line="32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(C)</w:t>
      </w:r>
      <w:r w:rsidRPr="004B5DCE">
        <w:rPr>
          <w:rFonts w:cs="新細明體" w:hint="eastAsia"/>
          <w:spacing w:val="16"/>
          <w:sz w:val="22"/>
          <w:szCs w:val="22"/>
        </w:rPr>
        <w:t>第三條路乃是調和社會主義與無政府主義的思潮</w:t>
      </w:r>
    </w:p>
    <w:p w:rsidR="007E70D4" w:rsidRPr="004B5DCE" w:rsidRDefault="009F398A" w:rsidP="00F1399D">
      <w:pPr>
        <w:pStyle w:val="AA"/>
        <w:widowControl w:val="0"/>
        <w:tabs>
          <w:tab w:val="clear" w:pos="840"/>
          <w:tab w:val="clear" w:pos="4200"/>
        </w:tabs>
        <w:spacing w:line="32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</w:t>
      </w:r>
      <w:r w:rsidRPr="004B5DCE">
        <w:rPr>
          <w:rFonts w:cs="新細明體"/>
          <w:spacing w:val="16"/>
          <w:sz w:val="22"/>
          <w:szCs w:val="22"/>
        </w:rPr>
        <w:t>D</w:t>
      </w:r>
      <w:r w:rsidRPr="004B5DCE">
        <w:rPr>
          <w:rFonts w:cs="新細明體" w:hint="eastAsia"/>
          <w:spacing w:val="16"/>
          <w:sz w:val="22"/>
          <w:szCs w:val="22"/>
        </w:rPr>
        <w:t>)</w:t>
      </w:r>
      <w:r w:rsidR="0066798A" w:rsidRPr="004B5DCE">
        <w:rPr>
          <w:rFonts w:cs="新細明體"/>
          <w:spacing w:val="16"/>
          <w:sz w:val="22"/>
          <w:szCs w:val="22"/>
        </w:rPr>
        <w:t>法西斯主義是二次戰後已不存在的特定時空產物</w:t>
      </w:r>
    </w:p>
    <w:p w:rsidR="009F398A" w:rsidRPr="004B5DCE" w:rsidRDefault="00C9443A" w:rsidP="00DA50CA">
      <w:pPr>
        <w:pStyle w:val="TIT1"/>
        <w:spacing w:beforeLines="25" w:before="60" w:line="317" w:lineRule="atLeast"/>
        <w:ind w:left="378" w:hanging="378"/>
        <w:rPr>
          <w:spacing w:val="16"/>
          <w:sz w:val="22"/>
          <w:szCs w:val="22"/>
          <w:lang w:val="en-US"/>
        </w:rPr>
      </w:pPr>
      <w:r>
        <w:rPr>
          <w:rFonts w:hint="eastAsia"/>
          <w:spacing w:val="16"/>
          <w:sz w:val="22"/>
          <w:szCs w:val="22"/>
          <w:lang w:val="en-US"/>
        </w:rPr>
        <w:lastRenderedPageBreak/>
        <w:t>9</w:t>
      </w:r>
      <w:r w:rsidR="009F398A" w:rsidRPr="004B5DCE">
        <w:rPr>
          <w:rFonts w:hint="eastAsia"/>
          <w:spacing w:val="16"/>
          <w:sz w:val="22"/>
          <w:szCs w:val="22"/>
          <w:lang w:val="en-US"/>
        </w:rPr>
        <w:t>.</w:t>
      </w:r>
      <w:r w:rsidR="009F398A" w:rsidRPr="004B5DCE">
        <w:rPr>
          <w:rFonts w:hint="eastAsia"/>
          <w:spacing w:val="16"/>
          <w:sz w:val="22"/>
          <w:szCs w:val="22"/>
          <w:lang w:val="en-US"/>
        </w:rPr>
        <w:tab/>
      </w:r>
      <w:r w:rsidR="009F398A" w:rsidRPr="004B5DCE">
        <w:rPr>
          <w:rFonts w:hint="eastAsia"/>
          <w:spacing w:val="16"/>
          <w:sz w:val="22"/>
          <w:szCs w:val="22"/>
          <w:lang w:val="en-US"/>
        </w:rPr>
        <w:t>「議題設定」是指媒體透過報導的角度與內容，強調關注某個議題；其作用不是告訴我們怎麼想，而是</w:t>
      </w:r>
      <w:r w:rsidRPr="004B5DCE">
        <w:rPr>
          <w:rFonts w:hint="eastAsia"/>
          <w:spacing w:val="16"/>
          <w:sz w:val="22"/>
          <w:szCs w:val="22"/>
          <w:lang w:val="en-US"/>
        </w:rPr>
        <w:t>要</w:t>
      </w:r>
      <w:r w:rsidR="00F2670A" w:rsidRPr="004B5DCE">
        <w:rPr>
          <w:rFonts w:hint="eastAsia"/>
          <w:spacing w:val="16"/>
          <w:sz w:val="22"/>
          <w:szCs w:val="22"/>
          <w:lang w:val="en-US"/>
        </w:rPr>
        <w:t>我們想</w:t>
      </w:r>
      <w:r w:rsidR="00302ED7" w:rsidRPr="004B5DCE">
        <w:rPr>
          <w:rFonts w:hint="eastAsia"/>
          <w:spacing w:val="16"/>
          <w:sz w:val="22"/>
          <w:szCs w:val="22"/>
          <w:lang w:val="en-US"/>
        </w:rPr>
        <w:t>什麼。下列何者最符合</w:t>
      </w:r>
      <w:r w:rsidR="009F398A" w:rsidRPr="004B5DCE">
        <w:rPr>
          <w:rFonts w:hint="eastAsia"/>
          <w:spacing w:val="16"/>
          <w:sz w:val="22"/>
          <w:szCs w:val="22"/>
          <w:lang w:val="en-US"/>
        </w:rPr>
        <w:t>「議題設定」的內涵？</w:t>
      </w:r>
    </w:p>
    <w:p w:rsidR="009F398A" w:rsidRPr="004B5DCE" w:rsidRDefault="009F398A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(A)</w:t>
      </w:r>
      <w:r w:rsidRPr="004B5DCE">
        <w:rPr>
          <w:rFonts w:cs="新細明體"/>
          <w:spacing w:val="16"/>
          <w:sz w:val="22"/>
          <w:szCs w:val="22"/>
        </w:rPr>
        <w:t>媒體</w:t>
      </w:r>
      <w:r w:rsidRPr="004B5DCE">
        <w:rPr>
          <w:rFonts w:cs="新細明體" w:hint="eastAsia"/>
          <w:spacing w:val="16"/>
          <w:sz w:val="22"/>
          <w:szCs w:val="22"/>
        </w:rPr>
        <w:t>對行政院</w:t>
      </w:r>
      <w:r w:rsidRPr="004B5DCE">
        <w:rPr>
          <w:rFonts w:cs="新細明體"/>
          <w:spacing w:val="16"/>
          <w:sz w:val="22"/>
          <w:szCs w:val="22"/>
        </w:rPr>
        <w:t>院</w:t>
      </w:r>
      <w:r w:rsidRPr="004B5DCE">
        <w:rPr>
          <w:rFonts w:cs="新細明體" w:hint="eastAsia"/>
          <w:spacing w:val="16"/>
          <w:sz w:val="22"/>
          <w:szCs w:val="22"/>
        </w:rPr>
        <w:t>長在立法院施政總質詢進行實況轉播</w:t>
      </w:r>
    </w:p>
    <w:p w:rsidR="009F398A" w:rsidRPr="004B5DCE" w:rsidRDefault="009F398A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</w:t>
      </w:r>
      <w:r w:rsidRPr="004B5DCE">
        <w:rPr>
          <w:rFonts w:cs="新細明體"/>
          <w:spacing w:val="16"/>
          <w:sz w:val="22"/>
          <w:szCs w:val="22"/>
        </w:rPr>
        <w:t>B</w:t>
      </w:r>
      <w:r w:rsidRPr="004B5DCE">
        <w:rPr>
          <w:rFonts w:cs="新細明體" w:hint="eastAsia"/>
          <w:spacing w:val="16"/>
          <w:sz w:val="22"/>
          <w:szCs w:val="22"/>
        </w:rPr>
        <w:t>)</w:t>
      </w:r>
      <w:r w:rsidRPr="004B5DCE">
        <w:rPr>
          <w:rFonts w:cs="新細明體" w:hint="eastAsia"/>
          <w:spacing w:val="16"/>
          <w:sz w:val="22"/>
          <w:szCs w:val="22"/>
        </w:rPr>
        <w:t>報紙定期進行國內統獨立場民調並針對數據</w:t>
      </w:r>
      <w:r w:rsidR="00AA6871" w:rsidRPr="004B5DCE">
        <w:rPr>
          <w:rFonts w:cs="新細明體"/>
          <w:spacing w:val="16"/>
          <w:sz w:val="22"/>
          <w:szCs w:val="22"/>
        </w:rPr>
        <w:t>例行</w:t>
      </w:r>
      <w:r w:rsidRPr="004B5DCE">
        <w:rPr>
          <w:rFonts w:cs="新細明體" w:hint="eastAsia"/>
          <w:spacing w:val="16"/>
          <w:sz w:val="22"/>
          <w:szCs w:val="22"/>
        </w:rPr>
        <w:t>分析</w:t>
      </w:r>
    </w:p>
    <w:p w:rsidR="009F398A" w:rsidRPr="004B5DCE" w:rsidRDefault="009F398A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(C)</w:t>
      </w:r>
      <w:r w:rsidRPr="004B5DCE">
        <w:rPr>
          <w:rFonts w:cs="新細明體" w:hint="eastAsia"/>
          <w:spacing w:val="16"/>
          <w:sz w:val="22"/>
          <w:szCs w:val="22"/>
        </w:rPr>
        <w:t>政論節目瞄準明星</w:t>
      </w:r>
      <w:r w:rsidRPr="004B5DCE">
        <w:rPr>
          <w:rFonts w:cs="新細明體"/>
          <w:spacing w:val="16"/>
          <w:sz w:val="22"/>
          <w:szCs w:val="22"/>
        </w:rPr>
        <w:t>政治人物</w:t>
      </w:r>
      <w:r w:rsidRPr="004B5DCE">
        <w:rPr>
          <w:rFonts w:cs="新細明體" w:hint="eastAsia"/>
          <w:spacing w:val="16"/>
          <w:sz w:val="22"/>
          <w:szCs w:val="22"/>
        </w:rPr>
        <w:t>，邀請來賓持續討論解析</w:t>
      </w:r>
    </w:p>
    <w:p w:rsidR="009F398A" w:rsidRPr="004B5DCE" w:rsidRDefault="009F398A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</w:t>
      </w:r>
      <w:r w:rsidRPr="004B5DCE">
        <w:rPr>
          <w:rFonts w:cs="新細明體"/>
          <w:spacing w:val="16"/>
          <w:sz w:val="22"/>
          <w:szCs w:val="22"/>
        </w:rPr>
        <w:t>D</w:t>
      </w:r>
      <w:r w:rsidRPr="004B5DCE">
        <w:rPr>
          <w:rFonts w:cs="新細明體" w:hint="eastAsia"/>
          <w:spacing w:val="16"/>
          <w:sz w:val="22"/>
          <w:szCs w:val="22"/>
        </w:rPr>
        <w:t>)</w:t>
      </w:r>
      <w:r w:rsidR="0069742B">
        <w:rPr>
          <w:rFonts w:cs="新細明體" w:hint="eastAsia"/>
          <w:spacing w:val="16"/>
          <w:sz w:val="22"/>
          <w:szCs w:val="22"/>
        </w:rPr>
        <w:t>民眾傾向看到與自己相似言論而加入某網紅的討論區</w:t>
      </w:r>
    </w:p>
    <w:p w:rsidR="009F398A" w:rsidRPr="004B5DCE" w:rsidRDefault="009F398A" w:rsidP="00DA50CA">
      <w:pPr>
        <w:pStyle w:val="TIT1"/>
        <w:spacing w:beforeLines="25" w:before="60" w:line="317" w:lineRule="atLeast"/>
        <w:ind w:left="378" w:hanging="378"/>
        <w:rPr>
          <w:spacing w:val="16"/>
          <w:sz w:val="22"/>
          <w:szCs w:val="22"/>
          <w:lang w:val="en-US"/>
        </w:rPr>
      </w:pPr>
      <w:r w:rsidRPr="004B5DCE">
        <w:rPr>
          <w:rFonts w:hint="eastAsia"/>
          <w:spacing w:val="16"/>
          <w:sz w:val="22"/>
          <w:szCs w:val="22"/>
          <w:lang w:val="en-US"/>
        </w:rPr>
        <w:t>1</w:t>
      </w:r>
      <w:r w:rsidR="00C9443A">
        <w:rPr>
          <w:rFonts w:hint="eastAsia"/>
          <w:spacing w:val="16"/>
          <w:sz w:val="22"/>
          <w:szCs w:val="22"/>
          <w:lang w:val="en-US"/>
        </w:rPr>
        <w:t>0</w:t>
      </w:r>
      <w:r w:rsidRPr="004B5DCE">
        <w:rPr>
          <w:spacing w:val="16"/>
          <w:sz w:val="22"/>
          <w:szCs w:val="22"/>
          <w:lang w:val="en-US"/>
        </w:rPr>
        <w:t>.</w:t>
      </w:r>
      <w:r w:rsidR="00A46B4E" w:rsidRPr="004B5DCE">
        <w:rPr>
          <w:spacing w:val="16"/>
          <w:sz w:val="22"/>
          <w:szCs w:val="22"/>
          <w:lang w:val="en-US"/>
        </w:rPr>
        <w:tab/>
      </w:r>
      <w:r w:rsidRPr="004B5DCE">
        <w:rPr>
          <w:rFonts w:hint="eastAsia"/>
          <w:spacing w:val="16"/>
          <w:sz w:val="22"/>
          <w:szCs w:val="22"/>
          <w:lang w:val="en-US"/>
        </w:rPr>
        <w:t>為了</w:t>
      </w:r>
      <w:r w:rsidRPr="004B5DCE">
        <w:rPr>
          <w:spacing w:val="16"/>
          <w:sz w:val="22"/>
          <w:szCs w:val="22"/>
          <w:lang w:val="en-US"/>
        </w:rPr>
        <w:t>確保</w:t>
      </w:r>
      <w:r w:rsidRPr="004B5DCE">
        <w:rPr>
          <w:rFonts w:hint="eastAsia"/>
          <w:spacing w:val="16"/>
          <w:sz w:val="22"/>
          <w:szCs w:val="22"/>
          <w:lang w:val="en-US"/>
        </w:rPr>
        <w:t>女性參與政治</w:t>
      </w:r>
      <w:r w:rsidRPr="004B5DCE">
        <w:rPr>
          <w:spacing w:val="16"/>
          <w:sz w:val="22"/>
          <w:szCs w:val="22"/>
          <w:lang w:val="en-US"/>
        </w:rPr>
        <w:t>的權利</w:t>
      </w:r>
      <w:r w:rsidRPr="004B5DCE">
        <w:rPr>
          <w:rFonts w:hint="eastAsia"/>
          <w:spacing w:val="16"/>
          <w:sz w:val="22"/>
          <w:szCs w:val="22"/>
          <w:lang w:val="en-US"/>
        </w:rPr>
        <w:t>，有些國家會在法律上設計「婦女保障制度」，以我國為例，下列敘述</w:t>
      </w:r>
      <w:r w:rsidRPr="004B5DCE">
        <w:rPr>
          <w:spacing w:val="16"/>
          <w:sz w:val="22"/>
          <w:szCs w:val="22"/>
          <w:lang w:val="en-US"/>
        </w:rPr>
        <w:t>何者</w:t>
      </w:r>
      <w:r w:rsidRPr="004B5DCE">
        <w:rPr>
          <w:rFonts w:hint="eastAsia"/>
          <w:spacing w:val="16"/>
          <w:sz w:val="22"/>
          <w:szCs w:val="22"/>
          <w:lang w:val="en-US"/>
        </w:rPr>
        <w:t>是此一</w:t>
      </w:r>
      <w:r w:rsidR="003717A6" w:rsidRPr="004B5DCE">
        <w:rPr>
          <w:spacing w:val="16"/>
          <w:sz w:val="22"/>
          <w:szCs w:val="22"/>
          <w:lang w:val="en-US"/>
        </w:rPr>
        <w:t>理念</w:t>
      </w:r>
      <w:r w:rsidRPr="004B5DCE">
        <w:rPr>
          <w:spacing w:val="16"/>
          <w:sz w:val="22"/>
          <w:szCs w:val="22"/>
          <w:lang w:val="en-US"/>
        </w:rPr>
        <w:t>的具體實踐</w:t>
      </w:r>
      <w:r w:rsidRPr="004B5DCE">
        <w:rPr>
          <w:rFonts w:hint="eastAsia"/>
          <w:spacing w:val="16"/>
          <w:sz w:val="22"/>
          <w:szCs w:val="22"/>
          <w:lang w:val="en-US"/>
        </w:rPr>
        <w:t>？</w:t>
      </w:r>
    </w:p>
    <w:p w:rsidR="009F398A" w:rsidRPr="004B5DCE" w:rsidRDefault="009F398A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(A)</w:t>
      </w:r>
      <w:r w:rsidR="00E72624" w:rsidRPr="004B5DCE">
        <w:rPr>
          <w:rFonts w:cs="新細明體" w:hint="eastAsia"/>
          <w:spacing w:val="16"/>
          <w:sz w:val="22"/>
          <w:szCs w:val="22"/>
        </w:rPr>
        <w:t>政府的教育單位</w:t>
      </w:r>
      <w:r w:rsidR="00876617">
        <w:rPr>
          <w:rFonts w:cs="新細明體" w:hint="eastAsia"/>
          <w:spacing w:val="16"/>
          <w:sz w:val="22"/>
          <w:szCs w:val="22"/>
        </w:rPr>
        <w:t>，</w:t>
      </w:r>
      <w:r w:rsidR="00E72624" w:rsidRPr="004B5DCE">
        <w:rPr>
          <w:rFonts w:cs="新細明體" w:hint="eastAsia"/>
          <w:spacing w:val="16"/>
          <w:sz w:val="22"/>
          <w:szCs w:val="22"/>
        </w:rPr>
        <w:t>將性別關係與平等尊重放入課綱</w:t>
      </w:r>
      <w:r w:rsidR="00876617">
        <w:rPr>
          <w:rFonts w:cs="新細明體" w:hint="eastAsia"/>
          <w:spacing w:val="16"/>
          <w:sz w:val="22"/>
          <w:szCs w:val="22"/>
        </w:rPr>
        <w:t>，</w:t>
      </w:r>
      <w:r w:rsidR="00E72624" w:rsidRPr="004B5DCE">
        <w:rPr>
          <w:rFonts w:cs="新細明體" w:hint="eastAsia"/>
          <w:spacing w:val="16"/>
          <w:sz w:val="22"/>
          <w:szCs w:val="22"/>
        </w:rPr>
        <w:t>以保障女性的平等權益</w:t>
      </w:r>
    </w:p>
    <w:p w:rsidR="009F398A" w:rsidRPr="004B5DCE" w:rsidRDefault="009F398A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</w:t>
      </w:r>
      <w:r w:rsidRPr="004B5DCE">
        <w:rPr>
          <w:rFonts w:cs="新細明體"/>
          <w:spacing w:val="16"/>
          <w:sz w:val="22"/>
          <w:szCs w:val="22"/>
        </w:rPr>
        <w:t>B</w:t>
      </w:r>
      <w:r w:rsidRPr="004B5DCE">
        <w:rPr>
          <w:rFonts w:cs="新細明體" w:hint="eastAsia"/>
          <w:spacing w:val="16"/>
          <w:sz w:val="22"/>
          <w:szCs w:val="22"/>
        </w:rPr>
        <w:t>)</w:t>
      </w:r>
      <w:r w:rsidR="00187E3B">
        <w:rPr>
          <w:rFonts w:ascii="新細明體" w:hAnsi="新細明體" w:cs="新細明體" w:hint="eastAsia"/>
          <w:spacing w:val="16"/>
          <w:sz w:val="22"/>
          <w:szCs w:val="22"/>
        </w:rPr>
        <w:t>《</w:t>
      </w:r>
      <w:r w:rsidR="00187E3B" w:rsidRPr="004B5DCE">
        <w:rPr>
          <w:rFonts w:cs="新細明體" w:hint="eastAsia"/>
          <w:spacing w:val="16"/>
          <w:sz w:val="22"/>
          <w:szCs w:val="22"/>
        </w:rPr>
        <w:t>地方制度法</w:t>
      </w:r>
      <w:r w:rsidR="00187E3B">
        <w:rPr>
          <w:rFonts w:ascii="新細明體" w:hAnsi="新細明體" w:cs="新細明體" w:hint="eastAsia"/>
          <w:spacing w:val="16"/>
          <w:sz w:val="22"/>
          <w:szCs w:val="22"/>
        </w:rPr>
        <w:t>》</w:t>
      </w:r>
      <w:r w:rsidR="00D2480E" w:rsidRPr="004B5DCE">
        <w:rPr>
          <w:rFonts w:cs="新細明體" w:hint="eastAsia"/>
          <w:spacing w:val="16"/>
          <w:sz w:val="22"/>
          <w:szCs w:val="22"/>
        </w:rPr>
        <w:t>規定</w:t>
      </w:r>
      <w:r w:rsidR="00876617">
        <w:rPr>
          <w:rFonts w:cs="新細明體" w:hint="eastAsia"/>
          <w:spacing w:val="16"/>
          <w:sz w:val="22"/>
          <w:szCs w:val="22"/>
        </w:rPr>
        <w:t>各選區</w:t>
      </w:r>
      <w:r w:rsidR="00187E3B">
        <w:rPr>
          <w:rFonts w:cs="新細明體" w:hint="eastAsia"/>
          <w:spacing w:val="16"/>
          <w:sz w:val="22"/>
          <w:szCs w:val="22"/>
        </w:rPr>
        <w:t>選出</w:t>
      </w:r>
      <w:r w:rsidR="00D2480E" w:rsidRPr="004B5DCE">
        <w:rPr>
          <w:rFonts w:cs="新細明體" w:hint="eastAsia"/>
          <w:spacing w:val="16"/>
          <w:sz w:val="22"/>
          <w:szCs w:val="22"/>
        </w:rPr>
        <w:t>民代名額達四人者，應有婦女當選名額一人</w:t>
      </w:r>
    </w:p>
    <w:p w:rsidR="009F398A" w:rsidRPr="004B5DCE" w:rsidRDefault="009F398A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(C)</w:t>
      </w:r>
      <w:r w:rsidRPr="004B5DCE">
        <w:rPr>
          <w:rFonts w:cs="新細明體" w:hint="eastAsia"/>
          <w:spacing w:val="16"/>
          <w:sz w:val="22"/>
          <w:szCs w:val="22"/>
        </w:rPr>
        <w:t>行政院</w:t>
      </w:r>
      <w:r w:rsidRPr="004B5DCE">
        <w:rPr>
          <w:rFonts w:cs="新細明體"/>
          <w:spacing w:val="16"/>
          <w:sz w:val="22"/>
          <w:szCs w:val="22"/>
        </w:rPr>
        <w:t>院</w:t>
      </w:r>
      <w:r w:rsidRPr="004B5DCE">
        <w:rPr>
          <w:rFonts w:cs="新細明體" w:hint="eastAsia"/>
          <w:spacing w:val="16"/>
          <w:sz w:val="22"/>
          <w:szCs w:val="22"/>
        </w:rPr>
        <w:t>長宣</w:t>
      </w:r>
      <w:r w:rsidR="00876617">
        <w:rPr>
          <w:rFonts w:cs="新細明體" w:hint="eastAsia"/>
          <w:spacing w:val="16"/>
          <w:sz w:val="22"/>
          <w:szCs w:val="22"/>
        </w:rPr>
        <w:t>布</w:t>
      </w:r>
      <w:r w:rsidRPr="004B5DCE">
        <w:rPr>
          <w:rFonts w:cs="新細明體" w:hint="eastAsia"/>
          <w:spacing w:val="16"/>
          <w:sz w:val="22"/>
          <w:szCs w:val="22"/>
        </w:rPr>
        <w:t>新內閣閣員名單，其成員按照性別比例以顯示性別平等</w:t>
      </w:r>
    </w:p>
    <w:p w:rsidR="009F398A" w:rsidRPr="004B5DCE" w:rsidRDefault="009F398A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4B5DCE">
        <w:rPr>
          <w:rFonts w:cs="新細明體" w:hint="eastAsia"/>
          <w:spacing w:val="16"/>
          <w:sz w:val="22"/>
          <w:szCs w:val="22"/>
        </w:rPr>
        <w:t>(</w:t>
      </w:r>
      <w:r w:rsidRPr="004B5DCE">
        <w:rPr>
          <w:rFonts w:cs="新細明體"/>
          <w:spacing w:val="16"/>
          <w:sz w:val="22"/>
          <w:szCs w:val="22"/>
        </w:rPr>
        <w:t>D</w:t>
      </w:r>
      <w:r w:rsidRPr="004B5DCE">
        <w:rPr>
          <w:rFonts w:cs="新細明體" w:hint="eastAsia"/>
          <w:spacing w:val="16"/>
          <w:sz w:val="22"/>
          <w:szCs w:val="22"/>
        </w:rPr>
        <w:t>)</w:t>
      </w:r>
      <w:r w:rsidRPr="004B5DCE">
        <w:rPr>
          <w:rFonts w:cs="新細明體" w:hint="eastAsia"/>
          <w:spacing w:val="16"/>
          <w:sz w:val="22"/>
          <w:szCs w:val="22"/>
        </w:rPr>
        <w:t>婦女團體呼籲儘速修法，</w:t>
      </w:r>
      <w:r w:rsidRPr="004B5DCE">
        <w:rPr>
          <w:rFonts w:cs="新細明體"/>
          <w:spacing w:val="16"/>
          <w:sz w:val="22"/>
          <w:szCs w:val="22"/>
        </w:rPr>
        <w:t>女性民代</w:t>
      </w:r>
      <w:r w:rsidRPr="004B5DCE">
        <w:rPr>
          <w:rFonts w:cs="新細明體" w:hint="eastAsia"/>
          <w:spacing w:val="16"/>
          <w:sz w:val="22"/>
          <w:szCs w:val="22"/>
        </w:rPr>
        <w:t>名額應達成</w:t>
      </w:r>
      <w:r w:rsidRPr="004B5DCE">
        <w:rPr>
          <w:rFonts w:cs="新細明體" w:hint="eastAsia"/>
          <w:spacing w:val="16"/>
          <w:sz w:val="22"/>
          <w:szCs w:val="22"/>
        </w:rPr>
        <w:t>40%</w:t>
      </w:r>
      <w:r w:rsidRPr="004B5DCE">
        <w:rPr>
          <w:rFonts w:cs="新細明體" w:hint="eastAsia"/>
          <w:spacing w:val="16"/>
          <w:sz w:val="22"/>
          <w:szCs w:val="22"/>
        </w:rPr>
        <w:t>性別比例目標為原則</w:t>
      </w:r>
    </w:p>
    <w:p w:rsidR="00C77FA4" w:rsidRPr="0095770F" w:rsidRDefault="009F398A" w:rsidP="00DA50CA">
      <w:pPr>
        <w:pStyle w:val="TIT1"/>
        <w:spacing w:beforeLines="25" w:before="60" w:line="317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1</w:t>
      </w:r>
      <w:r w:rsidR="00C9443A">
        <w:rPr>
          <w:rFonts w:hint="eastAsia"/>
          <w:spacing w:val="16"/>
          <w:sz w:val="22"/>
          <w:szCs w:val="22"/>
          <w:lang w:val="en-US"/>
        </w:rPr>
        <w:t>1</w:t>
      </w:r>
      <w:r w:rsidRPr="0095770F">
        <w:rPr>
          <w:rFonts w:hint="eastAsia"/>
          <w:spacing w:val="16"/>
          <w:sz w:val="22"/>
          <w:szCs w:val="22"/>
          <w:lang w:val="en-US"/>
        </w:rPr>
        <w:t>.</w:t>
      </w:r>
      <w:r w:rsidR="00A46B4E" w:rsidRPr="0095770F">
        <w:rPr>
          <w:spacing w:val="16"/>
          <w:sz w:val="22"/>
          <w:szCs w:val="22"/>
          <w:lang w:val="en-US"/>
        </w:rPr>
        <w:tab/>
      </w:r>
      <w:r w:rsidRPr="0095770F">
        <w:rPr>
          <w:rFonts w:hint="eastAsia"/>
          <w:spacing w:val="16"/>
          <w:sz w:val="22"/>
          <w:szCs w:val="22"/>
          <w:lang w:val="en-US"/>
        </w:rPr>
        <w:t>冷戰結束以來，美、蘇兩大集團的對立情勢不再，但國際社會的衝突卻未稍減，全球有許多國家之間都存在多重矛盾，甚至有愈演愈烈的趨勢。</w:t>
      </w:r>
      <w:r w:rsidR="00C77FA4" w:rsidRPr="0095770F">
        <w:rPr>
          <w:spacing w:val="16"/>
          <w:sz w:val="22"/>
          <w:szCs w:val="22"/>
          <w:lang w:val="en-US"/>
        </w:rPr>
        <w:t>下列何者是各國間產生衝突的最主要原因之一？</w:t>
      </w:r>
    </w:p>
    <w:p w:rsidR="00991068" w:rsidRPr="0095770F" w:rsidRDefault="00C77FA4" w:rsidP="00DA50CA">
      <w:pPr>
        <w:pStyle w:val="AB"/>
        <w:widowControl w:val="0"/>
        <w:tabs>
          <w:tab w:val="clear" w:pos="4680"/>
          <w:tab w:val="left" w:pos="5040"/>
        </w:tabs>
        <w:spacing w:line="317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/>
          <w:spacing w:val="16"/>
          <w:sz w:val="22"/>
        </w:rPr>
        <w:t>(A)</w:t>
      </w:r>
      <w:r w:rsidRPr="0095770F">
        <w:rPr>
          <w:rFonts w:cs="新細明體"/>
          <w:spacing w:val="16"/>
          <w:sz w:val="22"/>
        </w:rPr>
        <w:t>政府體制的堅持</w:t>
      </w:r>
      <w:r w:rsidR="00A46B4E" w:rsidRPr="0095770F">
        <w:rPr>
          <w:rFonts w:cs="新細明體"/>
          <w:spacing w:val="16"/>
          <w:sz w:val="22"/>
        </w:rPr>
        <w:tab/>
      </w:r>
      <w:r w:rsidRPr="0095770F">
        <w:rPr>
          <w:rFonts w:cs="新細明體"/>
          <w:spacing w:val="16"/>
          <w:sz w:val="22"/>
        </w:rPr>
        <w:t>(B)</w:t>
      </w:r>
      <w:r w:rsidRPr="0095770F">
        <w:rPr>
          <w:rFonts w:cs="新細明體"/>
          <w:spacing w:val="16"/>
          <w:sz w:val="22"/>
        </w:rPr>
        <w:t>自然資源的需求</w:t>
      </w:r>
    </w:p>
    <w:p w:rsidR="00C77FA4" w:rsidRPr="0095770F" w:rsidRDefault="00C77FA4" w:rsidP="00DA50CA">
      <w:pPr>
        <w:pStyle w:val="AB"/>
        <w:widowControl w:val="0"/>
        <w:tabs>
          <w:tab w:val="clear" w:pos="4680"/>
          <w:tab w:val="left" w:pos="5040"/>
        </w:tabs>
        <w:spacing w:line="317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/>
          <w:spacing w:val="16"/>
          <w:sz w:val="22"/>
        </w:rPr>
        <w:t>(C)</w:t>
      </w:r>
      <w:r w:rsidRPr="0095770F">
        <w:rPr>
          <w:rFonts w:cs="新細明體"/>
          <w:spacing w:val="16"/>
          <w:sz w:val="22"/>
        </w:rPr>
        <w:t>多元文化的</w:t>
      </w:r>
      <w:r w:rsidR="004B44BB" w:rsidRPr="0095770F">
        <w:rPr>
          <w:rFonts w:cs="新細明體"/>
          <w:spacing w:val="16"/>
          <w:sz w:val="22"/>
        </w:rPr>
        <w:t>包容</w:t>
      </w:r>
      <w:r w:rsidR="00A46B4E" w:rsidRPr="0095770F">
        <w:rPr>
          <w:rFonts w:cs="新細明體"/>
          <w:spacing w:val="16"/>
          <w:sz w:val="22"/>
        </w:rPr>
        <w:tab/>
      </w:r>
      <w:r w:rsidRPr="0095770F">
        <w:rPr>
          <w:rFonts w:cs="新細明體"/>
          <w:spacing w:val="16"/>
          <w:sz w:val="22"/>
        </w:rPr>
        <w:t>(D)</w:t>
      </w:r>
      <w:r w:rsidRPr="0095770F">
        <w:rPr>
          <w:rFonts w:cs="新細明體"/>
          <w:spacing w:val="16"/>
          <w:sz w:val="22"/>
        </w:rPr>
        <w:t>永續發展的異議</w:t>
      </w:r>
    </w:p>
    <w:p w:rsidR="00276686" w:rsidRPr="0095770F" w:rsidRDefault="00276686" w:rsidP="00DA50CA">
      <w:pPr>
        <w:pStyle w:val="TIT1"/>
        <w:spacing w:beforeLines="25" w:before="60" w:line="317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1</w:t>
      </w:r>
      <w:r w:rsidR="00C9443A">
        <w:rPr>
          <w:rFonts w:hint="eastAsia"/>
          <w:spacing w:val="16"/>
          <w:sz w:val="22"/>
          <w:szCs w:val="22"/>
          <w:lang w:val="en-US"/>
        </w:rPr>
        <w:t>2</w:t>
      </w:r>
      <w:r w:rsidRPr="0095770F">
        <w:rPr>
          <w:rFonts w:hint="eastAsia"/>
          <w:spacing w:val="16"/>
          <w:sz w:val="22"/>
          <w:szCs w:val="22"/>
          <w:lang w:val="en-US"/>
        </w:rPr>
        <w:t>.</w:t>
      </w:r>
      <w:r w:rsidR="00A46B4E" w:rsidRPr="0095770F">
        <w:rPr>
          <w:spacing w:val="16"/>
          <w:sz w:val="22"/>
          <w:szCs w:val="22"/>
          <w:lang w:val="en-US"/>
        </w:rPr>
        <w:tab/>
      </w:r>
      <w:r w:rsidRPr="0095770F">
        <w:rPr>
          <w:rFonts w:hint="eastAsia"/>
          <w:spacing w:val="16"/>
          <w:sz w:val="22"/>
          <w:szCs w:val="22"/>
          <w:lang w:val="en-US"/>
        </w:rPr>
        <w:t>在我國刑事法規中，若以告訴權人提起告訴為追訴條件的罪名（例如：公然侮辱罪），稱之為「告訴乃論」之罪</w:t>
      </w:r>
      <w:r w:rsidR="00E96368">
        <w:rPr>
          <w:rFonts w:hint="eastAsia"/>
          <w:spacing w:val="16"/>
          <w:sz w:val="22"/>
          <w:szCs w:val="22"/>
          <w:lang w:val="en-US"/>
        </w:rPr>
        <w:t>；</w:t>
      </w:r>
      <w:r w:rsidRPr="0095770F">
        <w:rPr>
          <w:rFonts w:hint="eastAsia"/>
          <w:spacing w:val="16"/>
          <w:sz w:val="22"/>
          <w:szCs w:val="22"/>
          <w:lang w:val="en-US"/>
        </w:rPr>
        <w:t>反之，不以告訴為追訴條件的罪名（例如：殺人罪），則為「非告訴乃論」之罪。媒體報導時，經常將非告訴乃論之罪誤稱為「公訴罪」。下列關於這三種概念的說明，何者正確？</w:t>
      </w:r>
    </w:p>
    <w:p w:rsidR="00276686" w:rsidRPr="0095770F" w:rsidRDefault="00276686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公訴是指由檢察官代表國家，針對犯罪行為向法院提起訴訟</w:t>
      </w:r>
    </w:p>
    <w:p w:rsidR="00276686" w:rsidRPr="0095770F" w:rsidRDefault="00276686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凡在刑法規定中屬告訴乃論之罪者，檢察官即不可提起公訴</w:t>
      </w:r>
    </w:p>
    <w:p w:rsidR="00276686" w:rsidRPr="0095770F" w:rsidRDefault="00276686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被害人自己提起刑事訴訟，不符合公訴制度，法院不得審判</w:t>
      </w:r>
    </w:p>
    <w:p w:rsidR="00276686" w:rsidRPr="0095770F" w:rsidRDefault="00276686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凡屬非告訴乃論之罪者，法院可以不待檢察官起訴逕行審判</w:t>
      </w:r>
    </w:p>
    <w:p w:rsidR="00C2498C" w:rsidRPr="0095770F" w:rsidRDefault="00C2498C" w:rsidP="00DA50CA">
      <w:pPr>
        <w:pStyle w:val="TIT1"/>
        <w:spacing w:beforeLines="25" w:before="60" w:line="317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1</w:t>
      </w:r>
      <w:r w:rsidR="00C9443A">
        <w:rPr>
          <w:rFonts w:hint="eastAsia"/>
          <w:spacing w:val="16"/>
          <w:sz w:val="22"/>
          <w:szCs w:val="22"/>
          <w:lang w:val="en-US"/>
        </w:rPr>
        <w:t>3</w:t>
      </w:r>
      <w:r w:rsidRPr="0095770F">
        <w:rPr>
          <w:rFonts w:hint="eastAsia"/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Pr="0095770F">
        <w:rPr>
          <w:rFonts w:hint="eastAsia"/>
          <w:spacing w:val="16"/>
          <w:sz w:val="22"/>
          <w:szCs w:val="22"/>
          <w:lang w:val="en-US"/>
        </w:rPr>
        <w:t>甲於我國刑法早期未設酒駕處罰規定時，曾因酒駕而不慎將乙撞死，並經法院判決過失致死罪確定而入監服刑。嗣後立法院對於這種酒駕的行為，增訂</w:t>
      </w:r>
      <w:r w:rsidR="003354F4" w:rsidRPr="0095770F">
        <w:rPr>
          <w:rFonts w:hint="eastAsia"/>
          <w:spacing w:val="16"/>
          <w:sz w:val="22"/>
          <w:szCs w:val="22"/>
          <w:lang w:val="en-US"/>
        </w:rPr>
        <w:t>「不能安全駕駛」</w:t>
      </w:r>
      <w:r w:rsidRPr="0095770F">
        <w:rPr>
          <w:rFonts w:hint="eastAsia"/>
          <w:spacing w:val="16"/>
          <w:sz w:val="22"/>
          <w:szCs w:val="22"/>
          <w:lang w:val="en-US"/>
        </w:rPr>
        <w:t>的刑罰規定。惟甲上述修法前的酒駕行為，仍不應受</w:t>
      </w:r>
      <w:r w:rsidR="00C9443A">
        <w:rPr>
          <w:rFonts w:hint="eastAsia"/>
          <w:spacing w:val="16"/>
          <w:sz w:val="22"/>
          <w:szCs w:val="22"/>
          <w:lang w:val="en-US"/>
        </w:rPr>
        <w:t>新增訂之</w:t>
      </w:r>
      <w:r w:rsidRPr="0095770F">
        <w:rPr>
          <w:rFonts w:hint="eastAsia"/>
          <w:spacing w:val="16"/>
          <w:sz w:val="22"/>
          <w:szCs w:val="22"/>
          <w:lang w:val="en-US"/>
        </w:rPr>
        <w:t>刑罰制裁，其理由</w:t>
      </w:r>
      <w:r w:rsidR="00C9443A">
        <w:rPr>
          <w:rFonts w:hint="eastAsia"/>
          <w:spacing w:val="16"/>
          <w:sz w:val="22"/>
          <w:szCs w:val="22"/>
          <w:lang w:val="en-US"/>
        </w:rPr>
        <w:t>是基於</w:t>
      </w:r>
      <w:r w:rsidRPr="0095770F">
        <w:rPr>
          <w:rFonts w:hint="eastAsia"/>
          <w:spacing w:val="16"/>
          <w:sz w:val="22"/>
          <w:szCs w:val="22"/>
          <w:lang w:val="en-US"/>
        </w:rPr>
        <w:t>下列何種原則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？</w:t>
      </w:r>
    </w:p>
    <w:p w:rsidR="00C2498C" w:rsidRPr="0095770F" w:rsidRDefault="00C2498C" w:rsidP="00DA50CA">
      <w:pPr>
        <w:pStyle w:val="ABCD"/>
        <w:snapToGrid/>
        <w:spacing w:line="317" w:lineRule="atLeast"/>
        <w:rPr>
          <w:spacing w:val="16"/>
        </w:rPr>
      </w:pPr>
      <w:r w:rsidRPr="0095770F">
        <w:rPr>
          <w:rFonts w:hint="eastAsia"/>
          <w:spacing w:val="16"/>
        </w:rPr>
        <w:t>(A)</w:t>
      </w:r>
      <w:r w:rsidRPr="0095770F">
        <w:rPr>
          <w:rFonts w:hint="eastAsia"/>
          <w:spacing w:val="16"/>
        </w:rPr>
        <w:t>最後手段</w:t>
      </w:r>
      <w:r w:rsidR="00206CA3" w:rsidRPr="0095770F">
        <w:rPr>
          <w:spacing w:val="16"/>
        </w:rPr>
        <w:tab/>
      </w:r>
      <w:r w:rsidRPr="0095770F">
        <w:rPr>
          <w:rFonts w:hint="eastAsia"/>
          <w:spacing w:val="16"/>
        </w:rPr>
        <w:t>(B)</w:t>
      </w:r>
      <w:r w:rsidRPr="0095770F">
        <w:rPr>
          <w:rFonts w:hint="eastAsia"/>
          <w:spacing w:val="16"/>
        </w:rPr>
        <w:t>罪刑法定</w:t>
      </w:r>
      <w:r w:rsidR="00206CA3" w:rsidRPr="0095770F">
        <w:rPr>
          <w:spacing w:val="16"/>
        </w:rPr>
        <w:tab/>
      </w:r>
      <w:r w:rsidRPr="0095770F">
        <w:rPr>
          <w:rFonts w:hint="eastAsia"/>
          <w:spacing w:val="16"/>
        </w:rPr>
        <w:t>(C)</w:t>
      </w:r>
      <w:r w:rsidRPr="0095770F">
        <w:rPr>
          <w:rFonts w:hint="eastAsia"/>
          <w:spacing w:val="16"/>
        </w:rPr>
        <w:t>無罪推定</w:t>
      </w:r>
      <w:r w:rsidRPr="0095770F">
        <w:rPr>
          <w:rFonts w:hint="eastAsia"/>
          <w:spacing w:val="16"/>
        </w:rPr>
        <w:tab/>
        <w:t>(D)</w:t>
      </w:r>
      <w:r w:rsidRPr="0095770F">
        <w:rPr>
          <w:rFonts w:hint="eastAsia"/>
          <w:spacing w:val="16"/>
        </w:rPr>
        <w:t>罪疑唯輕</w:t>
      </w:r>
    </w:p>
    <w:p w:rsidR="00115A90" w:rsidRPr="0095770F" w:rsidRDefault="00115A90" w:rsidP="00DA50CA">
      <w:pPr>
        <w:pStyle w:val="TIT1"/>
        <w:spacing w:beforeLines="25" w:before="60" w:line="317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1</w:t>
      </w:r>
      <w:r w:rsidR="00C9443A">
        <w:rPr>
          <w:rFonts w:hint="eastAsia"/>
          <w:spacing w:val="16"/>
          <w:sz w:val="22"/>
          <w:szCs w:val="22"/>
          <w:lang w:val="en-US"/>
        </w:rPr>
        <w:t>4</w:t>
      </w:r>
      <w:r w:rsidRPr="0095770F">
        <w:rPr>
          <w:rFonts w:hint="eastAsia"/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Pr="0095770F">
        <w:rPr>
          <w:rFonts w:hint="eastAsia"/>
          <w:spacing w:val="16"/>
          <w:sz w:val="22"/>
          <w:szCs w:val="22"/>
          <w:lang w:val="en-US"/>
        </w:rPr>
        <w:t>下列關於我國法律對於智慧財產權的保障制度，哪一個說法</w:t>
      </w:r>
      <w:r w:rsidRPr="0095770F">
        <w:rPr>
          <w:rFonts w:hint="eastAsia"/>
          <w:b/>
          <w:spacing w:val="16"/>
          <w:sz w:val="22"/>
          <w:szCs w:val="22"/>
          <w:u w:val="single"/>
          <w:lang w:val="en-US"/>
        </w:rPr>
        <w:t>不正確</w:t>
      </w:r>
      <w:r w:rsidRPr="0095770F">
        <w:rPr>
          <w:rFonts w:hint="eastAsia"/>
          <w:spacing w:val="16"/>
          <w:sz w:val="22"/>
          <w:szCs w:val="22"/>
          <w:lang w:val="en-US"/>
        </w:rPr>
        <w:t>？</w:t>
      </w:r>
    </w:p>
    <w:p w:rsidR="00115A90" w:rsidRPr="0095770F" w:rsidRDefault="00115A90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必須依法申請註冊、取得商標權之後，才能受到商標權的保護</w:t>
      </w:r>
    </w:p>
    <w:p w:rsidR="00115A90" w:rsidRPr="0095770F" w:rsidRDefault="00115A90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兩人同時發明了相同技術時，</w:t>
      </w:r>
      <w:r w:rsidR="00E96368">
        <w:rPr>
          <w:rFonts w:cs="新細明體" w:hint="eastAsia"/>
          <w:spacing w:val="16"/>
          <w:sz w:val="22"/>
          <w:szCs w:val="22"/>
        </w:rPr>
        <w:t>先</w:t>
      </w:r>
      <w:r w:rsidRPr="0095770F">
        <w:rPr>
          <w:rFonts w:cs="新細明體" w:hint="eastAsia"/>
          <w:spacing w:val="16"/>
          <w:sz w:val="22"/>
          <w:szCs w:val="22"/>
        </w:rPr>
        <w:t>申請</w:t>
      </w:r>
      <w:r w:rsidR="00E96368">
        <w:rPr>
          <w:rFonts w:cs="新細明體" w:hint="eastAsia"/>
          <w:spacing w:val="16"/>
          <w:sz w:val="22"/>
          <w:szCs w:val="22"/>
        </w:rPr>
        <w:t>的人</w:t>
      </w:r>
      <w:r w:rsidRPr="0095770F">
        <w:rPr>
          <w:rFonts w:cs="新細明體" w:hint="eastAsia"/>
          <w:spacing w:val="16"/>
          <w:sz w:val="22"/>
          <w:szCs w:val="22"/>
        </w:rPr>
        <w:t>可獲得專利法的保護</w:t>
      </w:r>
    </w:p>
    <w:p w:rsidR="00115A90" w:rsidRPr="0095770F" w:rsidRDefault="00115A90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著作財產權在完成創作後即享有，直至著作人死亡時方告消滅</w:t>
      </w:r>
    </w:p>
    <w:p w:rsidR="00115A90" w:rsidRPr="0095770F" w:rsidRDefault="00115A90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擅自將他人創作的小說公開發表，將會侵害作者的著作人格權</w:t>
      </w:r>
    </w:p>
    <w:p w:rsidR="00791E9A" w:rsidRPr="0095770F" w:rsidRDefault="0034204C" w:rsidP="00DA50CA">
      <w:pPr>
        <w:pStyle w:val="TIT1"/>
        <w:spacing w:beforeLines="25" w:before="60" w:line="317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1</w:t>
      </w:r>
      <w:r w:rsidR="00C9443A">
        <w:rPr>
          <w:rFonts w:hint="eastAsia"/>
          <w:spacing w:val="16"/>
          <w:sz w:val="22"/>
          <w:szCs w:val="22"/>
          <w:lang w:val="en-US"/>
        </w:rPr>
        <w:t>5</w:t>
      </w:r>
      <w:r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791E9A" w:rsidRPr="0095770F">
        <w:rPr>
          <w:rFonts w:hint="eastAsia"/>
          <w:spacing w:val="16"/>
          <w:sz w:val="22"/>
          <w:szCs w:val="22"/>
          <w:lang w:val="en-US"/>
        </w:rPr>
        <w:t>為了要避免空氣污染日益嚴重，中央與地方政府紛紛祭出各種改善與防制的措</w:t>
      </w:r>
      <w:r w:rsidR="00C9443A">
        <w:rPr>
          <w:rFonts w:hint="eastAsia"/>
          <w:spacing w:val="16"/>
          <w:sz w:val="22"/>
          <w:szCs w:val="22"/>
          <w:lang w:val="en-US"/>
        </w:rPr>
        <w:t>施</w:t>
      </w:r>
      <w:r w:rsidR="00791E9A" w:rsidRPr="0095770F">
        <w:rPr>
          <w:rFonts w:hint="eastAsia"/>
          <w:spacing w:val="16"/>
          <w:sz w:val="22"/>
          <w:szCs w:val="22"/>
          <w:lang w:val="en-US"/>
        </w:rPr>
        <w:t>。以下相關國家作為，在法律概念的分類上，何者正確？</w:t>
      </w:r>
    </w:p>
    <w:p w:rsidR="00791E9A" w:rsidRPr="0095770F" w:rsidRDefault="00791E9A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立法院三讀通過的空氣污染防制法（簡稱空污法）是法規命令</w:t>
      </w:r>
    </w:p>
    <w:p w:rsidR="00791E9A" w:rsidRPr="0095770F" w:rsidRDefault="00791E9A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主管機關根據空污法對違反規定的個案開立罰單，是</w:t>
      </w:r>
      <w:r w:rsidR="00C9443A">
        <w:rPr>
          <w:rFonts w:cs="新細明體" w:hint="eastAsia"/>
          <w:spacing w:val="16"/>
          <w:sz w:val="22"/>
          <w:szCs w:val="22"/>
        </w:rPr>
        <w:t>行政指導</w:t>
      </w:r>
    </w:p>
    <w:p w:rsidR="00791E9A" w:rsidRPr="0095770F" w:rsidRDefault="00791E9A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為達成空</w:t>
      </w:r>
      <w:r w:rsidR="00C9443A">
        <w:rPr>
          <w:rFonts w:cs="新細明體" w:hint="eastAsia"/>
          <w:spacing w:val="16"/>
          <w:sz w:val="22"/>
          <w:szCs w:val="22"/>
        </w:rPr>
        <w:t>氣</w:t>
      </w:r>
      <w:r w:rsidRPr="0095770F">
        <w:rPr>
          <w:rFonts w:cs="新細明體" w:hint="eastAsia"/>
          <w:spacing w:val="16"/>
          <w:sz w:val="22"/>
          <w:szCs w:val="22"/>
        </w:rPr>
        <w:t>污</w:t>
      </w:r>
      <w:r w:rsidR="00C9443A">
        <w:rPr>
          <w:rFonts w:cs="新細明體" w:hint="eastAsia"/>
          <w:spacing w:val="16"/>
          <w:sz w:val="22"/>
          <w:szCs w:val="22"/>
        </w:rPr>
        <w:t>染</w:t>
      </w:r>
      <w:r w:rsidRPr="0095770F">
        <w:rPr>
          <w:rFonts w:cs="新細明體" w:hint="eastAsia"/>
          <w:spacing w:val="16"/>
          <w:sz w:val="22"/>
          <w:szCs w:val="22"/>
        </w:rPr>
        <w:t>防制目標，</w:t>
      </w:r>
      <w:r w:rsidR="00C9443A" w:rsidRPr="0095770F">
        <w:rPr>
          <w:rFonts w:cs="新細明體" w:hint="eastAsia"/>
          <w:spacing w:val="16"/>
          <w:sz w:val="22"/>
          <w:szCs w:val="22"/>
        </w:rPr>
        <w:t>主管機關</w:t>
      </w:r>
      <w:r w:rsidRPr="0095770F">
        <w:rPr>
          <w:rFonts w:cs="新細明體" w:hint="eastAsia"/>
          <w:spacing w:val="16"/>
          <w:sz w:val="22"/>
          <w:szCs w:val="22"/>
        </w:rPr>
        <w:t>輔導</w:t>
      </w:r>
      <w:r w:rsidR="00C9443A">
        <w:rPr>
          <w:rFonts w:cs="新細明體" w:hint="eastAsia"/>
          <w:spacing w:val="16"/>
          <w:sz w:val="22"/>
          <w:szCs w:val="22"/>
        </w:rPr>
        <w:t>排</w:t>
      </w:r>
      <w:r w:rsidR="00C9443A" w:rsidRPr="0095770F">
        <w:rPr>
          <w:rFonts w:cs="新細明體" w:hint="eastAsia"/>
          <w:spacing w:val="16"/>
          <w:sz w:val="22"/>
          <w:szCs w:val="22"/>
        </w:rPr>
        <w:t>污</w:t>
      </w:r>
      <w:r w:rsidRPr="0095770F">
        <w:rPr>
          <w:rFonts w:cs="新細明體" w:hint="eastAsia"/>
          <w:spacing w:val="16"/>
          <w:sz w:val="22"/>
          <w:szCs w:val="22"/>
        </w:rPr>
        <w:t>工廠裝置減污設施，是</w:t>
      </w:r>
      <w:r w:rsidR="00C9443A">
        <w:rPr>
          <w:rFonts w:cs="新細明體" w:hint="eastAsia"/>
          <w:spacing w:val="16"/>
          <w:sz w:val="22"/>
          <w:szCs w:val="22"/>
        </w:rPr>
        <w:t>一種</w:t>
      </w:r>
      <w:r w:rsidRPr="0095770F">
        <w:rPr>
          <w:rFonts w:cs="新細明體" w:hint="eastAsia"/>
          <w:spacing w:val="16"/>
          <w:sz w:val="22"/>
          <w:szCs w:val="22"/>
        </w:rPr>
        <w:t>行政處分</w:t>
      </w:r>
    </w:p>
    <w:p w:rsidR="0034204C" w:rsidRPr="0095770F" w:rsidRDefault="00791E9A" w:rsidP="00DA50CA">
      <w:pPr>
        <w:pStyle w:val="AA"/>
        <w:widowControl w:val="0"/>
        <w:tabs>
          <w:tab w:val="clear" w:pos="840"/>
          <w:tab w:val="clear" w:pos="4200"/>
        </w:tabs>
        <w:spacing w:line="317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主管機關招募空污防制人員，約定給予津貼並須服務一定年限，此約定是行政契約</w:t>
      </w:r>
    </w:p>
    <w:p w:rsidR="00D72E98" w:rsidRPr="0095770F" w:rsidRDefault="00D93721" w:rsidP="00DA50CA">
      <w:pPr>
        <w:pStyle w:val="TIT1"/>
        <w:spacing w:beforeLines="25" w:before="60" w:line="323" w:lineRule="atLeast"/>
        <w:ind w:left="378" w:hanging="378"/>
        <w:rPr>
          <w:spacing w:val="16"/>
          <w:sz w:val="22"/>
          <w:szCs w:val="22"/>
          <w:lang w:val="en-US"/>
        </w:rPr>
      </w:pPr>
      <w:r>
        <w:rPr>
          <w:rFonts w:hint="eastAsia"/>
          <w:spacing w:val="16"/>
          <w:sz w:val="22"/>
          <w:szCs w:val="22"/>
          <w:lang w:val="en-US"/>
        </w:rPr>
        <w:lastRenderedPageBreak/>
        <w:t>16</w:t>
      </w:r>
      <w:r w:rsidR="00D72E98"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D72E98" w:rsidRPr="0095770F">
        <w:rPr>
          <w:rFonts w:hint="eastAsia"/>
          <w:spacing w:val="16"/>
          <w:sz w:val="22"/>
          <w:szCs w:val="22"/>
          <w:lang w:val="en-US"/>
        </w:rPr>
        <w:t>甲將自用筆記型電腦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（</w:t>
      </w:r>
      <w:r w:rsidR="00D72E98" w:rsidRPr="0095770F">
        <w:rPr>
          <w:rFonts w:hint="eastAsia"/>
          <w:spacing w:val="16"/>
          <w:sz w:val="22"/>
          <w:szCs w:val="22"/>
          <w:lang w:val="en-US"/>
        </w:rPr>
        <w:t>筆電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）</w:t>
      </w:r>
      <w:r w:rsidR="00D72E98" w:rsidRPr="0095770F">
        <w:rPr>
          <w:rFonts w:hint="eastAsia"/>
          <w:spacing w:val="16"/>
          <w:sz w:val="22"/>
          <w:szCs w:val="22"/>
          <w:lang w:val="en-US"/>
        </w:rPr>
        <w:t>出售與乙，價金乙已付清；在甲尚未將該筆電交付予乙之前，有關甲乙間之權利義務關係，下述何者正確？</w:t>
      </w:r>
    </w:p>
    <w:p w:rsidR="00D72E98" w:rsidRPr="0095770F" w:rsidRDefault="00D72E98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="008C3178" w:rsidRPr="0095770F">
        <w:rPr>
          <w:rFonts w:cs="新細明體" w:hint="eastAsia"/>
          <w:spacing w:val="16"/>
          <w:sz w:val="22"/>
          <w:szCs w:val="22"/>
        </w:rPr>
        <w:t>甲將筆電交付予乙前，甲乙間只有因契約而生之債權債務關係</w:t>
      </w:r>
    </w:p>
    <w:p w:rsidR="00D72E98" w:rsidRPr="0095770F" w:rsidRDefault="00D72E98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</w:t>
      </w:r>
      <w:r w:rsidRPr="0095770F">
        <w:rPr>
          <w:rFonts w:cs="新細明體" w:hint="eastAsia"/>
          <w:spacing w:val="16"/>
          <w:sz w:val="22"/>
          <w:szCs w:val="22"/>
        </w:rPr>
        <w:t>B</w:t>
      </w:r>
      <w:r w:rsidRPr="0095770F">
        <w:rPr>
          <w:rFonts w:cs="新細明體"/>
          <w:spacing w:val="16"/>
          <w:sz w:val="22"/>
          <w:szCs w:val="22"/>
        </w:rPr>
        <w:t>)</w:t>
      </w:r>
      <w:r w:rsidR="008C3178" w:rsidRPr="0095770F">
        <w:rPr>
          <w:rFonts w:cs="新細明體" w:hint="eastAsia"/>
          <w:spacing w:val="16"/>
          <w:sz w:val="22"/>
          <w:szCs w:val="22"/>
        </w:rPr>
        <w:t>甲既將該筆電售予乙，立即喪失</w:t>
      </w:r>
      <w:r w:rsidR="008C3178" w:rsidRPr="0095770F">
        <w:rPr>
          <w:rFonts w:cs="新細明體"/>
          <w:spacing w:val="16"/>
          <w:sz w:val="22"/>
          <w:szCs w:val="22"/>
        </w:rPr>
        <w:t>所有權而</w:t>
      </w:r>
      <w:r w:rsidR="008C3178" w:rsidRPr="0095770F">
        <w:rPr>
          <w:rFonts w:cs="新細明體" w:hint="eastAsia"/>
          <w:spacing w:val="16"/>
          <w:sz w:val="22"/>
          <w:szCs w:val="22"/>
        </w:rPr>
        <w:t>不得如常使用該筆電</w:t>
      </w:r>
    </w:p>
    <w:p w:rsidR="00D72E98" w:rsidRPr="0095770F" w:rsidRDefault="00D72E98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="008C3178" w:rsidRPr="0095770F">
        <w:rPr>
          <w:rFonts w:cs="新細明體"/>
          <w:spacing w:val="16"/>
          <w:sz w:val="22"/>
          <w:szCs w:val="22"/>
        </w:rPr>
        <w:t>乙可請求甲</w:t>
      </w:r>
      <w:r w:rsidR="008C3178" w:rsidRPr="0095770F">
        <w:rPr>
          <w:rFonts w:cs="新細明體" w:hint="eastAsia"/>
          <w:spacing w:val="16"/>
          <w:sz w:val="22"/>
          <w:szCs w:val="22"/>
        </w:rPr>
        <w:t>交付筆電，也可以本於</w:t>
      </w:r>
      <w:r w:rsidR="008C3178" w:rsidRPr="0095770F">
        <w:rPr>
          <w:rFonts w:cs="新細明體"/>
          <w:spacing w:val="16"/>
          <w:sz w:val="22"/>
          <w:szCs w:val="22"/>
        </w:rPr>
        <w:t>所有權人的地位處分該</w:t>
      </w:r>
      <w:r w:rsidR="008C3178" w:rsidRPr="0095770F">
        <w:rPr>
          <w:rFonts w:cs="新細明體" w:hint="eastAsia"/>
          <w:spacing w:val="16"/>
          <w:sz w:val="22"/>
          <w:szCs w:val="22"/>
        </w:rPr>
        <w:t>筆電</w:t>
      </w:r>
    </w:p>
    <w:p w:rsidR="00D72E98" w:rsidRPr="0095770F" w:rsidRDefault="00D72E98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倘甲未依約將筆電交付予乙，乙可本於</w:t>
      </w:r>
      <w:r w:rsidRPr="0095770F">
        <w:rPr>
          <w:rFonts w:cs="新細明體"/>
          <w:spacing w:val="16"/>
          <w:sz w:val="22"/>
          <w:szCs w:val="22"/>
        </w:rPr>
        <w:t>該契約</w:t>
      </w:r>
      <w:r w:rsidRPr="0095770F">
        <w:rPr>
          <w:rFonts w:cs="新細明體" w:hint="eastAsia"/>
          <w:spacing w:val="16"/>
          <w:sz w:val="22"/>
          <w:szCs w:val="22"/>
        </w:rPr>
        <w:t>逕自取走該筆電</w:t>
      </w:r>
    </w:p>
    <w:p w:rsidR="009F2C36" w:rsidRPr="0095770F" w:rsidRDefault="00D93721" w:rsidP="00DA50CA">
      <w:pPr>
        <w:pStyle w:val="TIT1"/>
        <w:spacing w:beforeLines="25" w:before="60" w:line="323" w:lineRule="atLeast"/>
        <w:ind w:left="378" w:hanging="378"/>
        <w:rPr>
          <w:spacing w:val="16"/>
          <w:sz w:val="22"/>
          <w:szCs w:val="22"/>
          <w:lang w:val="en-US"/>
        </w:rPr>
      </w:pPr>
      <w:r>
        <w:rPr>
          <w:rFonts w:hint="eastAsia"/>
          <w:spacing w:val="16"/>
          <w:sz w:val="22"/>
          <w:szCs w:val="22"/>
          <w:lang w:val="en-US"/>
        </w:rPr>
        <w:t>17</w:t>
      </w:r>
      <w:r w:rsidR="00D72E98"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9F2C36" w:rsidRPr="0095770F">
        <w:rPr>
          <w:rFonts w:hint="eastAsia"/>
          <w:spacing w:val="16"/>
          <w:sz w:val="22"/>
          <w:szCs w:val="22"/>
          <w:lang w:val="en-US"/>
        </w:rPr>
        <w:t>社會秩序維護法規定：「無正當理由，跟追他人，經勸阻不聽者，處新臺幣三千元以下罰鍰或申誡。」關於上述規定，以下何者正確？</w:t>
      </w:r>
    </w:p>
    <w:p w:rsidR="009F2C36" w:rsidRPr="0095770F" w:rsidRDefault="009F2C36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記者享有憲法保障新聞採訪自由，上述規定對記者跟拍採訪完全不適用</w:t>
      </w:r>
    </w:p>
    <w:p w:rsidR="009F2C36" w:rsidRPr="0095770F" w:rsidRDefault="009F2C36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在公園定點拍攝景色時，途經之路人恰被拍攝入鏡，可依上述規定主張拍攝者之行為違法</w:t>
      </w:r>
    </w:p>
    <w:p w:rsidR="009F2C36" w:rsidRPr="0095770F" w:rsidRDefault="009F2C36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警察機關依上述規定開罰時，須所有的構成要件皆符合，始得處罰；受處罰人倘若不服警察機關裁罰，得立即向行政法院提起撤銷訴訟</w:t>
      </w:r>
    </w:p>
    <w:p w:rsidR="009F2C36" w:rsidRPr="0095770F" w:rsidRDefault="009F2C36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貪瀆事件屬大眾關切並具一定公益性及新聞價值，記者以跟追方式進行採訪，而具正當理由者，即不在上述規定處罰之列</w:t>
      </w:r>
    </w:p>
    <w:p w:rsidR="00EC2E8B" w:rsidRPr="0095770F" w:rsidRDefault="00D93721" w:rsidP="00DA50CA">
      <w:pPr>
        <w:pStyle w:val="TIT1"/>
        <w:spacing w:beforeLines="25" w:before="60" w:line="323" w:lineRule="atLeast"/>
        <w:ind w:left="378" w:hanging="378"/>
        <w:rPr>
          <w:spacing w:val="16"/>
          <w:sz w:val="22"/>
          <w:szCs w:val="22"/>
          <w:lang w:val="en-US"/>
        </w:rPr>
      </w:pPr>
      <w:r>
        <w:rPr>
          <w:rFonts w:hint="eastAsia"/>
          <w:spacing w:val="16"/>
          <w:sz w:val="22"/>
          <w:szCs w:val="22"/>
          <w:lang w:val="en-US"/>
        </w:rPr>
        <w:t>18</w:t>
      </w:r>
      <w:r w:rsidR="00D72E98"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EC2E8B" w:rsidRPr="0095770F">
        <w:rPr>
          <w:rFonts w:hint="eastAsia"/>
          <w:spacing w:val="16"/>
          <w:sz w:val="22"/>
          <w:szCs w:val="22"/>
          <w:lang w:val="en-US"/>
        </w:rPr>
        <w:t>甲在夜市小吃店消費後，假裝接手機至店外通話，趁店主忙碌不注意時，未結帳快閃離去；嗣經監視錄影帶顯現甲之形貌，於甲再次至同店用餐擬以同一手法白吃時，店主已留意並將匆忙逃跑之甲抓回。依我國民事法律，下述何者正確？</w:t>
      </w:r>
    </w:p>
    <w:p w:rsidR="00EC2E8B" w:rsidRPr="0095770F" w:rsidRDefault="00EC2E8B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店主可依消費契約關係，要求甲清償所欠小吃店之全部餐費</w:t>
      </w:r>
    </w:p>
    <w:p w:rsidR="00EC2E8B" w:rsidRPr="0095770F" w:rsidRDefault="00EC2E8B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</w:t>
      </w:r>
      <w:r w:rsidRPr="0095770F">
        <w:rPr>
          <w:rFonts w:cs="新細明體" w:hint="eastAsia"/>
          <w:spacing w:val="16"/>
          <w:sz w:val="22"/>
          <w:szCs w:val="22"/>
        </w:rPr>
        <w:t>B</w:t>
      </w:r>
      <w:r w:rsidRPr="0095770F">
        <w:rPr>
          <w:rFonts w:cs="新細明體"/>
          <w:spacing w:val="16"/>
          <w:sz w:val="22"/>
          <w:szCs w:val="22"/>
        </w:rPr>
        <w:t>)</w:t>
      </w:r>
      <w:r w:rsidRPr="0095770F">
        <w:rPr>
          <w:rFonts w:cs="新細明體" w:hint="eastAsia"/>
          <w:spacing w:val="16"/>
          <w:sz w:val="22"/>
          <w:szCs w:val="22"/>
        </w:rPr>
        <w:t>店主為懲罰甲之詐騙行為，可要求甲付餐費五十倍之違約金</w:t>
      </w:r>
    </w:p>
    <w:p w:rsidR="00EC2E8B" w:rsidRPr="0095770F" w:rsidRDefault="00EC2E8B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店主除可要求甲清償所欠小吃店之餐費外，尚可要求甲精神賠償</w:t>
      </w:r>
    </w:p>
    <w:p w:rsidR="00EC2E8B" w:rsidRPr="0095770F" w:rsidRDefault="00EC2E8B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店主為防止甲開溜，可將</w:t>
      </w:r>
      <w:r w:rsidRPr="0095770F">
        <w:rPr>
          <w:rFonts w:cs="新細明體"/>
          <w:spacing w:val="16"/>
          <w:sz w:val="22"/>
          <w:szCs w:val="22"/>
        </w:rPr>
        <w:t>其</w:t>
      </w:r>
      <w:r w:rsidRPr="0095770F">
        <w:rPr>
          <w:rFonts w:cs="新細明體" w:hint="eastAsia"/>
          <w:spacing w:val="16"/>
          <w:sz w:val="22"/>
          <w:szCs w:val="22"/>
        </w:rPr>
        <w:t>綑綁鎖在廁所，並告知須還清餐費後始放人</w:t>
      </w:r>
    </w:p>
    <w:p w:rsidR="002A14C4" w:rsidRPr="0095770F" w:rsidRDefault="00D93721" w:rsidP="00DA50CA">
      <w:pPr>
        <w:pStyle w:val="TIT1"/>
        <w:spacing w:beforeLines="25" w:before="60" w:line="323" w:lineRule="atLeast"/>
        <w:ind w:left="378" w:hanging="378"/>
        <w:rPr>
          <w:spacing w:val="16"/>
          <w:sz w:val="22"/>
          <w:szCs w:val="22"/>
          <w:lang w:val="en-US"/>
        </w:rPr>
      </w:pPr>
      <w:r>
        <w:rPr>
          <w:rFonts w:hint="eastAsia"/>
          <w:spacing w:val="16"/>
          <w:sz w:val="22"/>
          <w:szCs w:val="22"/>
          <w:lang w:val="en-US"/>
        </w:rPr>
        <w:t>19</w:t>
      </w:r>
      <w:r w:rsidR="002A14C4"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2A14C4" w:rsidRPr="0095770F">
        <w:rPr>
          <w:rFonts w:hint="eastAsia"/>
          <w:spacing w:val="16"/>
          <w:sz w:val="22"/>
          <w:szCs w:val="22"/>
          <w:lang w:val="en-US"/>
        </w:rPr>
        <w:t>表</w:t>
      </w:r>
      <w:r w:rsidR="001F1914">
        <w:rPr>
          <w:rFonts w:hint="eastAsia"/>
          <w:spacing w:val="16"/>
          <w:sz w:val="22"/>
          <w:szCs w:val="22"/>
          <w:lang w:val="en-US"/>
        </w:rPr>
        <w:t>四</w:t>
      </w:r>
      <w:r w:rsidR="002A14C4" w:rsidRPr="0095770F">
        <w:rPr>
          <w:rFonts w:hint="eastAsia"/>
          <w:spacing w:val="16"/>
          <w:sz w:val="22"/>
          <w:szCs w:val="22"/>
          <w:lang w:val="en-US"/>
        </w:rPr>
        <w:t>是甲、乙兩國在</w:t>
      </w:r>
      <w:r w:rsidR="002A14C4" w:rsidRPr="0095770F">
        <w:rPr>
          <w:rFonts w:hint="eastAsia"/>
          <w:spacing w:val="16"/>
          <w:sz w:val="22"/>
          <w:szCs w:val="22"/>
          <w:lang w:val="en-US"/>
        </w:rPr>
        <w:t>2018</w:t>
      </w:r>
      <w:r w:rsidR="002A14C4" w:rsidRPr="0095770F">
        <w:rPr>
          <w:rFonts w:hint="eastAsia"/>
          <w:spacing w:val="16"/>
          <w:sz w:val="22"/>
          <w:szCs w:val="22"/>
          <w:lang w:val="en-US"/>
        </w:rPr>
        <w:t>年各項經濟變數的統計值，根據這些資訊，有關國內生產毛額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（</w:t>
      </w:r>
      <w:r w:rsidR="002A14C4" w:rsidRPr="0095770F">
        <w:rPr>
          <w:rFonts w:hint="eastAsia"/>
          <w:spacing w:val="16"/>
          <w:sz w:val="22"/>
          <w:szCs w:val="22"/>
          <w:lang w:val="en-US"/>
        </w:rPr>
        <w:t>GDP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）</w:t>
      </w:r>
      <w:r w:rsidR="002A14C4" w:rsidRPr="0095770F">
        <w:rPr>
          <w:rFonts w:hint="eastAsia"/>
          <w:spacing w:val="16"/>
          <w:sz w:val="22"/>
          <w:szCs w:val="22"/>
          <w:lang w:val="en-US"/>
        </w:rPr>
        <w:t>與綠色國內生產毛額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（</w:t>
      </w:r>
      <w:r w:rsidR="002A14C4" w:rsidRPr="0095770F">
        <w:rPr>
          <w:rFonts w:hint="eastAsia"/>
          <w:spacing w:val="16"/>
          <w:sz w:val="22"/>
          <w:szCs w:val="22"/>
          <w:lang w:val="en-US"/>
        </w:rPr>
        <w:t>Green GDP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）</w:t>
      </w:r>
      <w:r w:rsidR="002A14C4" w:rsidRPr="0095770F">
        <w:rPr>
          <w:rFonts w:hint="eastAsia"/>
          <w:spacing w:val="16"/>
          <w:sz w:val="22"/>
          <w:szCs w:val="22"/>
          <w:lang w:val="en-US"/>
        </w:rPr>
        <w:t>的敘述，</w:t>
      </w:r>
      <w:r w:rsidR="00D523E2" w:rsidRPr="0095770F">
        <w:rPr>
          <w:rFonts w:hint="eastAsia"/>
          <w:spacing w:val="16"/>
          <w:sz w:val="22"/>
          <w:szCs w:val="22"/>
          <w:lang w:val="en-US"/>
        </w:rPr>
        <w:t>下列</w:t>
      </w:r>
      <w:r w:rsidR="002A14C4" w:rsidRPr="0095770F">
        <w:rPr>
          <w:rFonts w:hint="eastAsia"/>
          <w:spacing w:val="16"/>
          <w:sz w:val="22"/>
          <w:szCs w:val="22"/>
          <w:lang w:val="en-US"/>
        </w:rPr>
        <w:t>何者正確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？</w:t>
      </w:r>
    </w:p>
    <w:tbl>
      <w:tblPr>
        <w:tblStyle w:val="af"/>
        <w:tblW w:w="3273" w:type="pct"/>
        <w:jc w:val="center"/>
        <w:tblLook w:val="04A0" w:firstRow="1" w:lastRow="0" w:firstColumn="1" w:lastColumn="0" w:noHBand="0" w:noVBand="1"/>
      </w:tblPr>
      <w:tblGrid>
        <w:gridCol w:w="2042"/>
        <w:gridCol w:w="2041"/>
        <w:gridCol w:w="2040"/>
      </w:tblGrid>
      <w:tr w:rsidR="0057426E" w:rsidRPr="0095770F" w:rsidTr="0099106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57426E" w:rsidRPr="0095770F" w:rsidRDefault="0057426E" w:rsidP="00F1399D">
            <w:pPr>
              <w:tabs>
                <w:tab w:val="right" w:pos="6000"/>
              </w:tabs>
              <w:spacing w:line="323" w:lineRule="atLeast"/>
              <w:ind w:leftChars="1125" w:left="2700"/>
              <w:rPr>
                <w:spacing w:val="16"/>
                <w:sz w:val="22"/>
                <w:szCs w:val="22"/>
              </w:rPr>
            </w:pPr>
            <w:r w:rsidRPr="0095770F">
              <w:rPr>
                <w:rFonts w:hint="eastAsia"/>
                <w:spacing w:val="16"/>
                <w:kern w:val="0"/>
                <w:sz w:val="22"/>
                <w:szCs w:val="22"/>
              </w:rPr>
              <w:t>表</w:t>
            </w:r>
            <w:r w:rsidR="001F1914">
              <w:rPr>
                <w:rFonts w:hint="eastAsia"/>
                <w:spacing w:val="16"/>
                <w:sz w:val="22"/>
                <w:szCs w:val="22"/>
              </w:rPr>
              <w:t>四</w:t>
            </w:r>
            <w:r w:rsidRPr="0095770F">
              <w:rPr>
                <w:spacing w:val="16"/>
                <w:sz w:val="22"/>
                <w:szCs w:val="22"/>
              </w:rPr>
              <w:tab/>
            </w:r>
            <w:r w:rsidRPr="009323DE">
              <w:rPr>
                <w:rFonts w:hint="eastAsia"/>
                <w:spacing w:val="10"/>
                <w:sz w:val="22"/>
                <w:szCs w:val="16"/>
              </w:rPr>
              <w:t>（單位：兆元）</w:t>
            </w:r>
          </w:p>
        </w:tc>
      </w:tr>
      <w:tr w:rsidR="002A14C4" w:rsidRPr="0095770F" w:rsidTr="00991068">
        <w:trPr>
          <w:jc w:val="center"/>
        </w:trPr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項目</w:t>
            </w:r>
          </w:p>
        </w:tc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甲國</w:t>
            </w:r>
          </w:p>
        </w:tc>
        <w:tc>
          <w:tcPr>
            <w:tcW w:w="1666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乙國</w:t>
            </w:r>
          </w:p>
        </w:tc>
      </w:tr>
      <w:tr w:rsidR="002A14C4" w:rsidRPr="0095770F" w:rsidTr="00991068">
        <w:trPr>
          <w:jc w:val="center"/>
        </w:trPr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民間消費支出</w:t>
            </w:r>
          </w:p>
        </w:tc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200</w:t>
            </w:r>
          </w:p>
        </w:tc>
        <w:tc>
          <w:tcPr>
            <w:tcW w:w="1666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240</w:t>
            </w:r>
          </w:p>
        </w:tc>
      </w:tr>
      <w:tr w:rsidR="002A14C4" w:rsidRPr="0095770F" w:rsidTr="00991068">
        <w:trPr>
          <w:jc w:val="center"/>
        </w:trPr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政府消費支出</w:t>
            </w:r>
          </w:p>
        </w:tc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150</w:t>
            </w:r>
          </w:p>
        </w:tc>
        <w:tc>
          <w:tcPr>
            <w:tcW w:w="1666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120</w:t>
            </w:r>
          </w:p>
        </w:tc>
      </w:tr>
      <w:tr w:rsidR="002A14C4" w:rsidRPr="0095770F" w:rsidTr="00991068">
        <w:trPr>
          <w:jc w:val="center"/>
        </w:trPr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投資支出</w:t>
            </w:r>
          </w:p>
        </w:tc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200</w:t>
            </w:r>
          </w:p>
        </w:tc>
        <w:tc>
          <w:tcPr>
            <w:tcW w:w="1666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180</w:t>
            </w:r>
          </w:p>
        </w:tc>
      </w:tr>
      <w:tr w:rsidR="002A14C4" w:rsidRPr="0095770F" w:rsidTr="00991068">
        <w:trPr>
          <w:jc w:val="center"/>
        </w:trPr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淨出口</w:t>
            </w:r>
          </w:p>
        </w:tc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60</w:t>
            </w:r>
          </w:p>
        </w:tc>
        <w:tc>
          <w:tcPr>
            <w:tcW w:w="1666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50</w:t>
            </w:r>
          </w:p>
        </w:tc>
      </w:tr>
      <w:tr w:rsidR="002A14C4" w:rsidRPr="0095770F" w:rsidTr="00991068">
        <w:trPr>
          <w:jc w:val="center"/>
        </w:trPr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自然資源消耗</w:t>
            </w:r>
          </w:p>
        </w:tc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50</w:t>
            </w:r>
          </w:p>
        </w:tc>
        <w:tc>
          <w:tcPr>
            <w:tcW w:w="1666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40</w:t>
            </w:r>
          </w:p>
        </w:tc>
      </w:tr>
      <w:tr w:rsidR="002A14C4" w:rsidRPr="0095770F" w:rsidTr="00991068">
        <w:trPr>
          <w:jc w:val="center"/>
        </w:trPr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環境品質損失</w:t>
            </w:r>
          </w:p>
        </w:tc>
        <w:tc>
          <w:tcPr>
            <w:tcW w:w="1667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60</w:t>
            </w:r>
          </w:p>
        </w:tc>
        <w:tc>
          <w:tcPr>
            <w:tcW w:w="1666" w:type="pct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23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30</w:t>
            </w:r>
          </w:p>
        </w:tc>
      </w:tr>
    </w:tbl>
    <w:p w:rsidR="002A14C4" w:rsidRPr="0095770F" w:rsidRDefault="002A14C4" w:rsidP="00DA50CA">
      <w:pPr>
        <w:pStyle w:val="AA"/>
        <w:widowControl w:val="0"/>
        <w:tabs>
          <w:tab w:val="clear" w:pos="840"/>
          <w:tab w:val="clear" w:pos="4200"/>
        </w:tabs>
        <w:spacing w:beforeLines="25" w:before="60"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甲國國內生產毛額與綠色國內生產毛額皆大於乙國</w:t>
      </w:r>
    </w:p>
    <w:p w:rsidR="002A14C4" w:rsidRPr="0095770F" w:rsidRDefault="002A14C4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甲國國內生產毛額與綠色國內生產毛額皆小於乙國</w:t>
      </w:r>
    </w:p>
    <w:p w:rsidR="002A14C4" w:rsidRPr="0095770F" w:rsidRDefault="002A14C4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甲國國內生產毛額大於乙國，甲國綠色國內生產毛額小於乙國</w:t>
      </w:r>
    </w:p>
    <w:p w:rsidR="002A14C4" w:rsidRPr="0095770F" w:rsidRDefault="002A14C4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甲國國內生產毛額小於乙國，甲國綠色國內生產毛額大於乙國</w:t>
      </w:r>
    </w:p>
    <w:p w:rsidR="002A14C4" w:rsidRPr="0095770F" w:rsidRDefault="002A14C4" w:rsidP="00DA50CA">
      <w:pPr>
        <w:pStyle w:val="TIT1"/>
        <w:spacing w:beforeLines="25" w:before="60" w:line="323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2</w:t>
      </w:r>
      <w:r w:rsidR="00D93721">
        <w:rPr>
          <w:rFonts w:hint="eastAsia"/>
          <w:spacing w:val="16"/>
          <w:sz w:val="22"/>
          <w:szCs w:val="22"/>
          <w:lang w:val="en-US"/>
        </w:rPr>
        <w:t>0</w:t>
      </w:r>
      <w:r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3336FB" w:rsidRPr="0095770F">
        <w:rPr>
          <w:rFonts w:hint="eastAsia"/>
          <w:spacing w:val="16"/>
          <w:sz w:val="22"/>
          <w:szCs w:val="22"/>
          <w:lang w:val="en-US"/>
        </w:rPr>
        <w:t>網際網路已成為現代人生活之一部分，上網方式包括付費上網以及政府提供之免付費上網服務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（</w:t>
      </w:r>
      <w:r w:rsidR="003336FB" w:rsidRPr="0095770F">
        <w:rPr>
          <w:rFonts w:hint="eastAsia"/>
          <w:spacing w:val="16"/>
          <w:sz w:val="22"/>
          <w:szCs w:val="22"/>
          <w:lang w:val="en-US"/>
        </w:rPr>
        <w:t>如</w:t>
      </w:r>
      <w:r w:rsidR="00F1399D">
        <w:rPr>
          <w:rFonts w:hint="eastAsia"/>
          <w:spacing w:val="16"/>
          <w:sz w:val="22"/>
          <w:szCs w:val="22"/>
          <w:lang w:val="en-US"/>
        </w:rPr>
        <w:t>臺</w:t>
      </w:r>
      <w:r w:rsidR="003336FB" w:rsidRPr="0095770F">
        <w:rPr>
          <w:rFonts w:hint="eastAsia"/>
          <w:spacing w:val="16"/>
          <w:sz w:val="22"/>
          <w:szCs w:val="22"/>
          <w:lang w:val="en-US"/>
        </w:rPr>
        <w:t>灣之「</w:t>
      </w:r>
      <w:r w:rsidR="003336FB" w:rsidRPr="0095770F">
        <w:rPr>
          <w:rFonts w:hint="eastAsia"/>
          <w:spacing w:val="16"/>
          <w:sz w:val="22"/>
          <w:szCs w:val="22"/>
          <w:lang w:val="en-US"/>
        </w:rPr>
        <w:t>iTa</w:t>
      </w:r>
      <w:r w:rsidR="002B197E" w:rsidRPr="0095770F">
        <w:rPr>
          <w:rFonts w:hint="eastAsia"/>
          <w:spacing w:val="16"/>
          <w:sz w:val="22"/>
          <w:szCs w:val="22"/>
          <w:lang w:val="en-US"/>
        </w:rPr>
        <w:t>i</w:t>
      </w:r>
      <w:r w:rsidR="003336FB" w:rsidRPr="0095770F">
        <w:rPr>
          <w:rFonts w:hint="eastAsia"/>
          <w:spacing w:val="16"/>
          <w:sz w:val="22"/>
          <w:szCs w:val="22"/>
          <w:lang w:val="en-US"/>
        </w:rPr>
        <w:t>wan</w:t>
      </w:r>
      <w:r w:rsidR="003336FB" w:rsidRPr="0095770F">
        <w:rPr>
          <w:rFonts w:hint="eastAsia"/>
          <w:spacing w:val="16"/>
          <w:sz w:val="22"/>
          <w:szCs w:val="22"/>
          <w:lang w:val="en-US"/>
        </w:rPr>
        <w:t>」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）</w:t>
      </w:r>
      <w:r w:rsidR="00876617">
        <w:rPr>
          <w:rFonts w:hint="eastAsia"/>
          <w:spacing w:val="16"/>
          <w:sz w:val="22"/>
          <w:szCs w:val="22"/>
          <w:lang w:val="en-US"/>
        </w:rPr>
        <w:t>。</w:t>
      </w:r>
      <w:r w:rsidR="003336FB" w:rsidRPr="0095770F">
        <w:rPr>
          <w:rFonts w:hint="eastAsia"/>
          <w:spacing w:val="16"/>
          <w:sz w:val="22"/>
          <w:szCs w:val="22"/>
          <w:lang w:val="en-US"/>
        </w:rPr>
        <w:t>有關網際網路之敘述，下列何者正確？</w:t>
      </w:r>
    </w:p>
    <w:p w:rsidR="00593C50" w:rsidRPr="0095770F" w:rsidRDefault="00593C50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(A)</w:t>
      </w:r>
      <w:r w:rsidRPr="0095770F">
        <w:rPr>
          <w:rFonts w:cs="新細明體"/>
          <w:spacing w:val="16"/>
          <w:sz w:val="22"/>
          <w:szCs w:val="22"/>
        </w:rPr>
        <w:t>免付費上網服務如</w:t>
      </w:r>
      <w:r w:rsidRPr="0095770F">
        <w:rPr>
          <w:rFonts w:cs="新細明體"/>
          <w:spacing w:val="16"/>
          <w:sz w:val="22"/>
          <w:szCs w:val="22"/>
        </w:rPr>
        <w:t>iTaiwan</w:t>
      </w:r>
      <w:r w:rsidRPr="0095770F">
        <w:rPr>
          <w:rFonts w:cs="新細明體"/>
          <w:spacing w:val="16"/>
          <w:sz w:val="22"/>
          <w:szCs w:val="22"/>
        </w:rPr>
        <w:t>因具備共享性及排他性，屬於公共財</w:t>
      </w:r>
    </w:p>
    <w:p w:rsidR="00593C50" w:rsidRPr="0095770F" w:rsidRDefault="00593C50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(B)</w:t>
      </w:r>
      <w:r w:rsidRPr="0095770F">
        <w:rPr>
          <w:rFonts w:cs="新細明體"/>
          <w:spacing w:val="16"/>
          <w:sz w:val="22"/>
          <w:szCs w:val="22"/>
        </w:rPr>
        <w:t>在使用者不多下，付費</w:t>
      </w:r>
      <w:r w:rsidR="00D93721">
        <w:rPr>
          <w:rFonts w:cs="新細明體" w:hint="eastAsia"/>
          <w:spacing w:val="16"/>
          <w:sz w:val="22"/>
          <w:szCs w:val="22"/>
        </w:rPr>
        <w:t>之</w:t>
      </w:r>
      <w:r w:rsidRPr="0095770F">
        <w:rPr>
          <w:rFonts w:cs="新細明體"/>
          <w:spacing w:val="16"/>
          <w:sz w:val="22"/>
          <w:szCs w:val="22"/>
        </w:rPr>
        <w:t>網際</w:t>
      </w:r>
      <w:r w:rsidR="00D93721">
        <w:rPr>
          <w:rFonts w:cs="新細明體" w:hint="eastAsia"/>
          <w:spacing w:val="16"/>
          <w:sz w:val="22"/>
          <w:szCs w:val="22"/>
        </w:rPr>
        <w:t>網</w:t>
      </w:r>
      <w:bookmarkStart w:id="0" w:name="_GoBack"/>
      <w:bookmarkEnd w:id="0"/>
      <w:r w:rsidR="00D93721">
        <w:rPr>
          <w:rFonts w:cs="新細明體" w:hint="eastAsia"/>
          <w:spacing w:val="16"/>
          <w:sz w:val="22"/>
          <w:szCs w:val="22"/>
        </w:rPr>
        <w:t>路</w:t>
      </w:r>
      <w:r w:rsidRPr="0095770F">
        <w:rPr>
          <w:rFonts w:cs="新細明體"/>
          <w:spacing w:val="16"/>
          <w:sz w:val="22"/>
          <w:szCs w:val="22"/>
        </w:rPr>
        <w:t>其實也具有共享性及無排他性</w:t>
      </w:r>
    </w:p>
    <w:p w:rsidR="00593C50" w:rsidRPr="0095770F" w:rsidRDefault="00593C50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付費之</w:t>
      </w:r>
      <w:r w:rsidRPr="0095770F">
        <w:rPr>
          <w:rFonts w:cs="新細明體"/>
          <w:spacing w:val="16"/>
          <w:sz w:val="22"/>
          <w:szCs w:val="22"/>
        </w:rPr>
        <w:t>網</w:t>
      </w:r>
      <w:r w:rsidRPr="0095770F">
        <w:rPr>
          <w:rFonts w:cs="新細明體" w:hint="eastAsia"/>
          <w:spacing w:val="16"/>
          <w:sz w:val="22"/>
          <w:szCs w:val="22"/>
        </w:rPr>
        <w:t>際網路</w:t>
      </w:r>
      <w:r w:rsidRPr="0095770F">
        <w:rPr>
          <w:rFonts w:cs="新細明體"/>
          <w:spacing w:val="16"/>
          <w:sz w:val="22"/>
          <w:szCs w:val="22"/>
        </w:rPr>
        <w:t>服務具共享性，為準公共財，公私部門皆可提供</w:t>
      </w:r>
    </w:p>
    <w:p w:rsidR="002A14C4" w:rsidRPr="0095770F" w:rsidRDefault="00593C50" w:rsidP="00DA50CA">
      <w:pPr>
        <w:pStyle w:val="AA"/>
        <w:widowControl w:val="0"/>
        <w:tabs>
          <w:tab w:val="clear" w:pos="840"/>
          <w:tab w:val="clear" w:pos="4200"/>
        </w:tabs>
        <w:spacing w:line="323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(D)</w:t>
      </w:r>
      <w:r w:rsidRPr="0095770F">
        <w:rPr>
          <w:rFonts w:cs="新細明體"/>
          <w:spacing w:val="16"/>
          <w:sz w:val="22"/>
          <w:szCs w:val="22"/>
        </w:rPr>
        <w:t>網際網路服務因具排他性，偏向私有財，最好不要由政府來提供</w:t>
      </w:r>
    </w:p>
    <w:p w:rsidR="002A14C4" w:rsidRPr="0095770F" w:rsidRDefault="002A14C4" w:rsidP="00DA50CA">
      <w:pPr>
        <w:pStyle w:val="TIT1"/>
        <w:spacing w:beforeLines="25" w:before="60" w:line="330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lastRenderedPageBreak/>
        <w:t>2</w:t>
      </w:r>
      <w:r w:rsidR="00D93721">
        <w:rPr>
          <w:rFonts w:hint="eastAsia"/>
          <w:spacing w:val="16"/>
          <w:sz w:val="22"/>
          <w:szCs w:val="22"/>
          <w:lang w:val="en-US"/>
        </w:rPr>
        <w:t>1</w:t>
      </w:r>
      <w:r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Pr="0095770F">
        <w:rPr>
          <w:rFonts w:hint="eastAsia"/>
          <w:spacing w:val="16"/>
          <w:sz w:val="22"/>
          <w:szCs w:val="22"/>
          <w:lang w:val="en-US"/>
        </w:rPr>
        <w:t>民眾若有多餘資金，可以</w:t>
      </w:r>
      <w:r w:rsidR="009428E6" w:rsidRPr="0095770F">
        <w:rPr>
          <w:spacing w:val="16"/>
          <w:sz w:val="22"/>
          <w:szCs w:val="22"/>
          <w:lang w:val="en-US"/>
        </w:rPr>
        <w:t>參加民間標會</w:t>
      </w:r>
      <w:r w:rsidR="009428E6" w:rsidRPr="0095770F">
        <w:rPr>
          <w:rFonts w:hint="eastAsia"/>
          <w:spacing w:val="16"/>
          <w:sz w:val="22"/>
          <w:szCs w:val="22"/>
          <w:lang w:val="en-US"/>
        </w:rPr>
        <w:t>，</w:t>
      </w:r>
      <w:r w:rsidR="009428E6" w:rsidRPr="0095770F">
        <w:rPr>
          <w:spacing w:val="16"/>
          <w:sz w:val="22"/>
          <w:szCs w:val="22"/>
          <w:lang w:val="en-US"/>
        </w:rPr>
        <w:t>或存入銀行</w:t>
      </w:r>
      <w:r w:rsidRPr="0095770F">
        <w:rPr>
          <w:rFonts w:hint="eastAsia"/>
          <w:spacing w:val="16"/>
          <w:sz w:val="22"/>
          <w:szCs w:val="22"/>
          <w:lang w:val="en-US"/>
        </w:rPr>
        <w:t>，以賺取利息。</w:t>
      </w:r>
      <w:r w:rsidR="009428E6" w:rsidRPr="0095770F">
        <w:rPr>
          <w:spacing w:val="16"/>
          <w:sz w:val="22"/>
          <w:szCs w:val="22"/>
          <w:lang w:val="en-US"/>
        </w:rPr>
        <w:t>需要資金者也可以參與標會或向銀行貸款以取得資金。</w:t>
      </w:r>
      <w:r w:rsidRPr="0095770F">
        <w:rPr>
          <w:rFonts w:hint="eastAsia"/>
          <w:spacing w:val="16"/>
          <w:sz w:val="22"/>
          <w:szCs w:val="22"/>
          <w:lang w:val="en-US"/>
        </w:rPr>
        <w:t>以下有關標會與存款的敘述何者正確？</w:t>
      </w:r>
    </w:p>
    <w:p w:rsidR="002A14C4" w:rsidRPr="0095770F" w:rsidRDefault="002A14C4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="00DD7719" w:rsidRPr="0095770F">
        <w:rPr>
          <w:rFonts w:cs="新細明體" w:hint="eastAsia"/>
          <w:spacing w:val="16"/>
          <w:sz w:val="22"/>
          <w:szCs w:val="22"/>
        </w:rPr>
        <w:t>在違約或倒帳風險不存在下，對有多餘資金者而言，參與標會之獲利通常會比存款為高</w:t>
      </w:r>
    </w:p>
    <w:p w:rsidR="002A14C4" w:rsidRPr="0095770F" w:rsidRDefault="002A14C4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標會的收益與參加標會者人數有關，存款的收益則與向銀行借貸者之資金需求金額有關</w:t>
      </w:r>
    </w:p>
    <w:p w:rsidR="002A14C4" w:rsidRPr="0095770F" w:rsidRDefault="002A14C4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="00DD7719" w:rsidRPr="0095770F">
        <w:rPr>
          <w:rFonts w:cs="新細明體" w:hint="eastAsia"/>
          <w:spacing w:val="16"/>
          <w:sz w:val="22"/>
          <w:szCs w:val="22"/>
        </w:rPr>
        <w:t>參與標會</w:t>
      </w:r>
      <w:r w:rsidR="00DD7719" w:rsidRPr="0095770F">
        <w:rPr>
          <w:rFonts w:cs="新細明體"/>
          <w:spacing w:val="16"/>
          <w:sz w:val="22"/>
          <w:szCs w:val="22"/>
        </w:rPr>
        <w:t>者</w:t>
      </w:r>
      <w:r w:rsidR="00DD7719" w:rsidRPr="0095770F">
        <w:rPr>
          <w:rFonts w:cs="新細明體" w:hint="eastAsia"/>
          <w:spacing w:val="16"/>
          <w:sz w:val="22"/>
          <w:szCs w:val="22"/>
        </w:rPr>
        <w:t>知道</w:t>
      </w:r>
      <w:r w:rsidR="00DD7719" w:rsidRPr="0095770F">
        <w:rPr>
          <w:rFonts w:cs="新細明體"/>
          <w:spacing w:val="16"/>
          <w:sz w:val="22"/>
          <w:szCs w:val="22"/>
        </w:rPr>
        <w:t>會員是誰</w:t>
      </w:r>
      <w:r w:rsidR="00DD7719" w:rsidRPr="0095770F">
        <w:rPr>
          <w:rFonts w:cs="新細明體" w:hint="eastAsia"/>
          <w:spacing w:val="16"/>
          <w:sz w:val="22"/>
          <w:szCs w:val="22"/>
        </w:rPr>
        <w:t>，</w:t>
      </w:r>
      <w:r w:rsidR="00DD7719" w:rsidRPr="0095770F">
        <w:rPr>
          <w:rFonts w:cs="新細明體"/>
          <w:spacing w:val="16"/>
          <w:sz w:val="22"/>
          <w:szCs w:val="22"/>
        </w:rPr>
        <w:t>但</w:t>
      </w:r>
      <w:r w:rsidR="00DD7719" w:rsidRPr="0095770F">
        <w:rPr>
          <w:rFonts w:cs="新細明體" w:hint="eastAsia"/>
          <w:spacing w:val="16"/>
          <w:sz w:val="22"/>
          <w:szCs w:val="22"/>
        </w:rPr>
        <w:t>銀行貸放</w:t>
      </w:r>
      <w:r w:rsidR="00DD7719" w:rsidRPr="0095770F">
        <w:rPr>
          <w:rFonts w:cs="新細明體"/>
          <w:spacing w:val="16"/>
          <w:sz w:val="22"/>
          <w:szCs w:val="22"/>
        </w:rPr>
        <w:t>資金</w:t>
      </w:r>
      <w:r w:rsidR="00DD7719" w:rsidRPr="0095770F">
        <w:rPr>
          <w:rFonts w:cs="新細明體" w:hint="eastAsia"/>
          <w:spacing w:val="16"/>
          <w:sz w:val="22"/>
          <w:szCs w:val="22"/>
        </w:rPr>
        <w:t>不知道借款者為</w:t>
      </w:r>
      <w:r w:rsidR="00DD7719" w:rsidRPr="0095770F">
        <w:rPr>
          <w:rFonts w:cs="新細明體"/>
          <w:spacing w:val="16"/>
          <w:sz w:val="22"/>
          <w:szCs w:val="22"/>
        </w:rPr>
        <w:t>誰</w:t>
      </w:r>
      <w:r w:rsidR="00DD7719" w:rsidRPr="0095770F">
        <w:rPr>
          <w:rFonts w:cs="新細明體" w:hint="eastAsia"/>
          <w:spacing w:val="16"/>
          <w:sz w:val="22"/>
          <w:szCs w:val="22"/>
        </w:rPr>
        <w:t>，故存款的風險高於標會</w:t>
      </w:r>
    </w:p>
    <w:p w:rsidR="002A14C4" w:rsidRPr="0095770F" w:rsidRDefault="002A14C4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標會雖屬於民間的借貸活動，但與商業銀行存款一樣，其行為受政府金融監理機關管理</w:t>
      </w:r>
    </w:p>
    <w:p w:rsidR="00A02675" w:rsidRPr="0095770F" w:rsidRDefault="002A14C4" w:rsidP="00DA50CA">
      <w:pPr>
        <w:pStyle w:val="TIT1"/>
        <w:spacing w:beforeLines="25" w:before="60" w:afterLines="25" w:after="60" w:line="330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2</w:t>
      </w:r>
      <w:r w:rsidR="00D93721">
        <w:rPr>
          <w:rFonts w:hint="eastAsia"/>
          <w:spacing w:val="16"/>
          <w:sz w:val="22"/>
          <w:szCs w:val="22"/>
          <w:lang w:val="en-US"/>
        </w:rPr>
        <w:t>2</w:t>
      </w:r>
      <w:r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Pr="0095770F">
        <w:rPr>
          <w:rFonts w:hint="eastAsia"/>
          <w:spacing w:val="16"/>
          <w:sz w:val="22"/>
          <w:szCs w:val="22"/>
          <w:lang w:val="en-US"/>
        </w:rPr>
        <w:t>以</w:t>
      </w:r>
      <w:r w:rsidR="00F1399D">
        <w:rPr>
          <w:rFonts w:hint="eastAsia"/>
          <w:spacing w:val="16"/>
          <w:sz w:val="22"/>
          <w:szCs w:val="22"/>
          <w:lang w:val="en-US"/>
        </w:rPr>
        <w:t>臺</w:t>
      </w:r>
      <w:r w:rsidRPr="0095770F">
        <w:rPr>
          <w:rFonts w:hint="eastAsia"/>
          <w:spacing w:val="16"/>
          <w:sz w:val="22"/>
          <w:szCs w:val="22"/>
          <w:lang w:val="en-US"/>
        </w:rPr>
        <w:t>灣而言，透過改變貨幣數量之貨幣政策，為政府調節景氣循環的政策工具之一。表</w:t>
      </w:r>
      <w:r w:rsidR="001F1914">
        <w:rPr>
          <w:rFonts w:hint="eastAsia"/>
          <w:spacing w:val="16"/>
          <w:sz w:val="22"/>
          <w:szCs w:val="22"/>
          <w:lang w:val="en-US"/>
        </w:rPr>
        <w:t>五</w:t>
      </w:r>
      <w:r w:rsidRPr="0095770F">
        <w:rPr>
          <w:rFonts w:hint="eastAsia"/>
          <w:spacing w:val="16"/>
          <w:sz w:val="22"/>
          <w:szCs w:val="22"/>
          <w:lang w:val="en-US"/>
        </w:rPr>
        <w:t>為各政府機關對此提出之措施內容。請問</w:t>
      </w:r>
      <w:r w:rsidR="002968A7" w:rsidRPr="0095770F">
        <w:rPr>
          <w:spacing w:val="16"/>
          <w:sz w:val="22"/>
          <w:szCs w:val="22"/>
          <w:lang w:val="en-US"/>
        </w:rPr>
        <w:t>該</w:t>
      </w:r>
      <w:r w:rsidRPr="0095770F">
        <w:rPr>
          <w:rFonts w:hint="eastAsia"/>
          <w:spacing w:val="16"/>
          <w:sz w:val="22"/>
          <w:szCs w:val="22"/>
          <w:lang w:val="en-US"/>
        </w:rPr>
        <w:t>表</w:t>
      </w:r>
      <w:r w:rsidR="002968A7" w:rsidRPr="0095770F">
        <w:rPr>
          <w:spacing w:val="16"/>
          <w:sz w:val="22"/>
          <w:szCs w:val="22"/>
          <w:lang w:val="en-US"/>
        </w:rPr>
        <w:t>中</w:t>
      </w:r>
      <w:r w:rsidRPr="0095770F">
        <w:rPr>
          <w:rFonts w:hint="eastAsia"/>
          <w:spacing w:val="16"/>
          <w:sz w:val="22"/>
          <w:szCs w:val="22"/>
          <w:lang w:val="en-US"/>
        </w:rPr>
        <w:t>何者屬於貨幣政策且與該政府機關之職權相符？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1"/>
        <w:gridCol w:w="2552"/>
      </w:tblGrid>
      <w:tr w:rsidR="0057426E" w:rsidRPr="0095770F" w:rsidTr="0057426E">
        <w:trPr>
          <w:jc w:val="center"/>
        </w:trPr>
        <w:tc>
          <w:tcPr>
            <w:tcW w:w="6799" w:type="dxa"/>
            <w:gridSpan w:val="3"/>
            <w:tcBorders>
              <w:top w:val="nil"/>
              <w:left w:val="nil"/>
              <w:right w:val="nil"/>
            </w:tcBorders>
          </w:tcPr>
          <w:p w:rsidR="0057426E" w:rsidRPr="0095770F" w:rsidRDefault="0057426E" w:rsidP="00F1399D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hint="eastAsia"/>
                <w:spacing w:val="16"/>
                <w:sz w:val="22"/>
                <w:szCs w:val="22"/>
              </w:rPr>
              <w:t>表</w:t>
            </w:r>
            <w:r w:rsidR="001F1914">
              <w:rPr>
                <w:rFonts w:hint="eastAsia"/>
                <w:spacing w:val="16"/>
                <w:sz w:val="22"/>
                <w:szCs w:val="22"/>
              </w:rPr>
              <w:t>五</w:t>
            </w:r>
          </w:p>
        </w:tc>
      </w:tr>
      <w:tr w:rsidR="002A14C4" w:rsidRPr="0095770F" w:rsidTr="0057426E">
        <w:trPr>
          <w:jc w:val="center"/>
        </w:trPr>
        <w:tc>
          <w:tcPr>
            <w:tcW w:w="1696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</w:p>
        </w:tc>
        <w:tc>
          <w:tcPr>
            <w:tcW w:w="2551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提出機關</w:t>
            </w:r>
          </w:p>
        </w:tc>
        <w:tc>
          <w:tcPr>
            <w:tcW w:w="2552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措施內容</w:t>
            </w:r>
          </w:p>
        </w:tc>
      </w:tr>
      <w:tr w:rsidR="002A14C4" w:rsidRPr="0095770F" w:rsidTr="0057426E">
        <w:trPr>
          <w:jc w:val="center"/>
        </w:trPr>
        <w:tc>
          <w:tcPr>
            <w:tcW w:w="1696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政策措施一</w:t>
            </w:r>
          </w:p>
        </w:tc>
        <w:tc>
          <w:tcPr>
            <w:tcW w:w="2551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財政部</w:t>
            </w:r>
          </w:p>
        </w:tc>
        <w:tc>
          <w:tcPr>
            <w:tcW w:w="2552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減稅</w:t>
            </w:r>
          </w:p>
        </w:tc>
      </w:tr>
      <w:tr w:rsidR="002A14C4" w:rsidRPr="0095770F" w:rsidTr="0057426E">
        <w:trPr>
          <w:jc w:val="center"/>
        </w:trPr>
        <w:tc>
          <w:tcPr>
            <w:tcW w:w="1696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政策措施二</w:t>
            </w:r>
          </w:p>
        </w:tc>
        <w:tc>
          <w:tcPr>
            <w:tcW w:w="2551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行政院</w:t>
            </w:r>
          </w:p>
        </w:tc>
        <w:tc>
          <w:tcPr>
            <w:tcW w:w="2552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公開市場操作</w:t>
            </w:r>
          </w:p>
        </w:tc>
      </w:tr>
      <w:tr w:rsidR="002A14C4" w:rsidRPr="0095770F" w:rsidTr="0057426E">
        <w:trPr>
          <w:jc w:val="center"/>
        </w:trPr>
        <w:tc>
          <w:tcPr>
            <w:tcW w:w="1696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政策措施三</w:t>
            </w:r>
          </w:p>
        </w:tc>
        <w:tc>
          <w:tcPr>
            <w:tcW w:w="2551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中央銀行</w:t>
            </w:r>
          </w:p>
        </w:tc>
        <w:tc>
          <w:tcPr>
            <w:tcW w:w="2552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降低存款準備率</w:t>
            </w:r>
          </w:p>
        </w:tc>
      </w:tr>
      <w:tr w:rsidR="002A14C4" w:rsidRPr="0095770F" w:rsidTr="0057426E">
        <w:trPr>
          <w:jc w:val="center"/>
        </w:trPr>
        <w:tc>
          <w:tcPr>
            <w:tcW w:w="1696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政策措施四</w:t>
            </w:r>
          </w:p>
        </w:tc>
        <w:tc>
          <w:tcPr>
            <w:tcW w:w="2551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國家發展委員會</w:t>
            </w:r>
          </w:p>
        </w:tc>
        <w:tc>
          <w:tcPr>
            <w:tcW w:w="2552" w:type="dxa"/>
          </w:tcPr>
          <w:p w:rsidR="002A14C4" w:rsidRPr="0095770F" w:rsidRDefault="002A14C4" w:rsidP="00DA50CA">
            <w:pPr>
              <w:pStyle w:val="000"/>
              <w:tabs>
                <w:tab w:val="left" w:pos="3600"/>
                <w:tab w:val="left" w:pos="6300"/>
              </w:tabs>
              <w:spacing w:before="0" w:beforeAutospacing="0" w:after="0" w:afterAutospacing="0" w:line="330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發放消費券予大眾</w:t>
            </w:r>
          </w:p>
        </w:tc>
      </w:tr>
    </w:tbl>
    <w:p w:rsidR="0007109A" w:rsidRPr="0095770F" w:rsidRDefault="0007109A" w:rsidP="00DA50CA">
      <w:pPr>
        <w:pStyle w:val="ABCD"/>
        <w:snapToGrid/>
        <w:spacing w:beforeLines="25" w:before="60" w:line="330" w:lineRule="atLeast"/>
        <w:rPr>
          <w:spacing w:val="16"/>
        </w:rPr>
      </w:pPr>
      <w:r w:rsidRPr="0095770F">
        <w:rPr>
          <w:spacing w:val="16"/>
        </w:rPr>
        <w:t>(A)</w:t>
      </w:r>
      <w:r w:rsidRPr="0095770F">
        <w:rPr>
          <w:rFonts w:hint="eastAsia"/>
          <w:spacing w:val="16"/>
        </w:rPr>
        <w:t>政策措施一</w:t>
      </w:r>
      <w:r w:rsidRPr="0095770F">
        <w:rPr>
          <w:rFonts w:hint="eastAsia"/>
          <w:spacing w:val="16"/>
        </w:rPr>
        <w:tab/>
      </w:r>
      <w:r w:rsidRPr="0095770F">
        <w:rPr>
          <w:spacing w:val="16"/>
        </w:rPr>
        <w:t>(B)</w:t>
      </w:r>
      <w:r w:rsidRPr="0095770F">
        <w:rPr>
          <w:rFonts w:hint="eastAsia"/>
          <w:spacing w:val="16"/>
        </w:rPr>
        <w:t>政策措施二</w:t>
      </w:r>
      <w:r w:rsidRPr="0095770F">
        <w:rPr>
          <w:rFonts w:hint="eastAsia"/>
          <w:spacing w:val="16"/>
        </w:rPr>
        <w:tab/>
      </w:r>
      <w:r w:rsidRPr="0095770F">
        <w:rPr>
          <w:spacing w:val="16"/>
        </w:rPr>
        <w:t>(C)</w:t>
      </w:r>
      <w:r w:rsidRPr="0095770F">
        <w:rPr>
          <w:rFonts w:hint="eastAsia"/>
          <w:spacing w:val="16"/>
        </w:rPr>
        <w:t>政策措施三</w:t>
      </w:r>
      <w:r w:rsidRPr="0095770F">
        <w:rPr>
          <w:rFonts w:hint="eastAsia"/>
          <w:spacing w:val="16"/>
        </w:rPr>
        <w:tab/>
      </w:r>
      <w:r w:rsidRPr="0095770F">
        <w:rPr>
          <w:spacing w:val="16"/>
        </w:rPr>
        <w:t>(D)</w:t>
      </w:r>
      <w:r w:rsidRPr="0095770F">
        <w:rPr>
          <w:rFonts w:hint="eastAsia"/>
          <w:spacing w:val="16"/>
        </w:rPr>
        <w:t>政策措施四</w:t>
      </w:r>
    </w:p>
    <w:p w:rsidR="00A02675" w:rsidRPr="0095770F" w:rsidRDefault="00A02675" w:rsidP="00DA50CA">
      <w:pPr>
        <w:pStyle w:val="TIT1"/>
        <w:spacing w:beforeLines="25" w:before="60" w:line="330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2</w:t>
      </w:r>
      <w:r w:rsidR="00D93721">
        <w:rPr>
          <w:rFonts w:hint="eastAsia"/>
          <w:spacing w:val="16"/>
          <w:sz w:val="22"/>
          <w:szCs w:val="22"/>
          <w:lang w:val="en-US"/>
        </w:rPr>
        <w:t>3</w:t>
      </w:r>
      <w:r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Pr="0095770F">
        <w:rPr>
          <w:rFonts w:hint="eastAsia"/>
          <w:spacing w:val="16"/>
          <w:sz w:val="22"/>
          <w:szCs w:val="22"/>
          <w:lang w:val="en-US"/>
        </w:rPr>
        <w:t>銀行理財專員為客戶分析投資</w:t>
      </w:r>
      <w:r w:rsidR="00F1399D">
        <w:rPr>
          <w:rFonts w:hint="eastAsia"/>
          <w:spacing w:val="16"/>
          <w:sz w:val="22"/>
          <w:szCs w:val="22"/>
          <w:lang w:val="en-US"/>
        </w:rPr>
        <w:t>臺</w:t>
      </w:r>
      <w:r w:rsidRPr="0095770F">
        <w:rPr>
          <w:rFonts w:hint="eastAsia"/>
          <w:spacing w:val="16"/>
          <w:sz w:val="22"/>
          <w:szCs w:val="22"/>
          <w:lang w:val="en-US"/>
        </w:rPr>
        <w:t>灣與外國股市的差異，提出以下說明內容，請問何者正確？</w:t>
      </w:r>
    </w:p>
    <w:p w:rsidR="00A02675" w:rsidRPr="0095770F" w:rsidRDefault="00A02675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未來新</w:t>
      </w:r>
      <w:r w:rsidR="00F1399D">
        <w:rPr>
          <w:rFonts w:cs="新細明體" w:hint="eastAsia"/>
          <w:spacing w:val="16"/>
          <w:sz w:val="22"/>
          <w:szCs w:val="22"/>
        </w:rPr>
        <w:t>臺</w:t>
      </w:r>
      <w:r w:rsidRPr="0095770F">
        <w:rPr>
          <w:rFonts w:cs="新細明體" w:hint="eastAsia"/>
          <w:spacing w:val="16"/>
          <w:sz w:val="22"/>
          <w:szCs w:val="22"/>
        </w:rPr>
        <w:t>幣價位趨於弱勢，投資美國股市可以額外賺取美元升值的收益</w:t>
      </w:r>
    </w:p>
    <w:p w:rsidR="00A02675" w:rsidRPr="0095770F" w:rsidRDefault="00A02675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美國與中國的貿易戰爭，為企業帶來的不確定僅會影響美國與中國股市</w:t>
      </w:r>
    </w:p>
    <w:p w:rsidR="00A02675" w:rsidRPr="0095770F" w:rsidRDefault="00A02675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美國聯邦準備理事會可能降息，此對美國股市不利恐連帶拖累</w:t>
      </w:r>
      <w:r w:rsidR="00F1399D">
        <w:rPr>
          <w:rFonts w:cs="新細明體" w:hint="eastAsia"/>
          <w:spacing w:val="16"/>
          <w:sz w:val="22"/>
          <w:szCs w:val="22"/>
        </w:rPr>
        <w:t>臺</w:t>
      </w:r>
      <w:r w:rsidRPr="0095770F">
        <w:rPr>
          <w:rFonts w:cs="新細明體" w:hint="eastAsia"/>
          <w:spacing w:val="16"/>
          <w:sz w:val="22"/>
          <w:szCs w:val="22"/>
        </w:rPr>
        <w:t>灣股市</w:t>
      </w:r>
    </w:p>
    <w:p w:rsidR="00A02675" w:rsidRPr="0095770F" w:rsidRDefault="00A02675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國際股市投資標的眾多，適合退休族投入，以高獲利保障退休生活穩定</w:t>
      </w:r>
    </w:p>
    <w:p w:rsidR="00A02675" w:rsidRPr="0095770F" w:rsidRDefault="00A02675" w:rsidP="00DA50CA">
      <w:pPr>
        <w:pStyle w:val="TIT1"/>
        <w:spacing w:beforeLines="25" w:before="60" w:line="330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2</w:t>
      </w:r>
      <w:r w:rsidR="00D93721">
        <w:rPr>
          <w:rFonts w:hint="eastAsia"/>
          <w:spacing w:val="16"/>
          <w:sz w:val="22"/>
          <w:szCs w:val="22"/>
          <w:lang w:val="en-US"/>
        </w:rPr>
        <w:t>4</w:t>
      </w:r>
      <w:r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385A5A" w:rsidRPr="0095770F">
        <w:rPr>
          <w:rFonts w:hint="eastAsia"/>
          <w:spacing w:val="16"/>
          <w:sz w:val="22"/>
          <w:szCs w:val="22"/>
          <w:lang w:val="en-US"/>
        </w:rPr>
        <w:t>隨著金融發展與科技進步，大眾逐步從實體貨幣、信用卡等，改以如</w:t>
      </w:r>
      <w:r w:rsidR="00F1399D">
        <w:rPr>
          <w:rFonts w:hint="eastAsia"/>
          <w:spacing w:val="16"/>
          <w:sz w:val="22"/>
          <w:szCs w:val="22"/>
          <w:lang w:val="en-US"/>
        </w:rPr>
        <w:t>臺</w:t>
      </w:r>
      <w:r w:rsidR="00385A5A" w:rsidRPr="0095770F">
        <w:rPr>
          <w:rFonts w:hint="eastAsia"/>
          <w:spacing w:val="16"/>
          <w:sz w:val="22"/>
          <w:szCs w:val="22"/>
          <w:lang w:val="en-US"/>
        </w:rPr>
        <w:t>灣</w:t>
      </w:r>
      <w:r w:rsidR="00385A5A" w:rsidRPr="0095770F">
        <w:rPr>
          <w:rFonts w:hint="eastAsia"/>
          <w:spacing w:val="16"/>
          <w:sz w:val="22"/>
          <w:szCs w:val="22"/>
          <w:lang w:val="en-US"/>
        </w:rPr>
        <w:t>Pay</w:t>
      </w:r>
      <w:r w:rsidR="00385A5A" w:rsidRPr="0095770F">
        <w:rPr>
          <w:rFonts w:hint="eastAsia"/>
          <w:spacing w:val="16"/>
          <w:sz w:val="22"/>
          <w:szCs w:val="22"/>
          <w:lang w:val="en-US"/>
        </w:rPr>
        <w:t>之行動支付來完成交易</w:t>
      </w:r>
      <w:r w:rsidRPr="0095770F">
        <w:rPr>
          <w:rFonts w:hint="eastAsia"/>
          <w:spacing w:val="16"/>
          <w:sz w:val="22"/>
          <w:szCs w:val="22"/>
          <w:lang w:val="en-US"/>
        </w:rPr>
        <w:t>。這不但</w:t>
      </w:r>
      <w:r w:rsidR="00C50D35" w:rsidRPr="0095770F">
        <w:rPr>
          <w:rFonts w:hint="eastAsia"/>
          <w:spacing w:val="16"/>
          <w:sz w:val="22"/>
          <w:szCs w:val="22"/>
          <w:lang w:val="en-US"/>
        </w:rPr>
        <w:t>讓交易的方便性大為提高，也讓大眾持有實體貨幣的需要下滑。</w:t>
      </w:r>
      <w:r w:rsidRPr="0095770F">
        <w:rPr>
          <w:rFonts w:hint="eastAsia"/>
          <w:spacing w:val="16"/>
          <w:sz w:val="22"/>
          <w:szCs w:val="22"/>
          <w:lang w:val="en-US"/>
        </w:rPr>
        <w:t>以下有關上述各交易工具對總體經濟影響的敘述何者正確？</w:t>
      </w:r>
    </w:p>
    <w:p w:rsidR="00A02675" w:rsidRPr="0095770F" w:rsidRDefault="00A02675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="00F73D4F" w:rsidRPr="0095770F">
        <w:rPr>
          <w:rFonts w:cs="新細明體" w:hint="eastAsia"/>
          <w:spacing w:val="16"/>
          <w:sz w:val="22"/>
          <w:szCs w:val="22"/>
        </w:rPr>
        <w:t>行動支付</w:t>
      </w:r>
      <w:r w:rsidR="0091488B" w:rsidRPr="0095770F">
        <w:rPr>
          <w:rFonts w:cs="新細明體" w:hint="eastAsia"/>
          <w:spacing w:val="16"/>
          <w:sz w:val="22"/>
          <w:szCs w:val="22"/>
        </w:rPr>
        <w:t>列入貨幣發行數量</w:t>
      </w:r>
      <w:r w:rsidR="00F73D4F" w:rsidRPr="0095770F">
        <w:rPr>
          <w:rFonts w:cs="新細明體" w:hint="eastAsia"/>
          <w:spacing w:val="16"/>
          <w:sz w:val="22"/>
          <w:szCs w:val="22"/>
        </w:rPr>
        <w:t>計算範圍，故後者會因前者的廣泛使用而提高</w:t>
      </w:r>
    </w:p>
    <w:p w:rsidR="00A02675" w:rsidRPr="0095770F" w:rsidRDefault="00A02675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通貨膨脹會隨信用卡、行動支付等</w:t>
      </w:r>
      <w:r w:rsidRPr="0095770F">
        <w:rPr>
          <w:rFonts w:cs="新細明體"/>
          <w:spacing w:val="16"/>
          <w:sz w:val="22"/>
          <w:szCs w:val="22"/>
        </w:rPr>
        <w:t>非</w:t>
      </w:r>
      <w:r w:rsidRPr="0095770F">
        <w:rPr>
          <w:rFonts w:cs="新細明體" w:hint="eastAsia"/>
          <w:spacing w:val="16"/>
          <w:sz w:val="22"/>
          <w:szCs w:val="22"/>
        </w:rPr>
        <w:t>實體貨幣交易媒介之使用盛行而上升</w:t>
      </w:r>
    </w:p>
    <w:p w:rsidR="00A02675" w:rsidRPr="0095770F" w:rsidRDefault="00A02675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利率為資金之機會成本，其水準會隨這些交易工具使用方便性提高而下降</w:t>
      </w:r>
    </w:p>
    <w:p w:rsidR="00A02675" w:rsidRPr="0095770F" w:rsidRDefault="00A02675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讓</w:t>
      </w:r>
      <w:r w:rsidR="00542437" w:rsidRPr="0095770F">
        <w:rPr>
          <w:rFonts w:cs="新細明體" w:hint="eastAsia"/>
          <w:spacing w:val="16"/>
          <w:sz w:val="22"/>
          <w:szCs w:val="22"/>
        </w:rPr>
        <w:t>交易</w:t>
      </w:r>
      <w:r w:rsidRPr="0095770F">
        <w:rPr>
          <w:rFonts w:cs="新細明體" w:hint="eastAsia"/>
          <w:spacing w:val="16"/>
          <w:sz w:val="22"/>
          <w:szCs w:val="22"/>
        </w:rPr>
        <w:t>便</w:t>
      </w:r>
      <w:r w:rsidR="00542437" w:rsidRPr="0095770F">
        <w:rPr>
          <w:rFonts w:cs="新細明體"/>
          <w:spacing w:val="16"/>
          <w:sz w:val="22"/>
          <w:szCs w:val="22"/>
        </w:rPr>
        <w:t>利</w:t>
      </w:r>
      <w:r w:rsidRPr="0095770F">
        <w:rPr>
          <w:rFonts w:cs="新細明體" w:hint="eastAsia"/>
          <w:spacing w:val="16"/>
          <w:sz w:val="22"/>
          <w:szCs w:val="22"/>
        </w:rPr>
        <w:t>之工具愈普及，可促進消費、經濟發展，亦有助政府稅收課徵</w:t>
      </w:r>
    </w:p>
    <w:p w:rsidR="00A02675" w:rsidRPr="0095770F" w:rsidRDefault="00D93721" w:rsidP="00DA50CA">
      <w:pPr>
        <w:pStyle w:val="TIT1"/>
        <w:spacing w:beforeLines="25" w:before="60" w:line="330" w:lineRule="atLeast"/>
        <w:ind w:left="378" w:hanging="378"/>
        <w:rPr>
          <w:spacing w:val="16"/>
          <w:sz w:val="22"/>
          <w:szCs w:val="22"/>
          <w:lang w:val="en-US"/>
        </w:rPr>
      </w:pPr>
      <w:r>
        <w:rPr>
          <w:rFonts w:hint="eastAsia"/>
          <w:spacing w:val="16"/>
          <w:sz w:val="22"/>
          <w:szCs w:val="22"/>
          <w:lang w:val="en-US"/>
        </w:rPr>
        <w:t>25</w:t>
      </w:r>
      <w:r w:rsidR="00A02675"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FD0145" w:rsidRPr="0095770F">
        <w:rPr>
          <w:rFonts w:hint="eastAsia"/>
          <w:spacing w:val="16"/>
          <w:sz w:val="22"/>
          <w:szCs w:val="22"/>
          <w:lang w:val="en-US"/>
        </w:rPr>
        <w:t>農曆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年</w:t>
      </w:r>
      <w:r w:rsidR="00FD0145" w:rsidRPr="0095770F">
        <w:rPr>
          <w:spacing w:val="16"/>
          <w:sz w:val="22"/>
          <w:szCs w:val="22"/>
          <w:lang w:val="en-US"/>
        </w:rPr>
        <w:t>後</w:t>
      </w:r>
      <w:r w:rsidR="0067326C" w:rsidRPr="0095770F">
        <w:rPr>
          <w:rFonts w:hint="eastAsia"/>
          <w:spacing w:val="16"/>
          <w:sz w:val="22"/>
          <w:szCs w:val="22"/>
          <w:lang w:val="en-US"/>
        </w:rPr>
        <w:t>，在</w:t>
      </w:r>
      <w:r w:rsidR="0067326C" w:rsidRPr="0095770F">
        <w:rPr>
          <w:spacing w:val="16"/>
          <w:sz w:val="22"/>
          <w:szCs w:val="22"/>
          <w:lang w:val="en-US"/>
        </w:rPr>
        <w:t>屏東</w:t>
      </w:r>
      <w:r w:rsidR="00A02675" w:rsidRPr="0095770F">
        <w:rPr>
          <w:spacing w:val="16"/>
          <w:sz w:val="22"/>
          <w:szCs w:val="22"/>
          <w:lang w:val="en-US"/>
        </w:rPr>
        <w:t>居住與就業之</w:t>
      </w:r>
      <w:r w:rsidR="00FD0145" w:rsidRPr="0095770F">
        <w:rPr>
          <w:rFonts w:hint="eastAsia"/>
          <w:spacing w:val="16"/>
          <w:sz w:val="22"/>
          <w:szCs w:val="22"/>
          <w:lang w:val="en-US"/>
        </w:rPr>
        <w:t>某甲，離開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年薪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60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萬</w:t>
      </w:r>
      <w:r w:rsidR="00A02675" w:rsidRPr="0095770F">
        <w:rPr>
          <w:spacing w:val="16"/>
          <w:sz w:val="22"/>
          <w:szCs w:val="22"/>
          <w:lang w:val="en-US"/>
        </w:rPr>
        <w:t>元</w:t>
      </w:r>
      <w:r w:rsidR="00FD0145" w:rsidRPr="0095770F">
        <w:rPr>
          <w:rFonts w:hint="eastAsia"/>
          <w:spacing w:val="16"/>
          <w:sz w:val="22"/>
          <w:szCs w:val="22"/>
          <w:lang w:val="en-US"/>
        </w:rPr>
        <w:t>之</w:t>
      </w:r>
      <w:r w:rsidR="00FD0145" w:rsidRPr="0095770F">
        <w:rPr>
          <w:spacing w:val="16"/>
          <w:sz w:val="22"/>
          <w:szCs w:val="22"/>
          <w:lang w:val="en-US"/>
        </w:rPr>
        <w:t>現職另覓工作</w:t>
      </w:r>
      <w:r w:rsidR="00A17C07" w:rsidRPr="0095770F">
        <w:rPr>
          <w:rFonts w:hint="eastAsia"/>
          <w:spacing w:val="16"/>
          <w:sz w:val="22"/>
          <w:szCs w:val="22"/>
          <w:lang w:val="en-US"/>
        </w:rPr>
        <w:t>。今分別收到</w:t>
      </w:r>
      <w:r w:rsidR="00B36BD2" w:rsidRPr="0095770F">
        <w:rPr>
          <w:spacing w:val="16"/>
          <w:sz w:val="22"/>
          <w:szCs w:val="22"/>
          <w:lang w:val="en-US"/>
        </w:rPr>
        <w:t>二份</w:t>
      </w:r>
      <w:r w:rsidR="00A17C07" w:rsidRPr="0095770F">
        <w:rPr>
          <w:rFonts w:hint="eastAsia"/>
          <w:spacing w:val="16"/>
          <w:sz w:val="22"/>
          <w:szCs w:val="22"/>
          <w:lang w:val="en-US"/>
        </w:rPr>
        <w:t>新工作</w:t>
      </w:r>
      <w:r w:rsidR="00B36BD2" w:rsidRPr="0095770F">
        <w:rPr>
          <w:spacing w:val="16"/>
          <w:sz w:val="22"/>
          <w:szCs w:val="22"/>
          <w:lang w:val="en-US"/>
        </w:rPr>
        <w:t>之</w:t>
      </w:r>
      <w:r w:rsidR="00B36BD2" w:rsidRPr="0095770F">
        <w:rPr>
          <w:rFonts w:hint="eastAsia"/>
          <w:spacing w:val="16"/>
          <w:sz w:val="22"/>
          <w:szCs w:val="22"/>
          <w:lang w:val="en-US"/>
        </w:rPr>
        <w:t>邀約</w:t>
      </w:r>
      <w:r w:rsidR="00B36BD2" w:rsidRPr="0095770F">
        <w:rPr>
          <w:spacing w:val="16"/>
          <w:sz w:val="22"/>
          <w:szCs w:val="22"/>
          <w:lang w:val="en-US"/>
        </w:rPr>
        <w:t>：</w:t>
      </w:r>
      <w:r w:rsidR="0067326C" w:rsidRPr="0095770F">
        <w:rPr>
          <w:rFonts w:hint="eastAsia"/>
          <w:spacing w:val="16"/>
          <w:sz w:val="22"/>
          <w:szCs w:val="22"/>
          <w:lang w:val="en-US"/>
        </w:rPr>
        <w:t>屏東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年薪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70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萬</w:t>
      </w:r>
      <w:r w:rsidR="00A02675" w:rsidRPr="0095770F">
        <w:rPr>
          <w:spacing w:val="16"/>
          <w:sz w:val="22"/>
          <w:szCs w:val="22"/>
          <w:lang w:val="en-US"/>
        </w:rPr>
        <w:t>元</w:t>
      </w:r>
      <w:r w:rsidR="00A17C07" w:rsidRPr="0095770F">
        <w:rPr>
          <w:rFonts w:hint="eastAsia"/>
          <w:spacing w:val="16"/>
          <w:sz w:val="22"/>
          <w:szCs w:val="22"/>
          <w:lang w:val="en-US"/>
        </w:rPr>
        <w:t>，</w:t>
      </w:r>
      <w:r w:rsidR="00F1399D">
        <w:rPr>
          <w:rFonts w:hint="eastAsia"/>
          <w:spacing w:val="16"/>
          <w:sz w:val="22"/>
          <w:szCs w:val="22"/>
          <w:lang w:val="en-US"/>
        </w:rPr>
        <w:t>臺</w:t>
      </w:r>
      <w:r w:rsidR="00A17C07" w:rsidRPr="0095770F">
        <w:rPr>
          <w:rFonts w:hint="eastAsia"/>
          <w:spacing w:val="16"/>
          <w:sz w:val="22"/>
          <w:szCs w:val="22"/>
          <w:lang w:val="en-US"/>
        </w:rPr>
        <w:t>北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年薪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100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萬</w:t>
      </w:r>
      <w:r w:rsidR="00A02675" w:rsidRPr="0095770F">
        <w:rPr>
          <w:spacing w:val="16"/>
          <w:sz w:val="22"/>
          <w:szCs w:val="22"/>
          <w:lang w:val="en-US"/>
        </w:rPr>
        <w:t>元</w:t>
      </w:r>
      <w:r w:rsidR="00B36BD2" w:rsidRPr="0095770F">
        <w:rPr>
          <w:spacing w:val="16"/>
          <w:sz w:val="22"/>
          <w:szCs w:val="22"/>
          <w:lang w:val="en-US"/>
        </w:rPr>
        <w:t>。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考慮兩地物價與居住成本後，甲決定留在</w:t>
      </w:r>
      <w:r w:rsidR="0067326C" w:rsidRPr="0095770F">
        <w:rPr>
          <w:rFonts w:hint="eastAsia"/>
          <w:spacing w:val="16"/>
          <w:sz w:val="22"/>
          <w:szCs w:val="22"/>
          <w:lang w:val="en-US"/>
        </w:rPr>
        <w:t>屏東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工作。根據</w:t>
      </w:r>
      <w:r>
        <w:rPr>
          <w:rFonts w:hint="eastAsia"/>
          <w:spacing w:val="16"/>
          <w:sz w:val="22"/>
          <w:szCs w:val="22"/>
          <w:lang w:val="en-US"/>
        </w:rPr>
        <w:t>經濟學對就業的定義及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以上內容，下列敘述何者</w:t>
      </w:r>
      <w:r w:rsidR="00A01DFC" w:rsidRPr="0095770F">
        <w:rPr>
          <w:spacing w:val="16"/>
          <w:sz w:val="22"/>
          <w:szCs w:val="22"/>
          <w:lang w:val="en-US"/>
        </w:rPr>
        <w:t>正確</w:t>
      </w:r>
      <w:r w:rsidR="00A02675" w:rsidRPr="0095770F">
        <w:rPr>
          <w:rFonts w:hint="eastAsia"/>
          <w:spacing w:val="16"/>
          <w:sz w:val="22"/>
          <w:szCs w:val="22"/>
          <w:lang w:val="en-US"/>
        </w:rPr>
        <w:t>？</w:t>
      </w:r>
    </w:p>
    <w:p w:rsidR="00A02675" w:rsidRPr="0095770F" w:rsidRDefault="00A02675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="001F4799" w:rsidRPr="0095770F">
        <w:rPr>
          <w:rFonts w:cs="新細明體" w:hint="eastAsia"/>
          <w:spacing w:val="16"/>
          <w:sz w:val="22"/>
          <w:szCs w:val="22"/>
        </w:rPr>
        <w:t>甲</w:t>
      </w:r>
      <w:r w:rsidR="001F3E90" w:rsidRPr="0095770F">
        <w:rPr>
          <w:rFonts w:cs="新細明體" w:hint="eastAsia"/>
          <w:spacing w:val="16"/>
          <w:sz w:val="22"/>
          <w:szCs w:val="22"/>
        </w:rPr>
        <w:t>農曆年後</w:t>
      </w:r>
      <w:r w:rsidR="001F4799" w:rsidRPr="0095770F">
        <w:rPr>
          <w:rFonts w:cs="新細明體"/>
          <w:spacing w:val="16"/>
          <w:sz w:val="22"/>
          <w:szCs w:val="22"/>
        </w:rPr>
        <w:t>另覓工作</w:t>
      </w:r>
      <w:r w:rsidR="001F4799" w:rsidRPr="0095770F">
        <w:rPr>
          <w:rFonts w:cs="新細明體" w:hint="eastAsia"/>
          <w:spacing w:val="16"/>
          <w:sz w:val="22"/>
          <w:szCs w:val="22"/>
        </w:rPr>
        <w:t>，</w:t>
      </w:r>
      <w:r w:rsidR="001F3E90" w:rsidRPr="0095770F">
        <w:rPr>
          <w:rFonts w:cs="新細明體" w:hint="eastAsia"/>
          <w:spacing w:val="16"/>
          <w:sz w:val="22"/>
          <w:szCs w:val="22"/>
        </w:rPr>
        <w:t>仍屬勞動力人口，且處於</w:t>
      </w:r>
      <w:r w:rsidR="001F3E90" w:rsidRPr="0095770F">
        <w:rPr>
          <w:rFonts w:cs="新細明體"/>
          <w:spacing w:val="16"/>
          <w:sz w:val="22"/>
          <w:szCs w:val="22"/>
        </w:rPr>
        <w:t>結構性</w:t>
      </w:r>
      <w:r w:rsidRPr="0095770F">
        <w:rPr>
          <w:rFonts w:cs="新細明體" w:hint="eastAsia"/>
          <w:spacing w:val="16"/>
          <w:sz w:val="22"/>
          <w:szCs w:val="22"/>
        </w:rPr>
        <w:t>失業狀態</w:t>
      </w:r>
    </w:p>
    <w:p w:rsidR="00A02675" w:rsidRPr="0095770F" w:rsidRDefault="00A02675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甲決定繼續留在</w:t>
      </w:r>
      <w:r w:rsidR="0067326C" w:rsidRPr="0095770F">
        <w:rPr>
          <w:rFonts w:cs="新細明體" w:hint="eastAsia"/>
          <w:spacing w:val="16"/>
          <w:sz w:val="22"/>
          <w:szCs w:val="22"/>
        </w:rPr>
        <w:t>屏東</w:t>
      </w:r>
      <w:r w:rsidRPr="0095770F">
        <w:rPr>
          <w:rFonts w:cs="新細明體" w:hint="eastAsia"/>
          <w:spacing w:val="16"/>
          <w:sz w:val="22"/>
          <w:szCs w:val="22"/>
        </w:rPr>
        <w:t>工作，係基於</w:t>
      </w:r>
      <w:r w:rsidR="001F3E90" w:rsidRPr="0095770F">
        <w:rPr>
          <w:rFonts w:cs="新細明體" w:hint="eastAsia"/>
          <w:spacing w:val="16"/>
          <w:sz w:val="22"/>
          <w:szCs w:val="22"/>
        </w:rPr>
        <w:t>名目</w:t>
      </w:r>
      <w:r w:rsidRPr="0095770F">
        <w:rPr>
          <w:rFonts w:cs="新細明體" w:hint="eastAsia"/>
          <w:spacing w:val="16"/>
          <w:sz w:val="22"/>
          <w:szCs w:val="22"/>
        </w:rPr>
        <w:t>所得而非</w:t>
      </w:r>
      <w:r w:rsidR="001F3E90" w:rsidRPr="0095770F">
        <w:rPr>
          <w:rFonts w:cs="新細明體" w:hint="eastAsia"/>
          <w:spacing w:val="16"/>
          <w:sz w:val="22"/>
          <w:szCs w:val="22"/>
        </w:rPr>
        <w:t>實質</w:t>
      </w:r>
      <w:r w:rsidRPr="0095770F">
        <w:rPr>
          <w:rFonts w:cs="新細明體" w:hint="eastAsia"/>
          <w:spacing w:val="16"/>
          <w:sz w:val="22"/>
          <w:szCs w:val="22"/>
        </w:rPr>
        <w:t>所得之考慮</w:t>
      </w:r>
    </w:p>
    <w:p w:rsidR="00A02675" w:rsidRPr="0095770F" w:rsidRDefault="00A02675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依照甲的現況，甲的年紀應該滿</w:t>
      </w:r>
      <w:r w:rsidRPr="0095770F">
        <w:rPr>
          <w:rFonts w:cs="新細明體" w:hint="eastAsia"/>
          <w:spacing w:val="16"/>
          <w:sz w:val="22"/>
          <w:szCs w:val="22"/>
        </w:rPr>
        <w:t>15</w:t>
      </w:r>
      <w:r w:rsidRPr="0095770F">
        <w:rPr>
          <w:rFonts w:cs="新細明體" w:hint="eastAsia"/>
          <w:spacing w:val="16"/>
          <w:sz w:val="22"/>
          <w:szCs w:val="22"/>
        </w:rPr>
        <w:t>歲，並且不具有現役軍人身分</w:t>
      </w:r>
    </w:p>
    <w:p w:rsidR="00A02675" w:rsidRPr="0095770F" w:rsidRDefault="00A02675" w:rsidP="00DA50CA">
      <w:pPr>
        <w:pStyle w:val="AA"/>
        <w:widowControl w:val="0"/>
        <w:tabs>
          <w:tab w:val="clear" w:pos="840"/>
          <w:tab w:val="clear" w:pos="4200"/>
        </w:tabs>
        <w:spacing w:line="33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失業率通常在農曆年後上升，此季節性變化與循環性失業提高有關</w:t>
      </w:r>
    </w:p>
    <w:p w:rsidR="006D0B98" w:rsidRPr="0095770F" w:rsidRDefault="00D93721" w:rsidP="0095770F">
      <w:pPr>
        <w:pStyle w:val="-"/>
        <w:tabs>
          <w:tab w:val="clear" w:pos="360"/>
        </w:tabs>
        <w:spacing w:beforeLines="25" w:before="60" w:line="340" w:lineRule="atLeast"/>
        <w:ind w:left="369" w:firstLineChars="0" w:hanging="369"/>
        <w:textAlignment w:val="auto"/>
        <w:rPr>
          <w:rFonts w:cs="Times New Roman"/>
          <w:spacing w:val="16"/>
          <w:kern w:val="0"/>
          <w:sz w:val="22"/>
          <w:szCs w:val="22"/>
          <w:u w:val="single"/>
          <w:lang w:val="en-US"/>
        </w:rPr>
      </w:pPr>
      <w:r>
        <w:rPr>
          <w:rFonts w:cs="Times New Roman" w:hint="eastAsia"/>
          <w:spacing w:val="16"/>
          <w:kern w:val="0"/>
          <w:sz w:val="22"/>
          <w:szCs w:val="22"/>
          <w:u w:val="single"/>
          <w:lang w:val="en-US"/>
        </w:rPr>
        <w:lastRenderedPageBreak/>
        <w:t>26</w:t>
      </w:r>
      <w:r w:rsidR="006D0B98"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-2</w:t>
      </w:r>
      <w:r>
        <w:rPr>
          <w:rFonts w:cs="Times New Roman" w:hint="eastAsia"/>
          <w:spacing w:val="16"/>
          <w:kern w:val="0"/>
          <w:sz w:val="22"/>
          <w:szCs w:val="22"/>
          <w:u w:val="single"/>
          <w:lang w:val="en-US"/>
        </w:rPr>
        <w:t>7</w:t>
      </w:r>
      <w:r w:rsidR="006D0B98"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為題組</w:t>
      </w:r>
    </w:p>
    <w:p w:rsidR="006D0B98" w:rsidRPr="0095770F" w:rsidRDefault="006D0B98" w:rsidP="0095770F">
      <w:pPr>
        <w:pStyle w:val="TIT1"/>
        <w:spacing w:beforeLines="25" w:before="60" w:line="340" w:lineRule="atLeast"/>
        <w:ind w:leftChars="150" w:left="360" w:firstLineChars="0" w:firstLine="0"/>
        <w:rPr>
          <w:spacing w:val="16"/>
          <w:sz w:val="22"/>
          <w:szCs w:val="22"/>
        </w:rPr>
      </w:pPr>
      <w:r w:rsidRPr="0095770F">
        <w:rPr>
          <w:rFonts w:hint="eastAsia"/>
          <w:spacing w:val="16"/>
          <w:sz w:val="22"/>
          <w:szCs w:val="22"/>
        </w:rPr>
        <w:t>圖一是某國</w:t>
      </w:r>
      <w:r w:rsidRPr="0095770F">
        <w:rPr>
          <w:rFonts w:hint="eastAsia"/>
          <w:spacing w:val="16"/>
          <w:sz w:val="22"/>
          <w:szCs w:val="22"/>
        </w:rPr>
        <w:t>1960</w:t>
      </w:r>
      <w:r w:rsidRPr="0095770F">
        <w:rPr>
          <w:rFonts w:hint="eastAsia"/>
          <w:spacing w:val="16"/>
          <w:sz w:val="22"/>
          <w:szCs w:val="22"/>
        </w:rPr>
        <w:t>年至</w:t>
      </w:r>
      <w:r w:rsidRPr="0095770F">
        <w:rPr>
          <w:rFonts w:hint="eastAsia"/>
          <w:spacing w:val="16"/>
          <w:sz w:val="22"/>
          <w:szCs w:val="22"/>
        </w:rPr>
        <w:t>2010</w:t>
      </w:r>
      <w:r w:rsidRPr="0095770F">
        <w:rPr>
          <w:rFonts w:hint="eastAsia"/>
          <w:spacing w:val="16"/>
          <w:sz w:val="22"/>
          <w:szCs w:val="22"/>
        </w:rPr>
        <w:t>年的某項長期統計資料。</w:t>
      </w:r>
    </w:p>
    <w:p w:rsidR="006D0B98" w:rsidRPr="0095770F" w:rsidRDefault="00DA50CA" w:rsidP="0095770F">
      <w:pPr>
        <w:pStyle w:val="TIT1"/>
        <w:spacing w:beforeLines="25" w:before="60" w:line="340" w:lineRule="atLeast"/>
        <w:ind w:left="330" w:hanging="330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noProof/>
          <w:spacing w:val="16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33A8C6E" wp14:editId="682A2A4E">
                <wp:simplePos x="0" y="0"/>
                <wp:positionH relativeFrom="column">
                  <wp:posOffset>3920333</wp:posOffset>
                </wp:positionH>
                <wp:positionV relativeFrom="paragraph">
                  <wp:posOffset>17580</wp:posOffset>
                </wp:positionV>
                <wp:extent cx="1986280" cy="1504315"/>
                <wp:effectExtent l="0" t="0" r="0" b="635"/>
                <wp:wrapSquare wrapText="bothSides"/>
                <wp:docPr id="19" name="群組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86280" cy="1504315"/>
                          <a:chOff x="45636" y="0"/>
                          <a:chExt cx="1202052" cy="912713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7" b="24242"/>
                          <a:stretch/>
                        </pic:blipFill>
                        <pic:spPr bwMode="auto">
                          <a:xfrm>
                            <a:off x="183428" y="0"/>
                            <a:ext cx="106426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5636" y="27510"/>
                            <a:ext cx="130227" cy="71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8863B9">
                              <w:pPr>
                                <w:snapToGrid w:val="0"/>
                                <w:spacing w:line="180" w:lineRule="exact"/>
                                <w:ind w:rightChars="25" w:right="60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5858" y="109237"/>
                            <a:ext cx="130227" cy="65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8863B9">
                              <w:pPr>
                                <w:snapToGrid w:val="0"/>
                                <w:spacing w:line="180" w:lineRule="exact"/>
                                <w:ind w:rightChars="25" w:right="60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5858" y="190924"/>
                            <a:ext cx="130227" cy="65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8863B9">
                              <w:pPr>
                                <w:snapToGrid w:val="0"/>
                                <w:spacing w:line="180" w:lineRule="exact"/>
                                <w:ind w:rightChars="25" w:right="60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97" y="268025"/>
                            <a:ext cx="130227" cy="65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8863B9">
                              <w:pPr>
                                <w:snapToGrid w:val="0"/>
                                <w:spacing w:line="180" w:lineRule="exact"/>
                                <w:ind w:rightChars="25" w:right="60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5858" y="347864"/>
                            <a:ext cx="130227" cy="65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8863B9">
                              <w:pPr>
                                <w:snapToGrid w:val="0"/>
                                <w:spacing w:line="180" w:lineRule="exact"/>
                                <w:ind w:rightChars="25" w:right="60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5858" y="429106"/>
                            <a:ext cx="130227" cy="65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8863B9">
                              <w:pPr>
                                <w:snapToGrid w:val="0"/>
                                <w:spacing w:line="180" w:lineRule="exact"/>
                                <w:ind w:rightChars="25" w:right="60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5858" y="508945"/>
                            <a:ext cx="130227" cy="65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8863B9">
                              <w:pPr>
                                <w:snapToGrid w:val="0"/>
                                <w:spacing w:line="180" w:lineRule="exact"/>
                                <w:ind w:rightChars="25" w:right="60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5858" y="590632"/>
                            <a:ext cx="130227" cy="65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8863B9">
                              <w:pPr>
                                <w:snapToGrid w:val="0"/>
                                <w:spacing w:line="180" w:lineRule="exact"/>
                                <w:ind w:rightChars="25" w:right="60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553" y="681694"/>
                            <a:ext cx="186055" cy="74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FC667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1960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994" y="681693"/>
                            <a:ext cx="186055" cy="7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FC667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1970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643" y="681693"/>
                            <a:ext cx="186055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FC667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1980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92645" y="681693"/>
                            <a:ext cx="186055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FC667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1990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5121" y="681693"/>
                            <a:ext cx="186055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FC667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385" y="681693"/>
                            <a:ext cx="186055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FC667E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AFB">
                                <w:rPr>
                                  <w:sz w:val="18"/>
                                  <w:szCs w:val="18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643" y="794109"/>
                            <a:ext cx="361315" cy="118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42B" w:rsidRPr="00B86AFB" w:rsidRDefault="0069742B" w:rsidP="008B2B21">
                              <w:pPr>
                                <w:snapToGrid w:val="0"/>
                                <w:spacing w:line="220" w:lineRule="exact"/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 w:rsidRPr="00B86AFB"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圖一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A8C6E" id="群組 19" o:spid="_x0000_s1026" style="position:absolute;left:0;text-align:left;margin-left:308.7pt;margin-top:1.4pt;width:156.4pt;height:118.45pt;z-index:251685888;mso-width-relative:margin;mso-height-relative:margin" coordorigin="456" coordsize="12020,9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1834;width:10642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">
                  <v:imagedata r:id="rId9" o:title="" cropbottom="15887f" cropleft="6407f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456;top:275;width:130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9742B" w:rsidRPr="00B86AFB" w:rsidRDefault="0069742B" w:rsidP="008863B9">
                        <w:pPr>
                          <w:snapToGrid w:val="0"/>
                          <w:spacing w:line="180" w:lineRule="exact"/>
                          <w:ind w:rightChars="25" w:right="6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35</w:t>
                        </w:r>
                      </w:p>
                    </w:txbxContent>
                  </v:textbox>
                </v:shape>
                <v:shape id="文字方塊 2" o:spid="_x0000_s1029" type="#_x0000_t202" style="position:absolute;left:458;top:1092;width:1302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9742B" w:rsidRPr="00B86AFB" w:rsidRDefault="0069742B" w:rsidP="008863B9">
                        <w:pPr>
                          <w:snapToGrid w:val="0"/>
                          <w:spacing w:line="180" w:lineRule="exact"/>
                          <w:ind w:rightChars="25" w:right="6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30</w:t>
                        </w:r>
                      </w:p>
                    </w:txbxContent>
                  </v:textbox>
                </v:shape>
                <v:shape id="文字方塊 2" o:spid="_x0000_s1030" type="#_x0000_t202" style="position:absolute;left:458;top:1909;width:1302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9742B" w:rsidRPr="00B86AFB" w:rsidRDefault="0069742B" w:rsidP="008863B9">
                        <w:pPr>
                          <w:snapToGrid w:val="0"/>
                          <w:spacing w:line="180" w:lineRule="exact"/>
                          <w:ind w:rightChars="25" w:right="6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25</w:t>
                        </w:r>
                      </w:p>
                    </w:txbxContent>
                  </v:textbox>
                </v:shape>
                <v:shape id="文字方塊 2" o:spid="_x0000_s1031" type="#_x0000_t202" style="position:absolute;left:485;top:2680;width:130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69742B" w:rsidRPr="00B86AFB" w:rsidRDefault="0069742B" w:rsidP="008863B9">
                        <w:pPr>
                          <w:snapToGrid w:val="0"/>
                          <w:spacing w:line="180" w:lineRule="exact"/>
                          <w:ind w:rightChars="25" w:right="6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shape>
                <v:shape id="文字方塊 2" o:spid="_x0000_s1032" type="#_x0000_t202" style="position:absolute;left:458;top:3478;width:1302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9742B" w:rsidRPr="00B86AFB" w:rsidRDefault="0069742B" w:rsidP="008863B9">
                        <w:pPr>
                          <w:snapToGrid w:val="0"/>
                          <w:spacing w:line="180" w:lineRule="exact"/>
                          <w:ind w:rightChars="25" w:right="6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15</w:t>
                        </w:r>
                      </w:p>
                    </w:txbxContent>
                  </v:textbox>
                </v:shape>
                <v:shape id="文字方塊 2" o:spid="_x0000_s1033" type="#_x0000_t202" style="position:absolute;left:458;top:4291;width:1302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9742B" w:rsidRPr="00B86AFB" w:rsidRDefault="0069742B" w:rsidP="008863B9">
                        <w:pPr>
                          <w:snapToGrid w:val="0"/>
                          <w:spacing w:line="180" w:lineRule="exact"/>
                          <w:ind w:rightChars="25" w:right="6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 id="文字方塊 2" o:spid="_x0000_s1034" type="#_x0000_t202" style="position:absolute;left:458;top:5089;width:1302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9742B" w:rsidRPr="00B86AFB" w:rsidRDefault="0069742B" w:rsidP="008863B9">
                        <w:pPr>
                          <w:snapToGrid w:val="0"/>
                          <w:spacing w:line="180" w:lineRule="exact"/>
                          <w:ind w:rightChars="25" w:right="6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文字方塊 2" o:spid="_x0000_s1035" type="#_x0000_t202" style="position:absolute;left:458;top:5906;width:1302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9742B" w:rsidRPr="00B86AFB" w:rsidRDefault="0069742B" w:rsidP="008863B9">
                        <w:pPr>
                          <w:snapToGrid w:val="0"/>
                          <w:spacing w:line="180" w:lineRule="exact"/>
                          <w:ind w:rightChars="25" w:right="6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文字方塊 2" o:spid="_x0000_s1036" type="#_x0000_t202" style="position:absolute;left:1895;top:6816;width:1861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9742B" w:rsidRPr="00B86AFB" w:rsidRDefault="0069742B" w:rsidP="00FC667E">
                        <w:pPr>
                          <w:snapToGrid w:val="0"/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1960</w:t>
                        </w:r>
                      </w:p>
                    </w:txbxContent>
                  </v:textbox>
                </v:shape>
                <v:shape id="文字方塊 2" o:spid="_x0000_s1037" type="#_x0000_t202" style="position:absolute;left:3579;top:6816;width:1861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9742B" w:rsidRPr="00B86AFB" w:rsidRDefault="0069742B" w:rsidP="00FC667E">
                        <w:pPr>
                          <w:snapToGrid w:val="0"/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1970</w:t>
                        </w:r>
                      </w:p>
                    </w:txbxContent>
                  </v:textbox>
                </v:shape>
                <v:shape id="文字方塊 2" o:spid="_x0000_s1038" type="#_x0000_t202" style="position:absolute;left:5256;top:6816;width:1860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9742B" w:rsidRPr="00B86AFB" w:rsidRDefault="0069742B" w:rsidP="00FC667E">
                        <w:pPr>
                          <w:snapToGrid w:val="0"/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1980</w:t>
                        </w:r>
                      </w:p>
                    </w:txbxContent>
                  </v:textbox>
                </v:shape>
                <v:shape id="文字方塊 2" o:spid="_x0000_s1039" type="#_x0000_t202" style="position:absolute;left:6926;top:6816;width:1861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9742B" w:rsidRPr="00B86AFB" w:rsidRDefault="0069742B" w:rsidP="00FC667E">
                        <w:pPr>
                          <w:snapToGrid w:val="0"/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1990</w:t>
                        </w:r>
                      </w:p>
                    </w:txbxContent>
                  </v:textbox>
                </v:shape>
                <v:shape id="文字方塊 2" o:spid="_x0000_s1040" type="#_x0000_t202" style="position:absolute;left:8651;top:6816;width:1860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9742B" w:rsidRPr="00B86AFB" w:rsidRDefault="0069742B" w:rsidP="00FC667E">
                        <w:pPr>
                          <w:snapToGrid w:val="0"/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2000</w:t>
                        </w:r>
                      </w:p>
                    </w:txbxContent>
                  </v:textbox>
                </v:shape>
                <v:shape id="文字方塊 2" o:spid="_x0000_s1041" type="#_x0000_t202" style="position:absolute;left:10293;top:6816;width:1861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9742B" w:rsidRPr="00B86AFB" w:rsidRDefault="0069742B" w:rsidP="00FC667E">
                        <w:pPr>
                          <w:snapToGrid w:val="0"/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86AFB">
                          <w:rPr>
                            <w:sz w:val="18"/>
                            <w:szCs w:val="18"/>
                          </w:rPr>
                          <w:t>2010</w:t>
                        </w:r>
                      </w:p>
                    </w:txbxContent>
                  </v:textbox>
                </v:shape>
                <v:shape id="文字方塊 2" o:spid="_x0000_s1042" type="#_x0000_t202" style="position:absolute;left:5256;top:7941;width:3613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9742B" w:rsidRPr="00B86AFB" w:rsidRDefault="0069742B" w:rsidP="008B2B21">
                        <w:pPr>
                          <w:snapToGrid w:val="0"/>
                          <w:spacing w:line="220" w:lineRule="exact"/>
                          <w:jc w:val="center"/>
                          <w:rPr>
                            <w:sz w:val="22"/>
                            <w:szCs w:val="18"/>
                          </w:rPr>
                        </w:pPr>
                        <w:r w:rsidRPr="00B86AFB">
                          <w:rPr>
                            <w:rFonts w:hint="eastAsia"/>
                            <w:sz w:val="22"/>
                            <w:szCs w:val="18"/>
                          </w:rPr>
                          <w:t>圖一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93721">
        <w:rPr>
          <w:rFonts w:hint="eastAsia"/>
          <w:spacing w:val="16"/>
          <w:sz w:val="22"/>
          <w:szCs w:val="22"/>
          <w:lang w:val="en-US"/>
        </w:rPr>
        <w:t>26</w:t>
      </w:r>
      <w:r w:rsidR="00755424"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6D0B98" w:rsidRPr="0095770F">
        <w:rPr>
          <w:rFonts w:hint="eastAsia"/>
          <w:spacing w:val="16"/>
          <w:sz w:val="22"/>
          <w:szCs w:val="22"/>
          <w:lang w:val="en-US"/>
        </w:rPr>
        <w:t>如果該項統計資料是「兒子收入受父親收入影響的百分比」，在不考慮其他因素的情形下，關於該國社會流動的狀況，下列推論何者最恰當</w:t>
      </w:r>
      <w:r w:rsidR="006D0B98" w:rsidRPr="0095770F">
        <w:rPr>
          <w:spacing w:val="16"/>
          <w:sz w:val="22"/>
          <w:szCs w:val="22"/>
          <w:lang w:val="en-US"/>
        </w:rPr>
        <w:t>？</w:t>
      </w:r>
    </w:p>
    <w:p w:rsidR="006D0B98" w:rsidRPr="0095770F" w:rsidRDefault="006D0B98" w:rsidP="0095770F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男性單親家庭的職業流動機會漸減少</w:t>
      </w:r>
    </w:p>
    <w:p w:rsidR="006D0B98" w:rsidRPr="0095770F" w:rsidRDefault="006D0B98" w:rsidP="0095770F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男性世代之間的職業流動機會漸增加</w:t>
      </w:r>
    </w:p>
    <w:p w:rsidR="006D0B98" w:rsidRPr="0095770F" w:rsidRDefault="006D0B98" w:rsidP="0095770F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(C)</w:t>
      </w:r>
      <w:r w:rsidRPr="0095770F">
        <w:rPr>
          <w:rFonts w:cs="新細明體"/>
          <w:spacing w:val="16"/>
          <w:sz w:val="22"/>
          <w:szCs w:val="22"/>
        </w:rPr>
        <w:t>家庭背景</w:t>
      </w:r>
      <w:r w:rsidRPr="0095770F">
        <w:rPr>
          <w:rFonts w:cs="新細明體" w:hint="eastAsia"/>
          <w:spacing w:val="16"/>
          <w:sz w:val="22"/>
          <w:szCs w:val="22"/>
        </w:rPr>
        <w:t>與社會流動機會</w:t>
      </w:r>
      <w:r w:rsidRPr="0095770F">
        <w:rPr>
          <w:rFonts w:cs="新細明體"/>
          <w:spacing w:val="16"/>
          <w:sz w:val="22"/>
          <w:szCs w:val="22"/>
        </w:rPr>
        <w:t>的相關性</w:t>
      </w:r>
      <w:r w:rsidRPr="0095770F">
        <w:rPr>
          <w:rFonts w:cs="新細明體" w:hint="eastAsia"/>
          <w:spacing w:val="16"/>
          <w:sz w:val="22"/>
          <w:szCs w:val="22"/>
        </w:rPr>
        <w:t>越來越</w:t>
      </w:r>
      <w:r w:rsidRPr="0095770F">
        <w:rPr>
          <w:rFonts w:cs="新細明體"/>
          <w:spacing w:val="16"/>
          <w:sz w:val="22"/>
          <w:szCs w:val="22"/>
        </w:rPr>
        <w:t>高</w:t>
      </w:r>
    </w:p>
    <w:p w:rsidR="006D0B98" w:rsidRPr="0095770F" w:rsidRDefault="006D0B98" w:rsidP="0095770F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性別因素與社會流動機會</w:t>
      </w:r>
      <w:r w:rsidRPr="0095770F">
        <w:rPr>
          <w:rFonts w:cs="新細明體"/>
          <w:spacing w:val="16"/>
          <w:sz w:val="22"/>
          <w:szCs w:val="22"/>
        </w:rPr>
        <w:t>的相關性</w:t>
      </w:r>
      <w:r w:rsidRPr="0095770F">
        <w:rPr>
          <w:rFonts w:cs="新細明體" w:hint="eastAsia"/>
          <w:spacing w:val="16"/>
          <w:sz w:val="22"/>
          <w:szCs w:val="22"/>
        </w:rPr>
        <w:t>越來越</w:t>
      </w:r>
      <w:r w:rsidRPr="0095770F">
        <w:rPr>
          <w:rFonts w:cs="新細明體"/>
          <w:spacing w:val="16"/>
          <w:sz w:val="22"/>
          <w:szCs w:val="22"/>
        </w:rPr>
        <w:t>高</w:t>
      </w:r>
    </w:p>
    <w:p w:rsidR="006D0B98" w:rsidRPr="0095770F" w:rsidRDefault="00D93721" w:rsidP="0095770F">
      <w:pPr>
        <w:pStyle w:val="TIT1"/>
        <w:spacing w:beforeLines="25" w:before="60" w:line="340" w:lineRule="atLeast"/>
        <w:ind w:left="378" w:hanging="378"/>
        <w:rPr>
          <w:spacing w:val="16"/>
          <w:sz w:val="22"/>
          <w:szCs w:val="22"/>
          <w:lang w:val="en-US"/>
        </w:rPr>
      </w:pPr>
      <w:r>
        <w:rPr>
          <w:rFonts w:hint="eastAsia"/>
          <w:spacing w:val="16"/>
          <w:sz w:val="22"/>
          <w:szCs w:val="22"/>
          <w:lang w:val="en-US"/>
        </w:rPr>
        <w:t>27</w:t>
      </w:r>
      <w:r w:rsidR="006D0B98"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6D0B98" w:rsidRPr="0095770F">
        <w:rPr>
          <w:spacing w:val="16"/>
          <w:sz w:val="22"/>
          <w:szCs w:val="22"/>
          <w:lang w:val="en-US"/>
        </w:rPr>
        <w:t>如果</w:t>
      </w:r>
      <w:r w:rsidR="006971BF" w:rsidRPr="0095770F">
        <w:rPr>
          <w:spacing w:val="16"/>
          <w:sz w:val="22"/>
          <w:szCs w:val="22"/>
          <w:lang w:val="en-US"/>
        </w:rPr>
        <w:t>圖一</w:t>
      </w:r>
      <w:r w:rsidR="00614906" w:rsidRPr="0095770F">
        <w:rPr>
          <w:spacing w:val="16"/>
          <w:sz w:val="22"/>
          <w:szCs w:val="22"/>
          <w:lang w:val="en-US"/>
        </w:rPr>
        <w:t>代表</w:t>
      </w:r>
      <w:r w:rsidR="006D0B98" w:rsidRPr="0095770F">
        <w:rPr>
          <w:spacing w:val="16"/>
          <w:sz w:val="22"/>
          <w:szCs w:val="22"/>
          <w:lang w:val="en-US"/>
        </w:rPr>
        <w:t>「執政黨得票來自</w:t>
      </w:r>
      <w:r w:rsidR="006D0B98" w:rsidRPr="0095770F">
        <w:rPr>
          <w:spacing w:val="16"/>
          <w:sz w:val="22"/>
          <w:szCs w:val="22"/>
          <w:lang w:val="en-US"/>
        </w:rPr>
        <w:t>30</w:t>
      </w:r>
      <w:r w:rsidR="006D0B98" w:rsidRPr="0095770F">
        <w:rPr>
          <w:spacing w:val="16"/>
          <w:sz w:val="22"/>
          <w:szCs w:val="22"/>
          <w:lang w:val="en-US"/>
        </w:rPr>
        <w:t>歲以下合格青年選民的百分比」，假設該黨自</w:t>
      </w:r>
      <w:r w:rsidR="006D0B98" w:rsidRPr="0095770F">
        <w:rPr>
          <w:spacing w:val="16"/>
          <w:sz w:val="22"/>
          <w:szCs w:val="22"/>
          <w:lang w:val="en-US"/>
        </w:rPr>
        <w:t>1960</w:t>
      </w:r>
      <w:r w:rsidR="006D0B98" w:rsidRPr="0095770F">
        <w:rPr>
          <w:spacing w:val="16"/>
          <w:sz w:val="22"/>
          <w:szCs w:val="22"/>
          <w:lang w:val="en-US"/>
        </w:rPr>
        <w:t>年以來長期執政，在不考慮其他因素的情形下，關於該國青年政治態度和選舉參與，下列推論何者最恰當？</w:t>
      </w:r>
    </w:p>
    <w:p w:rsidR="00991068" w:rsidRPr="0095770F" w:rsidRDefault="006D0B98" w:rsidP="0095770F">
      <w:pPr>
        <w:pStyle w:val="AB"/>
        <w:widowControl w:val="0"/>
        <w:tabs>
          <w:tab w:val="clear" w:pos="4680"/>
          <w:tab w:val="left" w:pos="5040"/>
        </w:tabs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/>
          <w:spacing w:val="16"/>
          <w:sz w:val="22"/>
        </w:rPr>
        <w:t>(A)</w:t>
      </w:r>
      <w:r w:rsidRPr="0095770F">
        <w:rPr>
          <w:rFonts w:cs="新細明體"/>
          <w:spacing w:val="16"/>
          <w:sz w:val="22"/>
        </w:rPr>
        <w:t>合格青年選民的政黨支持呈現世代差異</w:t>
      </w:r>
    </w:p>
    <w:p w:rsidR="006D0B98" w:rsidRPr="0095770F" w:rsidRDefault="006D0B98" w:rsidP="0095770F">
      <w:pPr>
        <w:pStyle w:val="AB"/>
        <w:widowControl w:val="0"/>
        <w:tabs>
          <w:tab w:val="clear" w:pos="4680"/>
          <w:tab w:val="left" w:pos="5040"/>
        </w:tabs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/>
          <w:spacing w:val="16"/>
          <w:sz w:val="22"/>
        </w:rPr>
        <w:t>(B)</w:t>
      </w:r>
      <w:r w:rsidRPr="0095770F">
        <w:rPr>
          <w:rFonts w:cs="新細明體"/>
          <w:spacing w:val="16"/>
          <w:sz w:val="22"/>
        </w:rPr>
        <w:t>合格青年選民投票率不高對政治不熱衷</w:t>
      </w:r>
    </w:p>
    <w:p w:rsidR="00991068" w:rsidRPr="0095770F" w:rsidRDefault="006D0B98" w:rsidP="0095770F">
      <w:pPr>
        <w:pStyle w:val="AB"/>
        <w:widowControl w:val="0"/>
        <w:tabs>
          <w:tab w:val="clear" w:pos="4680"/>
          <w:tab w:val="left" w:pos="5040"/>
        </w:tabs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/>
          <w:spacing w:val="16"/>
          <w:sz w:val="22"/>
        </w:rPr>
        <w:t>(C)</w:t>
      </w:r>
      <w:r w:rsidRPr="0095770F">
        <w:rPr>
          <w:rFonts w:cs="新細明體"/>
          <w:spacing w:val="16"/>
          <w:sz w:val="22"/>
        </w:rPr>
        <w:t>合格青年選民對選舉結果的</w:t>
      </w:r>
      <w:r w:rsidR="00441A29" w:rsidRPr="0095770F">
        <w:rPr>
          <w:rFonts w:cs="新細明體" w:hint="eastAsia"/>
          <w:spacing w:val="16"/>
          <w:sz w:val="22"/>
        </w:rPr>
        <w:t>重要性</w:t>
      </w:r>
      <w:r w:rsidRPr="0095770F">
        <w:rPr>
          <w:rFonts w:cs="新細明體"/>
          <w:spacing w:val="16"/>
          <w:sz w:val="22"/>
        </w:rPr>
        <w:t>漸增</w:t>
      </w:r>
    </w:p>
    <w:p w:rsidR="006D0B98" w:rsidRPr="0095770F" w:rsidRDefault="006D0B98" w:rsidP="0095770F">
      <w:pPr>
        <w:pStyle w:val="AB"/>
        <w:widowControl w:val="0"/>
        <w:tabs>
          <w:tab w:val="clear" w:pos="4680"/>
          <w:tab w:val="left" w:pos="5040"/>
        </w:tabs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/>
          <w:spacing w:val="16"/>
          <w:sz w:val="22"/>
        </w:rPr>
        <w:t>(D)</w:t>
      </w:r>
      <w:r w:rsidR="00482B73" w:rsidRPr="0095770F">
        <w:rPr>
          <w:rFonts w:cs="新細明體"/>
          <w:spacing w:val="16"/>
          <w:sz w:val="22"/>
        </w:rPr>
        <w:t>合格青年選民漸增指該國</w:t>
      </w:r>
      <w:r w:rsidR="00B006FA" w:rsidRPr="0095770F">
        <w:rPr>
          <w:rFonts w:cs="新細明體" w:hint="eastAsia"/>
          <w:spacing w:val="16"/>
          <w:sz w:val="22"/>
        </w:rPr>
        <w:t>選民</w:t>
      </w:r>
      <w:r w:rsidRPr="0095770F">
        <w:rPr>
          <w:rFonts w:cs="新細明體"/>
          <w:spacing w:val="16"/>
          <w:sz w:val="22"/>
        </w:rPr>
        <w:t>老化嚴重</w:t>
      </w:r>
    </w:p>
    <w:p w:rsidR="00005A6F" w:rsidRPr="0095770F" w:rsidRDefault="00D93721" w:rsidP="0095770F">
      <w:pPr>
        <w:pStyle w:val="-"/>
        <w:tabs>
          <w:tab w:val="clear" w:pos="360"/>
        </w:tabs>
        <w:spacing w:beforeLines="25" w:before="60" w:line="340" w:lineRule="atLeast"/>
        <w:ind w:left="369" w:firstLineChars="0" w:hanging="369"/>
        <w:textAlignment w:val="auto"/>
        <w:rPr>
          <w:rFonts w:cs="Times New Roman"/>
          <w:spacing w:val="16"/>
          <w:kern w:val="0"/>
          <w:sz w:val="22"/>
          <w:szCs w:val="22"/>
          <w:u w:val="single"/>
          <w:lang w:val="en-US"/>
        </w:rPr>
      </w:pPr>
      <w:r>
        <w:rPr>
          <w:rFonts w:cs="Times New Roman" w:hint="eastAsia"/>
          <w:spacing w:val="16"/>
          <w:kern w:val="0"/>
          <w:sz w:val="22"/>
          <w:szCs w:val="22"/>
          <w:u w:val="single"/>
          <w:lang w:val="en-US"/>
        </w:rPr>
        <w:t>28</w:t>
      </w:r>
      <w:r w:rsidR="00005A6F"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-</w:t>
      </w:r>
      <w:r>
        <w:rPr>
          <w:rFonts w:cs="Times New Roman" w:hint="eastAsia"/>
          <w:spacing w:val="16"/>
          <w:kern w:val="0"/>
          <w:sz w:val="22"/>
          <w:szCs w:val="22"/>
          <w:u w:val="single"/>
          <w:lang w:val="en-US"/>
        </w:rPr>
        <w:t>29</w:t>
      </w:r>
      <w:r w:rsidR="00005A6F"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為題組</w:t>
      </w:r>
    </w:p>
    <w:p w:rsidR="00D62AD5" w:rsidRPr="0095770F" w:rsidRDefault="00D62AD5" w:rsidP="0095770F">
      <w:pPr>
        <w:pStyle w:val="TIT1"/>
        <w:spacing w:beforeLines="25" w:before="60" w:line="340" w:lineRule="atLeast"/>
        <w:ind w:leftChars="150" w:left="360" w:firstLineChars="0" w:firstLine="0"/>
        <w:rPr>
          <w:spacing w:val="16"/>
          <w:sz w:val="22"/>
          <w:szCs w:val="22"/>
        </w:rPr>
      </w:pPr>
      <w:r w:rsidRPr="0095770F">
        <w:rPr>
          <w:rFonts w:hint="eastAsia"/>
          <w:spacing w:val="16"/>
          <w:sz w:val="22"/>
          <w:szCs w:val="22"/>
        </w:rPr>
        <w:t>民國</w:t>
      </w:r>
      <w:r w:rsidRPr="0095770F">
        <w:rPr>
          <w:rFonts w:hint="eastAsia"/>
          <w:spacing w:val="16"/>
          <w:sz w:val="22"/>
          <w:szCs w:val="22"/>
        </w:rPr>
        <w:t>60</w:t>
      </w:r>
      <w:r w:rsidRPr="0095770F">
        <w:rPr>
          <w:rFonts w:hint="eastAsia"/>
          <w:spacing w:val="16"/>
          <w:sz w:val="22"/>
          <w:szCs w:val="22"/>
        </w:rPr>
        <w:t>年代，</w:t>
      </w:r>
      <w:r w:rsidR="00F1399D">
        <w:rPr>
          <w:rFonts w:hint="eastAsia"/>
          <w:spacing w:val="16"/>
          <w:sz w:val="22"/>
          <w:szCs w:val="22"/>
        </w:rPr>
        <w:t>臺</w:t>
      </w:r>
      <w:r w:rsidRPr="0095770F">
        <w:rPr>
          <w:rFonts w:hint="eastAsia"/>
          <w:spacing w:val="16"/>
          <w:sz w:val="22"/>
          <w:szCs w:val="22"/>
        </w:rPr>
        <w:t>灣經歷「客廳即工</w:t>
      </w:r>
      <w:r w:rsidRPr="0095770F">
        <w:rPr>
          <w:spacing w:val="16"/>
          <w:sz w:val="22"/>
          <w:szCs w:val="22"/>
        </w:rPr>
        <w:t>廠（場）</w:t>
      </w:r>
      <w:r w:rsidRPr="0095770F">
        <w:rPr>
          <w:rFonts w:hint="eastAsia"/>
          <w:spacing w:val="16"/>
          <w:sz w:val="22"/>
          <w:szCs w:val="22"/>
        </w:rPr>
        <w:t>」的經濟發展階段，許多中小企業將部分產品製造流程外包給家庭代工，以增加競爭力。此階段擴大了女性的勞動參與，進而創造</w:t>
      </w:r>
      <w:r w:rsidR="00F1399D">
        <w:rPr>
          <w:rFonts w:hint="eastAsia"/>
          <w:spacing w:val="16"/>
          <w:sz w:val="22"/>
          <w:szCs w:val="22"/>
        </w:rPr>
        <w:t>臺</w:t>
      </w:r>
      <w:r w:rsidRPr="0095770F">
        <w:rPr>
          <w:rFonts w:hint="eastAsia"/>
          <w:spacing w:val="16"/>
          <w:sz w:val="22"/>
          <w:szCs w:val="22"/>
        </w:rPr>
        <w:t>灣經濟奇蹟，增進國民所得。但生產行為與機器設備進入家庭，除了影響生活品質，也造成噪音與安全等疑慮。</w:t>
      </w:r>
    </w:p>
    <w:p w:rsidR="00005A6F" w:rsidRPr="0095770F" w:rsidRDefault="00D93721" w:rsidP="0095770F">
      <w:pPr>
        <w:pStyle w:val="TIT1"/>
        <w:spacing w:beforeLines="25" w:before="60" w:line="340" w:lineRule="atLeast"/>
        <w:ind w:left="378" w:hanging="378"/>
        <w:rPr>
          <w:spacing w:val="16"/>
          <w:sz w:val="22"/>
          <w:szCs w:val="22"/>
          <w:lang w:val="en-US"/>
        </w:rPr>
      </w:pPr>
      <w:r>
        <w:rPr>
          <w:rFonts w:hint="eastAsia"/>
          <w:spacing w:val="16"/>
          <w:sz w:val="22"/>
          <w:szCs w:val="22"/>
          <w:lang w:val="en-US"/>
        </w:rPr>
        <w:t>28</w:t>
      </w:r>
      <w:r w:rsidR="00005A6F"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005A6F" w:rsidRPr="0095770F">
        <w:rPr>
          <w:rFonts w:hint="eastAsia"/>
          <w:spacing w:val="16"/>
          <w:sz w:val="22"/>
          <w:szCs w:val="22"/>
          <w:lang w:val="en-US"/>
        </w:rPr>
        <w:t>根據以上的敘述，下列何者最為正確？</w:t>
      </w:r>
    </w:p>
    <w:p w:rsidR="00005A6F" w:rsidRPr="0095770F" w:rsidRDefault="00005A6F" w:rsidP="0095770F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客廳即工</w:t>
      </w:r>
      <w:r w:rsidRPr="0095770F">
        <w:rPr>
          <w:rFonts w:cs="新細明體"/>
          <w:spacing w:val="16"/>
          <w:sz w:val="22"/>
          <w:szCs w:val="22"/>
        </w:rPr>
        <w:t>廠（場）</w:t>
      </w:r>
      <w:r w:rsidRPr="0095770F">
        <w:rPr>
          <w:rFonts w:cs="新細明體" w:hint="eastAsia"/>
          <w:spacing w:val="16"/>
          <w:sz w:val="22"/>
          <w:szCs w:val="22"/>
        </w:rPr>
        <w:t>的現象，擴大了市場性勞動雇用</w:t>
      </w:r>
    </w:p>
    <w:p w:rsidR="00005A6F" w:rsidRPr="0095770F" w:rsidRDefault="00005A6F" w:rsidP="0095770F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產品製造外包給家庭代工，可解決結構性失業問題</w:t>
      </w:r>
    </w:p>
    <w:p w:rsidR="00005A6F" w:rsidRPr="0095770F" w:rsidRDefault="00005A6F" w:rsidP="0095770F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擴大了女性的勞動參與，加深了家務勞動的性別化</w:t>
      </w:r>
    </w:p>
    <w:p w:rsidR="00005A6F" w:rsidRPr="0095770F" w:rsidRDefault="00005A6F" w:rsidP="0095770F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生產機器設備進入家庭，可強化受雇者的勞權意識</w:t>
      </w:r>
    </w:p>
    <w:p w:rsidR="00005A6F" w:rsidRPr="0095770F" w:rsidRDefault="00D93721" w:rsidP="0095770F">
      <w:pPr>
        <w:pStyle w:val="TIT1"/>
        <w:spacing w:beforeLines="25" w:before="60" w:line="340" w:lineRule="atLeast"/>
        <w:ind w:left="378" w:hanging="378"/>
        <w:rPr>
          <w:spacing w:val="16"/>
          <w:sz w:val="22"/>
          <w:szCs w:val="22"/>
          <w:lang w:val="en-US"/>
        </w:rPr>
      </w:pPr>
      <w:r>
        <w:rPr>
          <w:rFonts w:hint="eastAsia"/>
          <w:spacing w:val="16"/>
          <w:sz w:val="22"/>
          <w:szCs w:val="22"/>
          <w:lang w:val="en-US"/>
        </w:rPr>
        <w:t>29</w:t>
      </w:r>
      <w:r w:rsidR="00005A6F"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6A5DD7" w:rsidRPr="0095770F">
        <w:rPr>
          <w:rFonts w:hint="eastAsia"/>
          <w:spacing w:val="16"/>
          <w:sz w:val="22"/>
          <w:szCs w:val="22"/>
          <w:lang w:val="en-US"/>
        </w:rPr>
        <w:t>有關家庭代工體系對</w:t>
      </w:r>
      <w:r w:rsidR="00F1399D">
        <w:rPr>
          <w:rFonts w:hint="eastAsia"/>
          <w:spacing w:val="16"/>
          <w:sz w:val="22"/>
          <w:szCs w:val="22"/>
          <w:lang w:val="en-US"/>
        </w:rPr>
        <w:t>臺</w:t>
      </w:r>
      <w:r w:rsidR="006A5DD7" w:rsidRPr="0095770F">
        <w:rPr>
          <w:rFonts w:hint="eastAsia"/>
          <w:spacing w:val="16"/>
          <w:sz w:val="22"/>
          <w:szCs w:val="22"/>
          <w:lang w:val="en-US"/>
        </w:rPr>
        <w:t>灣</w:t>
      </w:r>
      <w:r w:rsidR="00AE124C" w:rsidRPr="0095770F">
        <w:rPr>
          <w:rFonts w:hint="eastAsia"/>
          <w:spacing w:val="16"/>
          <w:sz w:val="22"/>
          <w:szCs w:val="22"/>
          <w:lang w:val="en-US"/>
        </w:rPr>
        <w:t>經濟的影響，下列敘述何者</w:t>
      </w:r>
      <w:r w:rsidR="00AE124C" w:rsidRPr="0095770F">
        <w:rPr>
          <w:spacing w:val="16"/>
          <w:sz w:val="22"/>
          <w:szCs w:val="22"/>
          <w:lang w:val="en-US"/>
        </w:rPr>
        <w:t>正確</w:t>
      </w:r>
      <w:r w:rsidR="00005A6F" w:rsidRPr="0095770F">
        <w:rPr>
          <w:rFonts w:hint="eastAsia"/>
          <w:spacing w:val="16"/>
          <w:sz w:val="22"/>
          <w:szCs w:val="22"/>
          <w:lang w:val="en-US"/>
        </w:rPr>
        <w:t>？</w:t>
      </w:r>
    </w:p>
    <w:p w:rsidR="00005A6F" w:rsidRPr="0095770F" w:rsidRDefault="00005A6F" w:rsidP="0095770F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="006072C2" w:rsidRPr="0095770F">
        <w:rPr>
          <w:rFonts w:cs="新細明體"/>
          <w:spacing w:val="16"/>
          <w:sz w:val="22"/>
          <w:szCs w:val="22"/>
        </w:rPr>
        <w:t>雖</w:t>
      </w:r>
      <w:r w:rsidR="006072C2" w:rsidRPr="0095770F">
        <w:rPr>
          <w:rFonts w:cs="新細明體" w:hint="eastAsia"/>
          <w:spacing w:val="16"/>
          <w:sz w:val="22"/>
          <w:szCs w:val="22"/>
        </w:rPr>
        <w:t>會提高女性勞動參與率，</w:t>
      </w:r>
      <w:r w:rsidR="006072C2" w:rsidRPr="0095770F">
        <w:rPr>
          <w:rFonts w:cs="新細明體"/>
          <w:spacing w:val="16"/>
          <w:sz w:val="22"/>
          <w:szCs w:val="22"/>
        </w:rPr>
        <w:t>但</w:t>
      </w:r>
      <w:r w:rsidR="006072C2" w:rsidRPr="0095770F">
        <w:rPr>
          <w:rFonts w:cs="新細明體" w:hint="eastAsia"/>
          <w:spacing w:val="16"/>
          <w:sz w:val="22"/>
          <w:szCs w:val="22"/>
        </w:rPr>
        <w:t>會讓整體勞動參與率</w:t>
      </w:r>
      <w:r w:rsidR="006072C2" w:rsidRPr="0095770F">
        <w:rPr>
          <w:rFonts w:cs="新細明體"/>
          <w:spacing w:val="16"/>
          <w:sz w:val="22"/>
          <w:szCs w:val="22"/>
        </w:rPr>
        <w:t>下降</w:t>
      </w:r>
    </w:p>
    <w:p w:rsidR="00005A6F" w:rsidRPr="0095770F" w:rsidRDefault="00005A6F" w:rsidP="0095770F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家庭代工生產屬於地下經濟活動，會造成</w:t>
      </w:r>
      <w:r w:rsidRPr="0095770F">
        <w:rPr>
          <w:rFonts w:cs="新細明體" w:hint="eastAsia"/>
          <w:spacing w:val="16"/>
          <w:sz w:val="22"/>
          <w:szCs w:val="22"/>
        </w:rPr>
        <w:t>GDP</w:t>
      </w:r>
      <w:r w:rsidRPr="0095770F">
        <w:rPr>
          <w:rFonts w:cs="新細明體" w:hint="eastAsia"/>
          <w:spacing w:val="16"/>
          <w:sz w:val="22"/>
          <w:szCs w:val="22"/>
        </w:rPr>
        <w:t>計算的失真</w:t>
      </w:r>
    </w:p>
    <w:p w:rsidR="00005A6F" w:rsidRPr="0095770F" w:rsidRDefault="00005A6F" w:rsidP="0095770F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="006072C2" w:rsidRPr="0095770F">
        <w:rPr>
          <w:rFonts w:cs="新細明體"/>
          <w:spacing w:val="16"/>
          <w:sz w:val="22"/>
          <w:szCs w:val="22"/>
        </w:rPr>
        <w:t>因替代作用</w:t>
      </w:r>
      <w:r w:rsidR="006072C2" w:rsidRPr="0095770F">
        <w:rPr>
          <w:rFonts w:cs="新細明體" w:hint="eastAsia"/>
          <w:spacing w:val="16"/>
          <w:sz w:val="22"/>
          <w:szCs w:val="22"/>
        </w:rPr>
        <w:t>，</w:t>
      </w:r>
      <w:r w:rsidR="006072C2" w:rsidRPr="0095770F">
        <w:rPr>
          <w:rFonts w:cs="新細明體"/>
          <w:spacing w:val="16"/>
          <w:sz w:val="22"/>
          <w:szCs w:val="22"/>
        </w:rPr>
        <w:t>男</w:t>
      </w:r>
      <w:r w:rsidR="006072C2" w:rsidRPr="0095770F">
        <w:rPr>
          <w:rFonts w:cs="新細明體" w:hint="eastAsia"/>
          <w:spacing w:val="16"/>
          <w:sz w:val="22"/>
          <w:szCs w:val="22"/>
        </w:rPr>
        <w:t>性失業率會隨女性投入家庭代工</w:t>
      </w:r>
      <w:r w:rsidR="003F72F6" w:rsidRPr="0095770F">
        <w:rPr>
          <w:rFonts w:cs="新細明體"/>
          <w:spacing w:val="16"/>
          <w:sz w:val="22"/>
          <w:szCs w:val="22"/>
        </w:rPr>
        <w:t>現象</w:t>
      </w:r>
      <w:r w:rsidR="006072C2" w:rsidRPr="0095770F">
        <w:rPr>
          <w:rFonts w:cs="新細明體" w:hint="eastAsia"/>
          <w:spacing w:val="16"/>
          <w:sz w:val="22"/>
          <w:szCs w:val="22"/>
        </w:rPr>
        <w:t>而</w:t>
      </w:r>
      <w:r w:rsidR="006072C2" w:rsidRPr="0095770F">
        <w:rPr>
          <w:rFonts w:cs="新細明體"/>
          <w:spacing w:val="16"/>
          <w:sz w:val="22"/>
          <w:szCs w:val="22"/>
        </w:rPr>
        <w:t>上升</w:t>
      </w:r>
    </w:p>
    <w:p w:rsidR="00005A6F" w:rsidRPr="0095770F" w:rsidRDefault="00005A6F" w:rsidP="0095770F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</w:t>
      </w:r>
      <w:r w:rsidRPr="0095770F">
        <w:rPr>
          <w:rFonts w:cs="新細明體"/>
          <w:spacing w:val="16"/>
          <w:sz w:val="22"/>
          <w:szCs w:val="22"/>
        </w:rPr>
        <w:t>D)</w:t>
      </w:r>
      <w:r w:rsidR="006A5DD7" w:rsidRPr="0095770F">
        <w:rPr>
          <w:rFonts w:cs="新細明體" w:hint="eastAsia"/>
          <w:spacing w:val="16"/>
          <w:sz w:val="22"/>
          <w:szCs w:val="22"/>
        </w:rPr>
        <w:t>家庭代工引起的外部性，會讓實際生產成本的計算失真</w:t>
      </w:r>
    </w:p>
    <w:p w:rsidR="00D93721" w:rsidRPr="0095770F" w:rsidRDefault="00D93721" w:rsidP="00D93721">
      <w:pPr>
        <w:pStyle w:val="-"/>
        <w:tabs>
          <w:tab w:val="clear" w:pos="360"/>
        </w:tabs>
        <w:spacing w:beforeLines="25" w:before="60" w:line="340" w:lineRule="atLeast"/>
        <w:ind w:left="369" w:firstLineChars="0" w:hanging="369"/>
        <w:textAlignment w:val="auto"/>
        <w:rPr>
          <w:rFonts w:cs="Times New Roman"/>
          <w:spacing w:val="16"/>
          <w:kern w:val="0"/>
          <w:sz w:val="22"/>
          <w:szCs w:val="22"/>
          <w:u w:val="single"/>
          <w:lang w:val="en-US"/>
        </w:rPr>
      </w:pP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3</w:t>
      </w:r>
      <w:r>
        <w:rPr>
          <w:rFonts w:cs="Times New Roman" w:hint="eastAsia"/>
          <w:spacing w:val="16"/>
          <w:kern w:val="0"/>
          <w:sz w:val="22"/>
          <w:szCs w:val="22"/>
          <w:u w:val="single"/>
          <w:lang w:val="en-US"/>
        </w:rPr>
        <w:t>0</w:t>
      </w: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-3</w:t>
      </w:r>
      <w:r>
        <w:rPr>
          <w:rFonts w:cs="Times New Roman" w:hint="eastAsia"/>
          <w:spacing w:val="16"/>
          <w:kern w:val="0"/>
          <w:sz w:val="22"/>
          <w:szCs w:val="22"/>
          <w:u w:val="single"/>
          <w:lang w:val="en-US"/>
        </w:rPr>
        <w:t>1</w:t>
      </w: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為題組</w:t>
      </w:r>
    </w:p>
    <w:p w:rsidR="00D93721" w:rsidRPr="00D93721" w:rsidRDefault="00D93721" w:rsidP="00D93721">
      <w:pPr>
        <w:pStyle w:val="TIT1"/>
        <w:spacing w:beforeLines="25" w:before="60" w:line="340" w:lineRule="atLeast"/>
        <w:ind w:leftChars="150" w:left="360" w:firstLineChars="0" w:firstLine="0"/>
        <w:rPr>
          <w:spacing w:val="16"/>
          <w:sz w:val="22"/>
          <w:szCs w:val="22"/>
        </w:rPr>
      </w:pPr>
      <w:r w:rsidRPr="00D93721">
        <w:rPr>
          <w:spacing w:val="16"/>
          <w:sz w:val="22"/>
          <w:szCs w:val="22"/>
        </w:rPr>
        <w:t>國際非政府組織自由之家</w:t>
      </w:r>
      <w:r w:rsidRPr="00D93721">
        <w:rPr>
          <w:rFonts w:hint="eastAsia"/>
          <w:spacing w:val="16"/>
          <w:sz w:val="22"/>
          <w:szCs w:val="22"/>
        </w:rPr>
        <w:t>（</w:t>
      </w:r>
      <w:r w:rsidRPr="00D93721">
        <w:rPr>
          <w:spacing w:val="16"/>
          <w:sz w:val="22"/>
          <w:szCs w:val="22"/>
        </w:rPr>
        <w:t>Freedom House</w:t>
      </w:r>
      <w:r w:rsidRPr="00D93721">
        <w:rPr>
          <w:rFonts w:hint="eastAsia"/>
          <w:spacing w:val="16"/>
          <w:sz w:val="22"/>
          <w:szCs w:val="22"/>
        </w:rPr>
        <w:t>）</w:t>
      </w:r>
      <w:r w:rsidRPr="00D93721">
        <w:rPr>
          <w:spacing w:val="16"/>
          <w:sz w:val="22"/>
          <w:szCs w:val="22"/>
        </w:rPr>
        <w:t>發布</w:t>
      </w:r>
      <w:r w:rsidRPr="00D93721">
        <w:rPr>
          <w:spacing w:val="16"/>
          <w:sz w:val="22"/>
          <w:szCs w:val="22"/>
        </w:rPr>
        <w:t>2019</w:t>
      </w:r>
      <w:r w:rsidRPr="00D93721">
        <w:rPr>
          <w:spacing w:val="16"/>
          <w:sz w:val="22"/>
          <w:szCs w:val="22"/>
        </w:rPr>
        <w:t>年世界各國自由度調查報告，指出全球自由度已連續第</w:t>
      </w:r>
      <w:r w:rsidRPr="00D93721">
        <w:rPr>
          <w:spacing w:val="16"/>
          <w:sz w:val="22"/>
          <w:szCs w:val="22"/>
        </w:rPr>
        <w:t>12</w:t>
      </w:r>
      <w:r w:rsidRPr="00D93721">
        <w:rPr>
          <w:spacing w:val="16"/>
          <w:sz w:val="22"/>
          <w:szCs w:val="22"/>
        </w:rPr>
        <w:t>年下滑。該報告顯示，中國近年來總體自由度下滑，對媒體、宗教團體和公民組織的箝制更強，其國家主席為鞏固個人權力而加劇內部鎮壓和破壞法治。報告同時指出，美國的自由度亦連續</w:t>
      </w:r>
      <w:r w:rsidRPr="00D93721">
        <w:rPr>
          <w:spacing w:val="16"/>
          <w:sz w:val="22"/>
          <w:szCs w:val="22"/>
        </w:rPr>
        <w:t>8</w:t>
      </w:r>
      <w:r w:rsidRPr="00D93721">
        <w:rPr>
          <w:spacing w:val="16"/>
          <w:sz w:val="22"/>
          <w:szCs w:val="22"/>
        </w:rPr>
        <w:t>年呈現下降狀態，美國</w:t>
      </w:r>
      <w:r w:rsidRPr="00D93721">
        <w:rPr>
          <w:spacing w:val="16"/>
          <w:sz w:val="22"/>
          <w:szCs w:val="22"/>
        </w:rPr>
        <w:t>2016</w:t>
      </w:r>
      <w:r w:rsidRPr="00D93721">
        <w:rPr>
          <w:spacing w:val="16"/>
          <w:sz w:val="22"/>
          <w:szCs w:val="22"/>
        </w:rPr>
        <w:t>年總統大選遭受外國勢力干預、美國總統川普對新聞媒體的攻擊以及政府透明度下降等，都嚴重影響美國民主與美國在國際的地位。</w:t>
      </w:r>
    </w:p>
    <w:p w:rsidR="00DA50CA" w:rsidRDefault="00DA50CA">
      <w:pPr>
        <w:widowControl/>
        <w:rPr>
          <w:spacing w:val="16"/>
          <w:sz w:val="22"/>
          <w:szCs w:val="22"/>
        </w:rPr>
      </w:pPr>
      <w:r>
        <w:rPr>
          <w:spacing w:val="16"/>
          <w:sz w:val="22"/>
          <w:szCs w:val="22"/>
        </w:rPr>
        <w:br w:type="page"/>
      </w:r>
    </w:p>
    <w:p w:rsidR="00D93721" w:rsidRPr="00D93721" w:rsidRDefault="00D93721" w:rsidP="00F1399D">
      <w:pPr>
        <w:pStyle w:val="TIT1"/>
        <w:spacing w:beforeLines="25" w:before="60" w:line="345" w:lineRule="atLeast"/>
        <w:ind w:left="378" w:hanging="378"/>
        <w:rPr>
          <w:spacing w:val="16"/>
          <w:sz w:val="22"/>
          <w:szCs w:val="22"/>
          <w:lang w:val="en-US"/>
        </w:rPr>
      </w:pPr>
      <w:r w:rsidRPr="00D93721">
        <w:rPr>
          <w:rFonts w:hint="eastAsia"/>
          <w:spacing w:val="16"/>
          <w:sz w:val="22"/>
          <w:szCs w:val="22"/>
          <w:lang w:val="en-US"/>
        </w:rPr>
        <w:lastRenderedPageBreak/>
        <w:t>30</w:t>
      </w:r>
      <w:r w:rsidRPr="00D93721">
        <w:rPr>
          <w:spacing w:val="16"/>
          <w:sz w:val="22"/>
          <w:szCs w:val="22"/>
          <w:lang w:val="en-US"/>
        </w:rPr>
        <w:t>.</w:t>
      </w:r>
      <w:r>
        <w:rPr>
          <w:spacing w:val="16"/>
          <w:sz w:val="22"/>
          <w:szCs w:val="22"/>
          <w:lang w:val="en-US"/>
        </w:rPr>
        <w:tab/>
      </w:r>
      <w:r w:rsidRPr="00D93721">
        <w:rPr>
          <w:spacing w:val="16"/>
          <w:sz w:val="22"/>
          <w:szCs w:val="22"/>
          <w:lang w:val="en-US"/>
        </w:rPr>
        <w:tab/>
      </w:r>
      <w:r w:rsidRPr="00D93721">
        <w:rPr>
          <w:spacing w:val="16"/>
          <w:sz w:val="22"/>
          <w:szCs w:val="22"/>
          <w:lang w:val="en-US"/>
        </w:rPr>
        <w:t>從該報告對中、美兩國的評述加以推論，下列何者最可能是該組織調查的項目之一？</w:t>
      </w:r>
    </w:p>
    <w:p w:rsidR="00D93721" w:rsidRPr="00D93721" w:rsidRDefault="00D93721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D93721">
        <w:rPr>
          <w:rFonts w:cs="新細明體"/>
          <w:spacing w:val="16"/>
          <w:sz w:val="22"/>
          <w:szCs w:val="22"/>
        </w:rPr>
        <w:t>(A)</w:t>
      </w:r>
      <w:r w:rsidRPr="00D93721">
        <w:rPr>
          <w:rFonts w:cs="新細明體"/>
          <w:spacing w:val="16"/>
          <w:sz w:val="22"/>
          <w:szCs w:val="22"/>
        </w:rPr>
        <w:t>執政黨輪替的頻率</w:t>
      </w:r>
    </w:p>
    <w:p w:rsidR="00D93721" w:rsidRPr="00D93721" w:rsidRDefault="00D93721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D93721">
        <w:rPr>
          <w:rFonts w:cs="新細明體"/>
          <w:spacing w:val="16"/>
          <w:sz w:val="22"/>
          <w:szCs w:val="22"/>
        </w:rPr>
        <w:t>(B)</w:t>
      </w:r>
      <w:r w:rsidRPr="00D93721">
        <w:rPr>
          <w:rFonts w:cs="新細明體"/>
          <w:spacing w:val="16"/>
          <w:sz w:val="22"/>
          <w:szCs w:val="22"/>
        </w:rPr>
        <w:t>國家主權的獨立性</w:t>
      </w:r>
    </w:p>
    <w:p w:rsidR="00D93721" w:rsidRPr="00D93721" w:rsidRDefault="00D93721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D93721">
        <w:rPr>
          <w:rFonts w:cs="新細明體"/>
          <w:spacing w:val="16"/>
          <w:sz w:val="22"/>
          <w:szCs w:val="22"/>
        </w:rPr>
        <w:t>(C)</w:t>
      </w:r>
      <w:r w:rsidRPr="00D93721">
        <w:rPr>
          <w:rFonts w:cs="新細明體" w:hint="eastAsia"/>
          <w:spacing w:val="16"/>
          <w:sz w:val="22"/>
          <w:szCs w:val="22"/>
        </w:rPr>
        <w:t>表達意見的自主權</w:t>
      </w:r>
    </w:p>
    <w:p w:rsidR="00D93721" w:rsidRPr="00D93721" w:rsidRDefault="00D93721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D93721">
        <w:rPr>
          <w:rFonts w:cs="新細明體"/>
          <w:spacing w:val="16"/>
          <w:sz w:val="22"/>
          <w:szCs w:val="22"/>
        </w:rPr>
        <w:t>(D)</w:t>
      </w:r>
      <w:r w:rsidRPr="00D93721">
        <w:rPr>
          <w:rFonts w:cs="新細明體"/>
          <w:spacing w:val="16"/>
          <w:sz w:val="22"/>
          <w:szCs w:val="22"/>
        </w:rPr>
        <w:t>國家元首的正當性</w:t>
      </w:r>
    </w:p>
    <w:p w:rsidR="00D93721" w:rsidRPr="00D93721" w:rsidRDefault="00D93721" w:rsidP="00F1399D">
      <w:pPr>
        <w:pStyle w:val="TIT1"/>
        <w:spacing w:beforeLines="25" w:before="60" w:line="345" w:lineRule="atLeast"/>
        <w:ind w:left="378" w:hanging="378"/>
        <w:rPr>
          <w:spacing w:val="16"/>
          <w:sz w:val="22"/>
          <w:szCs w:val="22"/>
          <w:lang w:val="en-US"/>
        </w:rPr>
      </w:pPr>
      <w:r w:rsidRPr="00D93721">
        <w:rPr>
          <w:rFonts w:hint="eastAsia"/>
          <w:spacing w:val="16"/>
          <w:sz w:val="22"/>
          <w:szCs w:val="22"/>
          <w:lang w:val="en-US"/>
        </w:rPr>
        <w:t>31.</w:t>
      </w:r>
      <w:r w:rsidRPr="00D93721">
        <w:rPr>
          <w:spacing w:val="16"/>
          <w:sz w:val="22"/>
          <w:szCs w:val="22"/>
          <w:lang w:val="en-US"/>
        </w:rPr>
        <w:tab/>
      </w:r>
      <w:r w:rsidRPr="00D93721">
        <w:rPr>
          <w:spacing w:val="16"/>
          <w:sz w:val="22"/>
          <w:szCs w:val="22"/>
          <w:lang w:val="en-US"/>
        </w:rPr>
        <w:t>依據題文訊息推論，調查報告指出的中國總體自由度下滑，與其哪項政治制度的特性或轉型最有關連？</w:t>
      </w:r>
    </w:p>
    <w:p w:rsidR="00D93721" w:rsidRPr="00D93721" w:rsidRDefault="00D93721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D93721">
        <w:rPr>
          <w:rFonts w:cs="新細明體"/>
          <w:spacing w:val="16"/>
          <w:sz w:val="22"/>
          <w:szCs w:val="22"/>
        </w:rPr>
        <w:t>(A)</w:t>
      </w:r>
      <w:r w:rsidRPr="00D93721">
        <w:rPr>
          <w:rFonts w:cs="新細明體"/>
          <w:spacing w:val="16"/>
          <w:sz w:val="22"/>
          <w:szCs w:val="22"/>
        </w:rPr>
        <w:t>中央政府或地方政府層級迄今仍未實施民主選舉</w:t>
      </w:r>
    </w:p>
    <w:p w:rsidR="00D93721" w:rsidRPr="00D93721" w:rsidRDefault="00D93721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D93721">
        <w:rPr>
          <w:rFonts w:cs="新細明體"/>
          <w:spacing w:val="16"/>
          <w:sz w:val="22"/>
          <w:szCs w:val="22"/>
        </w:rPr>
        <w:t>(B)</w:t>
      </w:r>
      <w:r w:rsidRPr="00D93721">
        <w:rPr>
          <w:rFonts w:cs="新細明體"/>
          <w:spacing w:val="16"/>
          <w:sz w:val="22"/>
          <w:szCs w:val="22"/>
        </w:rPr>
        <w:t>中國共產黨廢除黨內「公推直選」的民主化機制</w:t>
      </w:r>
    </w:p>
    <w:p w:rsidR="00D93721" w:rsidRPr="00D93721" w:rsidRDefault="00D93721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D93721">
        <w:rPr>
          <w:rFonts w:cs="新細明體"/>
          <w:spacing w:val="16"/>
          <w:sz w:val="22"/>
          <w:szCs w:val="22"/>
        </w:rPr>
        <w:t>(C)</w:t>
      </w:r>
      <w:r w:rsidRPr="00D93721">
        <w:rPr>
          <w:rFonts w:cs="新細明體"/>
          <w:spacing w:val="16"/>
          <w:sz w:val="22"/>
          <w:szCs w:val="22"/>
        </w:rPr>
        <w:t>國家最高領導人的選任和任期缺乏法律明文規定</w:t>
      </w:r>
    </w:p>
    <w:p w:rsidR="00D93721" w:rsidRPr="00D93721" w:rsidRDefault="00D93721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D93721">
        <w:rPr>
          <w:rFonts w:cs="新細明體"/>
          <w:spacing w:val="16"/>
          <w:sz w:val="22"/>
          <w:szCs w:val="22"/>
        </w:rPr>
        <w:t>(D)</w:t>
      </w:r>
      <w:r w:rsidRPr="00D93721">
        <w:rPr>
          <w:rFonts w:cs="新細明體"/>
          <w:spacing w:val="16"/>
          <w:sz w:val="22"/>
          <w:szCs w:val="22"/>
        </w:rPr>
        <w:t>中共為維持不受挑戰的統治地位而強化社會控制</w:t>
      </w:r>
    </w:p>
    <w:p w:rsidR="00D62AD5" w:rsidRPr="0095770F" w:rsidRDefault="00D62AD5" w:rsidP="00F1399D">
      <w:pPr>
        <w:pStyle w:val="-"/>
        <w:tabs>
          <w:tab w:val="clear" w:pos="360"/>
        </w:tabs>
        <w:spacing w:beforeLines="25" w:before="60" w:line="345" w:lineRule="atLeast"/>
        <w:ind w:left="369" w:firstLineChars="0" w:hanging="369"/>
        <w:textAlignment w:val="auto"/>
        <w:rPr>
          <w:rFonts w:cs="Times New Roman"/>
          <w:spacing w:val="16"/>
          <w:kern w:val="0"/>
          <w:sz w:val="22"/>
          <w:szCs w:val="22"/>
          <w:u w:val="single"/>
          <w:lang w:val="en-US"/>
        </w:rPr>
      </w:pP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3</w:t>
      </w:r>
      <w:r w:rsidR="00D93721">
        <w:rPr>
          <w:rFonts w:cs="Times New Roman" w:hint="eastAsia"/>
          <w:spacing w:val="16"/>
          <w:kern w:val="0"/>
          <w:sz w:val="22"/>
          <w:szCs w:val="22"/>
          <w:u w:val="single"/>
          <w:lang w:val="en-US"/>
        </w:rPr>
        <w:t>2</w:t>
      </w: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-3</w:t>
      </w:r>
      <w:r w:rsidR="00D93721">
        <w:rPr>
          <w:rFonts w:cs="Times New Roman" w:hint="eastAsia"/>
          <w:spacing w:val="16"/>
          <w:kern w:val="0"/>
          <w:sz w:val="22"/>
          <w:szCs w:val="22"/>
          <w:u w:val="single"/>
          <w:lang w:val="en-US"/>
        </w:rPr>
        <w:t>3</w:t>
      </w: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為題組</w:t>
      </w:r>
    </w:p>
    <w:p w:rsidR="00037404" w:rsidRPr="0095770F" w:rsidRDefault="00037404" w:rsidP="00F1399D">
      <w:pPr>
        <w:pStyle w:val="TIT1"/>
        <w:spacing w:beforeLines="25" w:before="60" w:line="345" w:lineRule="atLeast"/>
        <w:ind w:leftChars="150" w:left="360" w:firstLineChars="0" w:firstLine="0"/>
        <w:rPr>
          <w:spacing w:val="16"/>
          <w:sz w:val="22"/>
          <w:szCs w:val="22"/>
        </w:rPr>
      </w:pPr>
      <w:r w:rsidRPr="0095770F">
        <w:rPr>
          <w:spacing w:val="16"/>
          <w:sz w:val="22"/>
          <w:szCs w:val="22"/>
        </w:rPr>
        <w:t>公民與社會的課堂上，老師講述以下內容：「國家要能消極保障人民權益不受侵害，也要能積極善用治國專業為人民謀福。這兩個國家治理的概念，剛好可以對應到『有限政府』和『文官中立』兩項原則。」</w:t>
      </w:r>
    </w:p>
    <w:p w:rsidR="00037404" w:rsidRPr="0095770F" w:rsidRDefault="00037404" w:rsidP="00F1399D">
      <w:pPr>
        <w:pStyle w:val="TIT1"/>
        <w:spacing w:beforeLines="25" w:before="60" w:line="345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spacing w:val="16"/>
          <w:sz w:val="22"/>
          <w:szCs w:val="22"/>
          <w:lang w:val="en-US"/>
        </w:rPr>
        <w:t>3</w:t>
      </w:r>
      <w:r w:rsidR="00D93721">
        <w:rPr>
          <w:spacing w:val="16"/>
          <w:sz w:val="22"/>
          <w:szCs w:val="22"/>
          <w:lang w:val="en-US"/>
        </w:rPr>
        <w:t>2</w:t>
      </w:r>
      <w:r w:rsidRPr="0095770F">
        <w:rPr>
          <w:rFonts w:hint="eastAsia"/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Pr="0095770F">
        <w:rPr>
          <w:spacing w:val="16"/>
          <w:sz w:val="22"/>
          <w:szCs w:val="22"/>
          <w:lang w:val="en-US"/>
        </w:rPr>
        <w:t>下列政治名人的論點，何者與老師提及的第一項原則最有關連？</w:t>
      </w:r>
    </w:p>
    <w:p w:rsidR="00037404" w:rsidRPr="0095770F" w:rsidRDefault="00037404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(A)</w:t>
      </w:r>
      <w:r w:rsidRPr="0095770F">
        <w:rPr>
          <w:rFonts w:cs="新細明體"/>
          <w:spacing w:val="16"/>
          <w:sz w:val="22"/>
          <w:szCs w:val="22"/>
        </w:rPr>
        <w:t>英國湯馬士</w:t>
      </w:r>
      <w:r w:rsidR="00105202" w:rsidRPr="0095770F">
        <w:rPr>
          <w:rFonts w:hAnsi="標楷體" w:hint="eastAsia"/>
          <w:spacing w:val="16"/>
          <w:sz w:val="22"/>
          <w:szCs w:val="22"/>
        </w:rPr>
        <w:t>‧</w:t>
      </w:r>
      <w:r w:rsidRPr="0095770F">
        <w:rPr>
          <w:rFonts w:cs="新細明體"/>
          <w:spacing w:val="16"/>
          <w:sz w:val="22"/>
          <w:szCs w:val="22"/>
        </w:rPr>
        <w:t>潘恩：「政府即便在它最好的狀態下，也只是必要之惡」</w:t>
      </w:r>
    </w:p>
    <w:p w:rsidR="00037404" w:rsidRPr="0095770F" w:rsidRDefault="00037404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/>
          <w:spacing w:val="16"/>
          <w:sz w:val="22"/>
          <w:szCs w:val="22"/>
        </w:rPr>
        <w:t>我國孫中山：「講到國家的政治，根本上要人民有權；至於管理政府的人，便要付之於有能的專家們」</w:t>
      </w:r>
    </w:p>
    <w:p w:rsidR="00037404" w:rsidRPr="0095770F" w:rsidRDefault="00037404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/>
          <w:spacing w:val="16"/>
          <w:sz w:val="22"/>
          <w:szCs w:val="22"/>
        </w:rPr>
        <w:t>法國盧梭：「我們應該更重視一個良好的政府所產生的活力，而不只是看到一個廣闊的領土所提供的富源」</w:t>
      </w:r>
    </w:p>
    <w:p w:rsidR="00037404" w:rsidRPr="0095770F" w:rsidRDefault="00037404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/>
          <w:spacing w:val="16"/>
          <w:sz w:val="22"/>
          <w:szCs w:val="22"/>
        </w:rPr>
        <w:t>英國約翰</w:t>
      </w:r>
      <w:r w:rsidR="00105202" w:rsidRPr="0095770F">
        <w:rPr>
          <w:rFonts w:hAnsi="標楷體" w:hint="eastAsia"/>
          <w:spacing w:val="16"/>
          <w:sz w:val="22"/>
          <w:szCs w:val="22"/>
        </w:rPr>
        <w:t>‧</w:t>
      </w:r>
      <w:r w:rsidRPr="0095770F">
        <w:rPr>
          <w:rFonts w:cs="新細明體"/>
          <w:spacing w:val="16"/>
          <w:sz w:val="22"/>
          <w:szCs w:val="22"/>
        </w:rPr>
        <w:t>洛克：「只要政府存在，立法權就是最高的權力，因為誰能夠對另一個人訂定法律就必須是在他之上」</w:t>
      </w:r>
    </w:p>
    <w:p w:rsidR="00037404" w:rsidRPr="0095770F" w:rsidRDefault="00037404" w:rsidP="00F1399D">
      <w:pPr>
        <w:pStyle w:val="TIT1"/>
        <w:spacing w:beforeLines="25" w:before="60" w:line="345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spacing w:val="16"/>
          <w:sz w:val="22"/>
          <w:szCs w:val="22"/>
          <w:lang w:val="en-US"/>
        </w:rPr>
        <w:t>3</w:t>
      </w:r>
      <w:r w:rsidR="00D93721">
        <w:rPr>
          <w:spacing w:val="16"/>
          <w:sz w:val="22"/>
          <w:szCs w:val="22"/>
          <w:lang w:val="en-US"/>
        </w:rPr>
        <w:t>3</w:t>
      </w:r>
      <w:r w:rsidRPr="0095770F">
        <w:rPr>
          <w:rFonts w:hint="eastAsia"/>
          <w:spacing w:val="16"/>
          <w:sz w:val="22"/>
          <w:szCs w:val="22"/>
          <w:lang w:val="en-US"/>
        </w:rPr>
        <w:t>.</w:t>
      </w:r>
      <w:r w:rsidRPr="0095770F">
        <w:rPr>
          <w:rFonts w:hint="eastAsia"/>
          <w:spacing w:val="16"/>
          <w:sz w:val="22"/>
          <w:szCs w:val="22"/>
          <w:lang w:val="en-US"/>
        </w:rPr>
        <w:tab/>
      </w:r>
      <w:r w:rsidRPr="0095770F">
        <w:rPr>
          <w:rFonts w:hint="eastAsia"/>
          <w:spacing w:val="16"/>
          <w:sz w:val="22"/>
          <w:szCs w:val="22"/>
          <w:lang w:val="en-US"/>
        </w:rPr>
        <w:t>下列關於文官體系</w:t>
      </w:r>
      <w:r w:rsidRPr="0095770F">
        <w:rPr>
          <w:spacing w:val="16"/>
          <w:sz w:val="22"/>
          <w:szCs w:val="22"/>
          <w:lang w:val="en-US"/>
        </w:rPr>
        <w:t>「</w:t>
      </w:r>
      <w:r w:rsidRPr="0095770F">
        <w:rPr>
          <w:rFonts w:hint="eastAsia"/>
          <w:spacing w:val="16"/>
          <w:sz w:val="22"/>
          <w:szCs w:val="22"/>
          <w:lang w:val="en-US"/>
        </w:rPr>
        <w:t>行政中立</w:t>
      </w:r>
      <w:r w:rsidRPr="0095770F">
        <w:rPr>
          <w:spacing w:val="16"/>
          <w:sz w:val="22"/>
          <w:szCs w:val="22"/>
          <w:lang w:val="en-US"/>
        </w:rPr>
        <w:t>」</w:t>
      </w:r>
      <w:r w:rsidRPr="0095770F">
        <w:rPr>
          <w:rFonts w:hint="eastAsia"/>
          <w:spacing w:val="16"/>
          <w:sz w:val="22"/>
          <w:szCs w:val="22"/>
          <w:lang w:val="en-US"/>
        </w:rPr>
        <w:t>的論述，何者是正確的？</w:t>
      </w:r>
    </w:p>
    <w:p w:rsidR="00037404" w:rsidRPr="0095770F" w:rsidRDefault="00037404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公務人員是一種國家給予的身</w:t>
      </w:r>
      <w:r w:rsidR="00876617">
        <w:rPr>
          <w:rFonts w:cs="新細明體" w:hint="eastAsia"/>
          <w:spacing w:val="16"/>
          <w:sz w:val="22"/>
          <w:szCs w:val="22"/>
        </w:rPr>
        <w:t>分</w:t>
      </w:r>
      <w:r w:rsidRPr="0095770F">
        <w:rPr>
          <w:rFonts w:cs="新細明體" w:hint="eastAsia"/>
          <w:spacing w:val="16"/>
          <w:sz w:val="22"/>
          <w:szCs w:val="22"/>
        </w:rPr>
        <w:t>，因此不可以有</w:t>
      </w:r>
      <w:r w:rsidR="00E96368">
        <w:rPr>
          <w:rFonts w:cs="新細明體" w:hint="eastAsia"/>
          <w:spacing w:val="16"/>
          <w:sz w:val="22"/>
          <w:szCs w:val="22"/>
        </w:rPr>
        <w:t>特定</w:t>
      </w:r>
      <w:r w:rsidRPr="0095770F">
        <w:rPr>
          <w:rFonts w:cs="新細明體" w:hint="eastAsia"/>
          <w:spacing w:val="16"/>
          <w:sz w:val="22"/>
          <w:szCs w:val="22"/>
        </w:rPr>
        <w:t>政黨立場</w:t>
      </w:r>
    </w:p>
    <w:p w:rsidR="00037404" w:rsidRPr="0095770F" w:rsidRDefault="00037404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公務人員下班時間以機關的名義，爭取民眾捐款政黨是可以的</w:t>
      </w:r>
    </w:p>
    <w:p w:rsidR="00037404" w:rsidRPr="0095770F" w:rsidRDefault="00037404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公務人員上班時用政府的網站在網路上發表政治言論是不宜的</w:t>
      </w:r>
    </w:p>
    <w:p w:rsidR="00037404" w:rsidRPr="0095770F" w:rsidRDefault="00037404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公務人員面對政務首長的黨派指示，仍應依循文官的服從守則</w:t>
      </w:r>
    </w:p>
    <w:p w:rsidR="00ED5B80" w:rsidRPr="0095770F" w:rsidRDefault="00ED5B80" w:rsidP="00F1399D">
      <w:pPr>
        <w:pStyle w:val="-"/>
        <w:tabs>
          <w:tab w:val="clear" w:pos="360"/>
        </w:tabs>
        <w:spacing w:beforeLines="25" w:before="60" w:line="345" w:lineRule="atLeast"/>
        <w:ind w:left="369" w:firstLineChars="0" w:hanging="369"/>
        <w:textAlignment w:val="auto"/>
        <w:rPr>
          <w:rFonts w:cs="Times New Roman"/>
          <w:spacing w:val="16"/>
          <w:kern w:val="0"/>
          <w:sz w:val="22"/>
          <w:szCs w:val="22"/>
          <w:u w:val="single"/>
          <w:lang w:val="en-US"/>
        </w:rPr>
      </w:pP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3</w:t>
      </w:r>
      <w:r w:rsidR="00D93721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4</w:t>
      </w: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-3</w:t>
      </w:r>
      <w:r w:rsidR="00D93721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5</w:t>
      </w: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為題組</w:t>
      </w:r>
    </w:p>
    <w:p w:rsidR="00ED5B80" w:rsidRPr="0095770F" w:rsidRDefault="005610A4" w:rsidP="00F1399D">
      <w:pPr>
        <w:pStyle w:val="TIT1"/>
        <w:spacing w:beforeLines="25" w:before="60" w:line="345" w:lineRule="atLeast"/>
        <w:ind w:leftChars="150" w:left="360" w:firstLineChars="0" w:firstLine="0"/>
        <w:rPr>
          <w:spacing w:val="16"/>
          <w:sz w:val="22"/>
          <w:szCs w:val="22"/>
        </w:rPr>
      </w:pPr>
      <w:r w:rsidRPr="0095770F">
        <w:rPr>
          <w:rFonts w:hint="eastAsia"/>
          <w:spacing w:val="16"/>
          <w:sz w:val="22"/>
          <w:szCs w:val="22"/>
        </w:rPr>
        <w:t>設若立法</w:t>
      </w:r>
      <w:r w:rsidRPr="0095770F">
        <w:rPr>
          <w:spacing w:val="16"/>
          <w:sz w:val="22"/>
          <w:szCs w:val="22"/>
        </w:rPr>
        <w:t>院</w:t>
      </w:r>
      <w:r w:rsidR="00ED5B80" w:rsidRPr="0095770F">
        <w:rPr>
          <w:rFonts w:hint="eastAsia"/>
          <w:spacing w:val="16"/>
          <w:sz w:val="22"/>
          <w:szCs w:val="22"/>
        </w:rPr>
        <w:t>有感假借宗教詐欺斂財的情形日益嚴重，經</w:t>
      </w:r>
      <w:r w:rsidR="00465FCD" w:rsidRPr="0095770F">
        <w:rPr>
          <w:rFonts w:hint="eastAsia"/>
          <w:spacing w:val="16"/>
          <w:sz w:val="22"/>
          <w:szCs w:val="22"/>
        </w:rPr>
        <w:t>修正通過相關法律，明定民眾捐贈給教派領袖或宗教團體時，如</w:t>
      </w:r>
      <w:r w:rsidR="0093155E" w:rsidRPr="0095770F">
        <w:rPr>
          <w:rFonts w:hint="eastAsia"/>
          <w:spacing w:val="16"/>
          <w:sz w:val="22"/>
          <w:szCs w:val="22"/>
        </w:rPr>
        <w:t>超過新臺幣二萬元</w:t>
      </w:r>
      <w:r w:rsidR="002D6C82" w:rsidRPr="0095770F">
        <w:rPr>
          <w:rFonts w:hint="eastAsia"/>
          <w:spacing w:val="16"/>
          <w:sz w:val="22"/>
          <w:szCs w:val="22"/>
        </w:rPr>
        <w:t>，受贈者須於一個月內向內政部申</w:t>
      </w:r>
      <w:r w:rsidR="002D6C82" w:rsidRPr="0095770F">
        <w:rPr>
          <w:spacing w:val="16"/>
          <w:sz w:val="22"/>
          <w:szCs w:val="22"/>
        </w:rPr>
        <w:t>報</w:t>
      </w:r>
      <w:r w:rsidR="00ED5B80" w:rsidRPr="0095770F">
        <w:rPr>
          <w:rFonts w:hint="eastAsia"/>
          <w:spacing w:val="16"/>
          <w:sz w:val="22"/>
          <w:szCs w:val="22"/>
        </w:rPr>
        <w:t>，否則除沒入捐贈物外，還將對受贈者課處罰鍰。</w:t>
      </w:r>
    </w:p>
    <w:p w:rsidR="00ED5B80" w:rsidRPr="0095770F" w:rsidRDefault="00ED5B80" w:rsidP="00F1399D">
      <w:pPr>
        <w:pStyle w:val="TIT1"/>
        <w:spacing w:beforeLines="25" w:before="60" w:line="345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3</w:t>
      </w:r>
      <w:r w:rsidR="00D93721">
        <w:rPr>
          <w:spacing w:val="16"/>
          <w:sz w:val="22"/>
          <w:szCs w:val="22"/>
          <w:lang w:val="en-US"/>
        </w:rPr>
        <w:t>4</w:t>
      </w:r>
      <w:r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Pr="0095770F">
        <w:rPr>
          <w:rFonts w:hint="eastAsia"/>
          <w:spacing w:val="16"/>
          <w:sz w:val="22"/>
          <w:szCs w:val="22"/>
          <w:lang w:val="en-US"/>
        </w:rPr>
        <w:t>若</w:t>
      </w:r>
      <w:r w:rsidR="003715F4" w:rsidRPr="0095770F">
        <w:rPr>
          <w:rFonts w:hint="eastAsia"/>
          <w:spacing w:val="16"/>
          <w:sz w:val="22"/>
          <w:szCs w:val="22"/>
          <w:lang w:val="en-US"/>
        </w:rPr>
        <w:t>行政院內政部認為上述修法將產生大量的申報案件，其人力難以</w:t>
      </w:r>
      <w:r w:rsidR="003715F4" w:rsidRPr="0095770F">
        <w:rPr>
          <w:spacing w:val="16"/>
          <w:sz w:val="22"/>
          <w:szCs w:val="22"/>
          <w:lang w:val="en-US"/>
        </w:rPr>
        <w:t>負荷</w:t>
      </w:r>
      <w:r w:rsidRPr="0095770F">
        <w:rPr>
          <w:rFonts w:hint="eastAsia"/>
          <w:spacing w:val="16"/>
          <w:sz w:val="22"/>
          <w:szCs w:val="22"/>
          <w:lang w:val="en-US"/>
        </w:rPr>
        <w:t>，且有</w:t>
      </w:r>
      <w:r w:rsidR="007F279A" w:rsidRPr="0095770F">
        <w:rPr>
          <w:rFonts w:hint="eastAsia"/>
          <w:spacing w:val="16"/>
          <w:sz w:val="22"/>
          <w:szCs w:val="22"/>
          <w:lang w:val="en-US"/>
        </w:rPr>
        <w:t>過度限制人民財產權與宗教信仰自由之虞，</w:t>
      </w:r>
      <w:r w:rsidRPr="0095770F">
        <w:rPr>
          <w:rFonts w:hint="eastAsia"/>
          <w:spacing w:val="16"/>
          <w:sz w:val="22"/>
          <w:szCs w:val="22"/>
          <w:lang w:val="en-US"/>
        </w:rPr>
        <w:t>下述相應處理方式，何者</w:t>
      </w:r>
      <w:r w:rsidR="00A75B11" w:rsidRPr="0095770F">
        <w:rPr>
          <w:b/>
          <w:spacing w:val="16"/>
          <w:sz w:val="22"/>
          <w:szCs w:val="22"/>
          <w:u w:val="single"/>
          <w:lang w:val="en-US"/>
        </w:rPr>
        <w:t>不正確</w:t>
      </w:r>
      <w:r w:rsidRPr="0095770F">
        <w:rPr>
          <w:rFonts w:hint="eastAsia"/>
          <w:spacing w:val="16"/>
          <w:sz w:val="22"/>
          <w:szCs w:val="22"/>
          <w:lang w:val="en-US"/>
        </w:rPr>
        <w:t>？</w:t>
      </w:r>
    </w:p>
    <w:p w:rsidR="00ED5B80" w:rsidRPr="0095770F" w:rsidRDefault="00ED5B80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內政部得轉請行政院向立法院提出覆議</w:t>
      </w:r>
    </w:p>
    <w:p w:rsidR="00ED5B80" w:rsidRPr="0095770F" w:rsidRDefault="00ED5B80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行政院得向大法官聲請解釋上述規定牴觸憲法</w:t>
      </w:r>
    </w:p>
    <w:p w:rsidR="00ED5B80" w:rsidRPr="0095770F" w:rsidRDefault="00ED5B80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內政部得提起行政訴訟，由行政法院禁止其受理申報</w:t>
      </w:r>
    </w:p>
    <w:p w:rsidR="00ED5B80" w:rsidRPr="0095770F" w:rsidRDefault="00ED5B80" w:rsidP="00F1399D">
      <w:pPr>
        <w:pStyle w:val="AA"/>
        <w:widowControl w:val="0"/>
        <w:tabs>
          <w:tab w:val="clear" w:pos="840"/>
          <w:tab w:val="clear" w:pos="4200"/>
        </w:tabs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總統得就此爭執，召集行政院院長及立法院院長會商解決</w:t>
      </w:r>
    </w:p>
    <w:p w:rsidR="00ED5B80" w:rsidRPr="0095770F" w:rsidRDefault="00ED5B80" w:rsidP="00876617">
      <w:pPr>
        <w:pStyle w:val="TIT1"/>
        <w:spacing w:beforeLines="25" w:before="60" w:line="340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lastRenderedPageBreak/>
        <w:t>3</w:t>
      </w:r>
      <w:r w:rsidR="00D93721">
        <w:rPr>
          <w:spacing w:val="16"/>
          <w:sz w:val="22"/>
          <w:szCs w:val="22"/>
          <w:lang w:val="en-US"/>
        </w:rPr>
        <w:t>5</w:t>
      </w:r>
      <w:r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Pr="0095770F">
        <w:rPr>
          <w:rFonts w:hint="eastAsia"/>
          <w:spacing w:val="16"/>
          <w:sz w:val="22"/>
          <w:szCs w:val="22"/>
          <w:lang w:val="en-US"/>
        </w:rPr>
        <w:t>信徒乙某次向該教派領袖甲捐獻財物後，甲未於期限內申報，而受主管機關裁罰，並遭沒入所收受之捐獻財物，下述救濟</w:t>
      </w:r>
      <w:r w:rsidR="00764F78" w:rsidRPr="0095770F">
        <w:rPr>
          <w:spacing w:val="16"/>
          <w:sz w:val="22"/>
          <w:szCs w:val="22"/>
          <w:lang w:val="en-US"/>
        </w:rPr>
        <w:t>程序</w:t>
      </w:r>
      <w:r w:rsidRPr="0095770F">
        <w:rPr>
          <w:rFonts w:hint="eastAsia"/>
          <w:spacing w:val="16"/>
          <w:sz w:val="22"/>
          <w:szCs w:val="22"/>
          <w:lang w:val="en-US"/>
        </w:rPr>
        <w:t>何者</w:t>
      </w:r>
      <w:r w:rsidR="00486104" w:rsidRPr="0095770F">
        <w:rPr>
          <w:b/>
          <w:spacing w:val="16"/>
          <w:sz w:val="22"/>
          <w:szCs w:val="22"/>
          <w:u w:val="single"/>
          <w:lang w:val="en-US"/>
        </w:rPr>
        <w:t>不正確</w:t>
      </w:r>
      <w:r w:rsidRPr="0095770F">
        <w:rPr>
          <w:rFonts w:hint="eastAsia"/>
          <w:spacing w:val="16"/>
          <w:sz w:val="22"/>
          <w:szCs w:val="22"/>
          <w:lang w:val="en-US"/>
        </w:rPr>
        <w:t>？</w:t>
      </w:r>
    </w:p>
    <w:p w:rsidR="00ED5B80" w:rsidRPr="0095770F" w:rsidRDefault="00ED5B80" w:rsidP="00876617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="00377FC1" w:rsidRPr="0095770F">
        <w:rPr>
          <w:rFonts w:cs="新細明體" w:hint="eastAsia"/>
          <w:spacing w:val="16"/>
          <w:sz w:val="22"/>
          <w:szCs w:val="22"/>
        </w:rPr>
        <w:t>甲於提起訴願不獲救濟後，即可向大法官聲請解釋</w:t>
      </w:r>
      <w:r w:rsidR="00D93721" w:rsidRPr="0095770F">
        <w:rPr>
          <w:rFonts w:cs="新細明體" w:hint="eastAsia"/>
          <w:spacing w:val="16"/>
          <w:sz w:val="22"/>
          <w:szCs w:val="22"/>
        </w:rPr>
        <w:t>憲法</w:t>
      </w:r>
    </w:p>
    <w:p w:rsidR="00ED5B80" w:rsidRPr="0095770F" w:rsidRDefault="00ED5B80" w:rsidP="00876617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="00377FC1" w:rsidRPr="0095770F">
        <w:rPr>
          <w:rFonts w:cs="新細明體" w:hint="eastAsia"/>
          <w:spacing w:val="16"/>
          <w:sz w:val="22"/>
          <w:szCs w:val="22"/>
        </w:rPr>
        <w:t>乙對其捐獻之財物被主管機關沒入不服，不得</w:t>
      </w:r>
      <w:r w:rsidR="00764F78" w:rsidRPr="0095770F">
        <w:rPr>
          <w:rFonts w:cs="新細明體"/>
          <w:spacing w:val="16"/>
          <w:sz w:val="22"/>
          <w:szCs w:val="22"/>
        </w:rPr>
        <w:t>直接</w:t>
      </w:r>
      <w:r w:rsidR="00377FC1" w:rsidRPr="0095770F">
        <w:rPr>
          <w:rFonts w:cs="新細明體" w:hint="eastAsia"/>
          <w:spacing w:val="16"/>
          <w:sz w:val="22"/>
          <w:szCs w:val="22"/>
        </w:rPr>
        <w:t>提起行政訴訟救濟</w:t>
      </w:r>
    </w:p>
    <w:p w:rsidR="00ED5B80" w:rsidRPr="0095770F" w:rsidRDefault="00ED5B80" w:rsidP="00876617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="00377FC1" w:rsidRPr="0095770F">
        <w:rPr>
          <w:rFonts w:cs="新細明體" w:hint="eastAsia"/>
          <w:spacing w:val="16"/>
          <w:sz w:val="22"/>
          <w:szCs w:val="22"/>
        </w:rPr>
        <w:t>行政訴訟程序中，法官如</w:t>
      </w:r>
      <w:r w:rsidR="00377FC1" w:rsidRPr="0095770F">
        <w:rPr>
          <w:rFonts w:cs="新細明體"/>
          <w:spacing w:val="16"/>
          <w:sz w:val="22"/>
          <w:szCs w:val="22"/>
        </w:rPr>
        <w:t>認</w:t>
      </w:r>
      <w:r w:rsidR="00377FC1" w:rsidRPr="0095770F">
        <w:rPr>
          <w:rFonts w:cs="新細明體" w:hint="eastAsia"/>
          <w:spacing w:val="16"/>
          <w:sz w:val="22"/>
          <w:szCs w:val="22"/>
        </w:rPr>
        <w:t>該修正規定有違憲疑義，可以停止審理，向大法官聲請釋憲</w:t>
      </w:r>
    </w:p>
    <w:p w:rsidR="00ED5B80" w:rsidRPr="0095770F" w:rsidRDefault="00ED5B80" w:rsidP="00876617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="00377FC1" w:rsidRPr="0095770F">
        <w:rPr>
          <w:rFonts w:cs="新細明體" w:hint="eastAsia"/>
          <w:spacing w:val="16"/>
          <w:sz w:val="22"/>
          <w:szCs w:val="22"/>
        </w:rPr>
        <w:t>甲受主管機關裁罰後，雖認為裁罰依據之法律違憲，仍須循序提起訴願、行政訴訟救濟其權利</w:t>
      </w:r>
    </w:p>
    <w:p w:rsidR="00494576" w:rsidRPr="0095770F" w:rsidRDefault="00494576" w:rsidP="00876617">
      <w:pPr>
        <w:pStyle w:val="-"/>
        <w:tabs>
          <w:tab w:val="clear" w:pos="360"/>
        </w:tabs>
        <w:spacing w:beforeLines="25" w:before="60" w:line="340" w:lineRule="atLeast"/>
        <w:ind w:left="369" w:firstLineChars="0" w:hanging="369"/>
        <w:textAlignment w:val="auto"/>
        <w:rPr>
          <w:rFonts w:cs="Times New Roman"/>
          <w:spacing w:val="16"/>
          <w:kern w:val="0"/>
          <w:sz w:val="22"/>
          <w:szCs w:val="22"/>
          <w:u w:val="single"/>
          <w:lang w:val="en-US"/>
        </w:rPr>
      </w:pP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3</w:t>
      </w:r>
      <w:r w:rsidR="00052CE8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6</w:t>
      </w: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-</w:t>
      </w:r>
      <w:r w:rsidR="00052CE8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37</w:t>
      </w: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為題組</w:t>
      </w:r>
    </w:p>
    <w:p w:rsidR="00494576" w:rsidRPr="0095770F" w:rsidRDefault="00523A7E" w:rsidP="00876617">
      <w:pPr>
        <w:pStyle w:val="TIT1"/>
        <w:spacing w:beforeLines="25" w:before="60" w:line="340" w:lineRule="atLeast"/>
        <w:ind w:leftChars="150" w:left="360" w:firstLineChars="0" w:firstLine="0"/>
        <w:rPr>
          <w:spacing w:val="16"/>
          <w:sz w:val="22"/>
          <w:szCs w:val="22"/>
        </w:rPr>
      </w:pPr>
      <w:r w:rsidRPr="0095770F">
        <w:rPr>
          <w:rFonts w:hint="eastAsia"/>
          <w:spacing w:val="16"/>
          <w:sz w:val="22"/>
          <w:szCs w:val="22"/>
        </w:rPr>
        <w:t>國際間禽流感疫情嚴重，</w:t>
      </w:r>
      <w:r w:rsidR="007A224E" w:rsidRPr="0095770F">
        <w:rPr>
          <w:spacing w:val="16"/>
          <w:sz w:val="22"/>
          <w:szCs w:val="22"/>
        </w:rPr>
        <w:t>據查</w:t>
      </w:r>
      <w:r w:rsidR="007A224E" w:rsidRPr="0095770F">
        <w:rPr>
          <w:rFonts w:hint="eastAsia"/>
          <w:spacing w:val="16"/>
          <w:sz w:val="22"/>
          <w:szCs w:val="22"/>
        </w:rPr>
        <w:t>禽蛋散裝容器為重要傳播媒介</w:t>
      </w:r>
      <w:r w:rsidR="007A224E" w:rsidRPr="0095770F">
        <w:rPr>
          <w:spacing w:val="16"/>
          <w:sz w:val="22"/>
          <w:szCs w:val="22"/>
        </w:rPr>
        <w:t>。</w:t>
      </w:r>
      <w:r w:rsidR="00494576" w:rsidRPr="0095770F">
        <w:rPr>
          <w:rFonts w:hint="eastAsia"/>
          <w:spacing w:val="16"/>
          <w:sz w:val="22"/>
          <w:szCs w:val="22"/>
        </w:rPr>
        <w:t>為防止疫情蔓延，影響業者生產與全民健康，政府修改法規，</w:t>
      </w:r>
      <w:r w:rsidR="007A224E" w:rsidRPr="0095770F">
        <w:rPr>
          <w:spacing w:val="16"/>
          <w:sz w:val="22"/>
          <w:szCs w:val="22"/>
        </w:rPr>
        <w:t>禁止傳統市場販賣禽蛋時採用散裝容器，</w:t>
      </w:r>
      <w:r w:rsidR="00494576" w:rsidRPr="0095770F">
        <w:rPr>
          <w:rFonts w:hint="eastAsia"/>
          <w:spacing w:val="16"/>
          <w:sz w:val="22"/>
          <w:szCs w:val="22"/>
        </w:rPr>
        <w:t>必須改</w:t>
      </w:r>
      <w:r w:rsidR="00494576" w:rsidRPr="0095770F">
        <w:rPr>
          <w:spacing w:val="16"/>
          <w:sz w:val="22"/>
          <w:szCs w:val="22"/>
        </w:rPr>
        <w:t>採</w:t>
      </w:r>
      <w:r w:rsidR="00494576" w:rsidRPr="0095770F">
        <w:rPr>
          <w:rFonts w:hint="eastAsia"/>
          <w:spacing w:val="16"/>
          <w:sz w:val="22"/>
          <w:szCs w:val="22"/>
        </w:rPr>
        <w:t>一次性</w:t>
      </w:r>
      <w:r w:rsidR="00494576" w:rsidRPr="0095770F">
        <w:rPr>
          <w:spacing w:val="16"/>
          <w:sz w:val="22"/>
          <w:szCs w:val="22"/>
        </w:rPr>
        <w:t>使用</w:t>
      </w:r>
      <w:r w:rsidR="00494576" w:rsidRPr="0095770F">
        <w:rPr>
          <w:rFonts w:hint="eastAsia"/>
          <w:spacing w:val="16"/>
          <w:sz w:val="22"/>
          <w:szCs w:val="22"/>
        </w:rPr>
        <w:t>容器，</w:t>
      </w:r>
      <w:r w:rsidR="007A224E" w:rsidRPr="0095770F">
        <w:rPr>
          <w:spacing w:val="16"/>
          <w:sz w:val="22"/>
          <w:szCs w:val="22"/>
        </w:rPr>
        <w:t>違者將處以高額罰款，</w:t>
      </w:r>
      <w:r w:rsidR="00494576" w:rsidRPr="0095770F">
        <w:rPr>
          <w:rFonts w:hint="eastAsia"/>
          <w:spacing w:val="16"/>
          <w:sz w:val="22"/>
          <w:szCs w:val="22"/>
        </w:rPr>
        <w:t>故</w:t>
      </w:r>
      <w:r w:rsidR="009274C6" w:rsidRPr="0095770F">
        <w:rPr>
          <w:rFonts w:hint="eastAsia"/>
          <w:spacing w:val="16"/>
          <w:sz w:val="22"/>
          <w:szCs w:val="22"/>
        </w:rPr>
        <w:t>盛</w:t>
      </w:r>
      <w:r w:rsidR="00494576" w:rsidRPr="0095770F">
        <w:rPr>
          <w:rFonts w:hint="eastAsia"/>
          <w:spacing w:val="16"/>
          <w:sz w:val="22"/>
          <w:szCs w:val="22"/>
        </w:rPr>
        <w:t>裝與搬運成本大幅增加。</w:t>
      </w:r>
    </w:p>
    <w:p w:rsidR="00494576" w:rsidRPr="0095770F" w:rsidRDefault="00494576" w:rsidP="00876617">
      <w:pPr>
        <w:pStyle w:val="TIT1"/>
        <w:spacing w:beforeLines="25" w:before="60" w:line="340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3</w:t>
      </w:r>
      <w:r w:rsidR="00052CE8">
        <w:rPr>
          <w:spacing w:val="16"/>
          <w:sz w:val="22"/>
          <w:szCs w:val="22"/>
          <w:lang w:val="en-US"/>
        </w:rPr>
        <w:t>6</w:t>
      </w:r>
      <w:r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F6332D" w:rsidRPr="0095770F">
        <w:rPr>
          <w:rFonts w:hint="eastAsia"/>
          <w:spacing w:val="16"/>
          <w:sz w:val="22"/>
          <w:szCs w:val="22"/>
          <w:lang w:val="en-US"/>
        </w:rPr>
        <w:t>關於此項防疫政策對禽蛋市場的影響，下列敘述何者正確？</w:t>
      </w:r>
    </w:p>
    <w:p w:rsidR="00B86AFB" w:rsidRPr="0095770F" w:rsidRDefault="00494576" w:rsidP="00876617">
      <w:pPr>
        <w:pStyle w:val="AB"/>
        <w:widowControl w:val="0"/>
        <w:tabs>
          <w:tab w:val="clear" w:pos="4680"/>
          <w:tab w:val="left" w:pos="5040"/>
        </w:tabs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 w:hint="eastAsia"/>
          <w:spacing w:val="16"/>
          <w:sz w:val="22"/>
        </w:rPr>
        <w:t>(A)</w:t>
      </w:r>
      <w:r w:rsidRPr="0095770F">
        <w:rPr>
          <w:rFonts w:cs="新細明體" w:hint="eastAsia"/>
          <w:spacing w:val="16"/>
          <w:sz w:val="22"/>
        </w:rPr>
        <w:t>民眾可買到一樣安全的</w:t>
      </w:r>
      <w:r w:rsidRPr="0095770F">
        <w:rPr>
          <w:rFonts w:cs="新細明體"/>
          <w:spacing w:val="16"/>
          <w:sz w:val="22"/>
        </w:rPr>
        <w:t>禽</w:t>
      </w:r>
      <w:r w:rsidRPr="0095770F">
        <w:rPr>
          <w:rFonts w:cs="新細明體" w:hint="eastAsia"/>
          <w:spacing w:val="16"/>
          <w:sz w:val="22"/>
        </w:rPr>
        <w:t>蛋，需求將增加</w:t>
      </w:r>
    </w:p>
    <w:p w:rsidR="00494576" w:rsidRPr="0095770F" w:rsidRDefault="00494576" w:rsidP="00876617">
      <w:pPr>
        <w:pStyle w:val="AB"/>
        <w:widowControl w:val="0"/>
        <w:tabs>
          <w:tab w:val="clear" w:pos="4680"/>
          <w:tab w:val="left" w:pos="5040"/>
        </w:tabs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 w:hint="eastAsia"/>
          <w:spacing w:val="16"/>
          <w:sz w:val="22"/>
        </w:rPr>
        <w:t>(B)</w:t>
      </w:r>
      <w:r w:rsidRPr="0095770F">
        <w:rPr>
          <w:rFonts w:cs="新細明體" w:hint="eastAsia"/>
          <w:spacing w:val="16"/>
          <w:sz w:val="22"/>
        </w:rPr>
        <w:t>廠商銷售</w:t>
      </w:r>
      <w:r w:rsidRPr="0095770F">
        <w:rPr>
          <w:rFonts w:cs="新細明體"/>
          <w:spacing w:val="16"/>
          <w:sz w:val="22"/>
        </w:rPr>
        <w:t>禽</w:t>
      </w:r>
      <w:r w:rsidRPr="0095770F">
        <w:rPr>
          <w:rFonts w:cs="新細明體" w:hint="eastAsia"/>
          <w:spacing w:val="16"/>
          <w:sz w:val="22"/>
        </w:rPr>
        <w:t>蛋的成本會提高，供給將增加</w:t>
      </w:r>
    </w:p>
    <w:p w:rsidR="00B86AFB" w:rsidRPr="0095770F" w:rsidRDefault="00494576" w:rsidP="00876617">
      <w:pPr>
        <w:pStyle w:val="AB"/>
        <w:widowControl w:val="0"/>
        <w:tabs>
          <w:tab w:val="clear" w:pos="4680"/>
          <w:tab w:val="left" w:pos="5040"/>
        </w:tabs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 w:hint="eastAsia"/>
          <w:spacing w:val="16"/>
          <w:sz w:val="22"/>
        </w:rPr>
        <w:t>(C)</w:t>
      </w:r>
      <w:r w:rsidRPr="0095770F">
        <w:rPr>
          <w:rFonts w:cs="新細明體" w:hint="eastAsia"/>
          <w:spacing w:val="16"/>
          <w:sz w:val="22"/>
        </w:rPr>
        <w:t>政府干預禽蛋的銷售方式隸屬於價格管制</w:t>
      </w:r>
    </w:p>
    <w:p w:rsidR="00494576" w:rsidRPr="0095770F" w:rsidRDefault="00494576" w:rsidP="00876617">
      <w:pPr>
        <w:pStyle w:val="AB"/>
        <w:widowControl w:val="0"/>
        <w:tabs>
          <w:tab w:val="clear" w:pos="4680"/>
          <w:tab w:val="left" w:pos="5040"/>
        </w:tabs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 w:hint="eastAsia"/>
          <w:spacing w:val="16"/>
          <w:sz w:val="22"/>
        </w:rPr>
        <w:t>(D)</w:t>
      </w:r>
      <w:r w:rsidRPr="0095770F">
        <w:rPr>
          <w:rFonts w:cs="新細明體" w:hint="eastAsia"/>
          <w:spacing w:val="16"/>
          <w:sz w:val="22"/>
        </w:rPr>
        <w:t>市場的交易價格將因此項防疫政策而上升</w:t>
      </w:r>
    </w:p>
    <w:p w:rsidR="00494576" w:rsidRPr="0095770F" w:rsidRDefault="00052CE8" w:rsidP="00876617">
      <w:pPr>
        <w:pStyle w:val="TIT1"/>
        <w:spacing w:beforeLines="25" w:before="60" w:line="340" w:lineRule="atLeast"/>
        <w:ind w:left="378" w:hanging="378"/>
        <w:rPr>
          <w:spacing w:val="16"/>
          <w:sz w:val="22"/>
          <w:szCs w:val="22"/>
          <w:lang w:val="en-US"/>
        </w:rPr>
      </w:pPr>
      <w:r>
        <w:rPr>
          <w:spacing w:val="16"/>
          <w:sz w:val="22"/>
          <w:szCs w:val="22"/>
          <w:lang w:val="en-US"/>
        </w:rPr>
        <w:t>37</w:t>
      </w:r>
      <w:r w:rsidR="00494576" w:rsidRPr="0095770F">
        <w:rPr>
          <w:spacing w:val="16"/>
          <w:sz w:val="22"/>
          <w:szCs w:val="22"/>
          <w:lang w:val="en-US"/>
        </w:rPr>
        <w:t>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494576" w:rsidRPr="0095770F">
        <w:rPr>
          <w:rFonts w:hint="eastAsia"/>
          <w:spacing w:val="16"/>
          <w:sz w:val="22"/>
          <w:szCs w:val="22"/>
          <w:lang w:val="en-US"/>
        </w:rPr>
        <w:t>國際間禽流感疫情深深影響我國生鮮禽蛋業者之產量，其</w:t>
      </w:r>
      <w:r w:rsidR="00494576" w:rsidRPr="0095770F">
        <w:rPr>
          <w:spacing w:val="16"/>
          <w:sz w:val="22"/>
          <w:szCs w:val="22"/>
          <w:lang w:val="en-US"/>
        </w:rPr>
        <w:t>主要</w:t>
      </w:r>
      <w:r w:rsidR="00494576" w:rsidRPr="0095770F">
        <w:rPr>
          <w:rFonts w:hint="eastAsia"/>
          <w:spacing w:val="16"/>
          <w:sz w:val="22"/>
          <w:szCs w:val="22"/>
          <w:lang w:val="en-US"/>
        </w:rPr>
        <w:t>原因為何</w:t>
      </w:r>
      <w:r w:rsidR="00206CA3" w:rsidRPr="0095770F">
        <w:rPr>
          <w:spacing w:val="16"/>
          <w:sz w:val="22"/>
          <w:szCs w:val="22"/>
          <w:lang w:val="en-US"/>
        </w:rPr>
        <w:t>？</w:t>
      </w:r>
    </w:p>
    <w:p w:rsidR="00494576" w:rsidRPr="0095770F" w:rsidRDefault="00494576" w:rsidP="00876617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禽蛋業之生產受到世界貿易組織</w:t>
      </w:r>
      <w:r w:rsidR="00206CA3" w:rsidRPr="0095770F">
        <w:rPr>
          <w:rFonts w:cs="新細明體" w:hint="eastAsia"/>
          <w:spacing w:val="16"/>
          <w:sz w:val="22"/>
          <w:szCs w:val="22"/>
        </w:rPr>
        <w:t>（</w:t>
      </w:r>
      <w:r w:rsidRPr="0095770F">
        <w:rPr>
          <w:rFonts w:cs="新細明體" w:hint="eastAsia"/>
          <w:spacing w:val="16"/>
          <w:sz w:val="22"/>
          <w:szCs w:val="22"/>
        </w:rPr>
        <w:t>WTO</w:t>
      </w:r>
      <w:r w:rsidR="00206CA3" w:rsidRPr="0095770F">
        <w:rPr>
          <w:rFonts w:cs="新細明體" w:hint="eastAsia"/>
          <w:spacing w:val="16"/>
          <w:sz w:val="22"/>
          <w:szCs w:val="22"/>
        </w:rPr>
        <w:t>）</w:t>
      </w:r>
      <w:r w:rsidRPr="0095770F">
        <w:rPr>
          <w:rFonts w:cs="新細明體" w:hint="eastAsia"/>
          <w:spacing w:val="16"/>
          <w:sz w:val="22"/>
          <w:szCs w:val="22"/>
        </w:rPr>
        <w:t>的規範</w:t>
      </w:r>
    </w:p>
    <w:p w:rsidR="00494576" w:rsidRPr="0095770F" w:rsidRDefault="00494576" w:rsidP="00876617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世界各國彼此相互依存在一個整體的生活環境</w:t>
      </w:r>
    </w:p>
    <w:p w:rsidR="00494576" w:rsidRPr="0095770F" w:rsidRDefault="00494576" w:rsidP="00876617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="00E41FBA" w:rsidRPr="0095770F">
        <w:rPr>
          <w:rFonts w:cs="新細明體" w:hint="eastAsia"/>
          <w:spacing w:val="16"/>
          <w:sz w:val="22"/>
          <w:szCs w:val="22"/>
        </w:rPr>
        <w:t>禽流感將提高禽蛋</w:t>
      </w:r>
      <w:r w:rsidR="00E41FBA" w:rsidRPr="0095770F">
        <w:rPr>
          <w:rFonts w:cs="新細明體"/>
          <w:spacing w:val="16"/>
          <w:sz w:val="22"/>
          <w:szCs w:val="22"/>
        </w:rPr>
        <w:t>生產</w:t>
      </w:r>
      <w:r w:rsidR="00E41FBA" w:rsidRPr="0095770F">
        <w:rPr>
          <w:rFonts w:cs="新細明體" w:hint="eastAsia"/>
          <w:spacing w:val="16"/>
          <w:sz w:val="22"/>
          <w:szCs w:val="22"/>
        </w:rPr>
        <w:t>成本</w:t>
      </w:r>
      <w:r w:rsidRPr="0095770F">
        <w:rPr>
          <w:rFonts w:cs="新細明體" w:hint="eastAsia"/>
          <w:spacing w:val="16"/>
          <w:sz w:val="22"/>
          <w:szCs w:val="22"/>
        </w:rPr>
        <w:t>及業者的生產意願</w:t>
      </w:r>
    </w:p>
    <w:p w:rsidR="00494576" w:rsidRPr="0095770F" w:rsidRDefault="00494576" w:rsidP="00876617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禽蛋生產需要全球分工，</w:t>
      </w:r>
      <w:r w:rsidRPr="0095770F">
        <w:rPr>
          <w:rFonts w:cs="新細明體"/>
          <w:spacing w:val="16"/>
          <w:sz w:val="22"/>
          <w:szCs w:val="22"/>
        </w:rPr>
        <w:t>而</w:t>
      </w:r>
      <w:r w:rsidRPr="0095770F">
        <w:rPr>
          <w:rFonts w:cs="新細明體" w:hint="eastAsia"/>
          <w:spacing w:val="16"/>
          <w:sz w:val="22"/>
          <w:szCs w:val="22"/>
        </w:rPr>
        <w:t>我國為重要的一員</w:t>
      </w:r>
    </w:p>
    <w:p w:rsidR="00052CE8" w:rsidRPr="0095770F" w:rsidRDefault="00052CE8" w:rsidP="00876617">
      <w:pPr>
        <w:pStyle w:val="-"/>
        <w:tabs>
          <w:tab w:val="clear" w:pos="360"/>
        </w:tabs>
        <w:spacing w:beforeLines="25" w:before="60" w:line="340" w:lineRule="atLeast"/>
        <w:ind w:left="369" w:firstLineChars="0" w:hanging="369"/>
        <w:textAlignment w:val="auto"/>
        <w:rPr>
          <w:rFonts w:cs="Times New Roman"/>
          <w:spacing w:val="16"/>
          <w:kern w:val="0"/>
          <w:sz w:val="22"/>
          <w:szCs w:val="22"/>
          <w:u w:val="single"/>
          <w:lang w:val="en-US"/>
        </w:rPr>
      </w:pP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3</w:t>
      </w:r>
      <w:r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8</w:t>
      </w: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-</w:t>
      </w:r>
      <w:r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40</w:t>
      </w: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為題組</w:t>
      </w:r>
    </w:p>
    <w:p w:rsidR="00052CE8" w:rsidRPr="00052CE8" w:rsidRDefault="00052CE8" w:rsidP="00876617">
      <w:pPr>
        <w:pStyle w:val="TIT1"/>
        <w:spacing w:beforeLines="25" w:before="60" w:afterLines="25" w:after="60" w:line="340" w:lineRule="atLeast"/>
        <w:ind w:leftChars="150" w:left="360" w:firstLineChars="0" w:firstLine="0"/>
        <w:rPr>
          <w:spacing w:val="16"/>
          <w:sz w:val="22"/>
          <w:szCs w:val="22"/>
        </w:rPr>
      </w:pPr>
      <w:r w:rsidRPr="00052CE8">
        <w:rPr>
          <w:rFonts w:hint="eastAsia"/>
          <w:spacing w:val="16"/>
          <w:sz w:val="22"/>
          <w:szCs w:val="22"/>
        </w:rPr>
        <w:t>位於某直轄市的一家公司新聘女性員工小玉，她到職後始發現自己懷孕，但遭該公司以「面試時蓄意隱瞞懷孕且提供不實資訊」為由，予以解雇。消息在網路新聞披露後，網友針對此則事件留言討論如下：</w:t>
      </w:r>
    </w:p>
    <w:tbl>
      <w:tblPr>
        <w:tblStyle w:val="af"/>
        <w:tblW w:w="8991" w:type="dxa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7011"/>
      </w:tblGrid>
      <w:tr w:rsidR="00052CE8" w:rsidRPr="002E1B75" w:rsidTr="00052CE8">
        <w:tc>
          <w:tcPr>
            <w:tcW w:w="988" w:type="dxa"/>
          </w:tcPr>
          <w:p w:rsidR="00052CE8" w:rsidRPr="002E1B75" w:rsidRDefault="00052CE8" w:rsidP="00F1399D">
            <w:pPr>
              <w:widowControl/>
              <w:spacing w:beforeLines="30" w:before="72"/>
              <w:rPr>
                <w:rFonts w:ascii="Helvetica" w:hAnsi="Helvetica" w:cs="Helvetica"/>
                <w:color w:val="1C1E21"/>
                <w:kern w:val="0"/>
                <w:sz w:val="23"/>
                <w:szCs w:val="23"/>
              </w:rPr>
            </w:pPr>
            <w:r w:rsidRPr="002E1B75">
              <w:rPr>
                <w:noProof/>
              </w:rPr>
              <w:drawing>
                <wp:inline distT="0" distB="0" distL="0" distR="0" wp14:anchorId="0AB80BAB" wp14:editId="51A44D04">
                  <wp:extent cx="457200" cy="457200"/>
                  <wp:effectExtent l="0" t="0" r="0" b="0"/>
                  <wp:docPr id="20" name="圖片 20" descr="https://scontent.ftpe8-3.fna.fbcdn.net/v/t1.0-1/c14.0.48.48a/p48x48/10354686_10150004552801856_220367501106153455_n.jpg?_nc_cat=1&amp;_nc_ht=scontent.ftpe8-3.fna&amp;oh=99b2f4fc83ecfc43df2c056fd3ba307a&amp;oe=5D55B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content.ftpe8-3.fna.fbcdn.net/v/t1.0-1/c14.0.48.48a/p48x48/10354686_10150004552801856_220367501106153455_n.jpg?_nc_cat=1&amp;_nc_ht=scontent.ftpe8-3.fna&amp;oh=99b2f4fc83ecfc43df2c056fd3ba307a&amp;oe=5D55B1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CE8" w:rsidRPr="00052CE8" w:rsidRDefault="00052CE8" w:rsidP="00052CE8">
            <w:pPr>
              <w:widowControl/>
              <w:jc w:val="center"/>
              <w:rPr>
                <w:rFonts w:ascii="Helvetica" w:hAnsi="Helvetica" w:cs="Helvetica"/>
                <w:color w:val="1C1E21"/>
                <w:kern w:val="0"/>
                <w:sz w:val="22"/>
                <w:szCs w:val="22"/>
              </w:rPr>
            </w:pPr>
            <w:r w:rsidRPr="00052CE8">
              <w:rPr>
                <w:rFonts w:ascii="Helvetica" w:hAnsi="Helvetica" w:cs="Helvetica" w:hint="eastAsia"/>
                <w:color w:val="1C1E21"/>
                <w:kern w:val="0"/>
                <w:sz w:val="22"/>
                <w:szCs w:val="22"/>
              </w:rPr>
              <w:t>小賈</w:t>
            </w:r>
          </w:p>
        </w:tc>
        <w:tc>
          <w:tcPr>
            <w:tcW w:w="8003" w:type="dxa"/>
            <w:gridSpan w:val="2"/>
          </w:tcPr>
          <w:p w:rsidR="00052CE8" w:rsidRPr="00052CE8" w:rsidRDefault="00052CE8" w:rsidP="00052CE8">
            <w:pPr>
              <w:pStyle w:val="TIT1"/>
              <w:spacing w:beforeLines="0" w:before="0" w:line="340" w:lineRule="atLeast"/>
              <w:ind w:left="0" w:firstLineChars="0" w:firstLine="0"/>
              <w:rPr>
                <w:spacing w:val="16"/>
                <w:sz w:val="22"/>
                <w:szCs w:val="22"/>
              </w:rPr>
            </w:pPr>
            <w:r w:rsidRPr="00052CE8">
              <w:rPr>
                <w:rFonts w:hint="eastAsia"/>
                <w:spacing w:val="16"/>
                <w:sz w:val="22"/>
                <w:szCs w:val="22"/>
              </w:rPr>
              <w:t>懷孕後接下來生小孩會請產假，很多老闆都不喜歡有員工請產假。我們工廠</w:t>
            </w:r>
            <w:r>
              <w:rPr>
                <w:rFonts w:hint="eastAsia"/>
                <w:spacing w:val="16"/>
                <w:sz w:val="22"/>
                <w:szCs w:val="22"/>
              </w:rPr>
              <w:t>甚至直接在雇傭契約上明</w:t>
            </w:r>
            <w:r w:rsidR="00083305">
              <w:rPr>
                <w:rFonts w:hint="eastAsia"/>
                <w:spacing w:val="16"/>
                <w:sz w:val="22"/>
                <w:szCs w:val="22"/>
              </w:rPr>
              <w:t>定</w:t>
            </w:r>
            <w:r>
              <w:rPr>
                <w:rFonts w:hint="eastAsia"/>
                <w:spacing w:val="16"/>
                <w:sz w:val="22"/>
                <w:szCs w:val="22"/>
              </w:rPr>
              <w:t>女性員工不得請產假</w:t>
            </w:r>
            <w:r w:rsidR="00876617">
              <w:rPr>
                <w:rFonts w:hint="eastAsia"/>
                <w:spacing w:val="16"/>
                <w:sz w:val="22"/>
                <w:szCs w:val="22"/>
              </w:rPr>
              <w:t>，因為請產假是有薪水的</w:t>
            </w:r>
            <w:r>
              <w:rPr>
                <w:rFonts w:hint="eastAsia"/>
                <w:spacing w:val="16"/>
                <w:sz w:val="22"/>
                <w:szCs w:val="22"/>
              </w:rPr>
              <w:t>。</w:t>
            </w:r>
            <w:r w:rsidRPr="00052CE8">
              <w:rPr>
                <w:rFonts w:hint="eastAsia"/>
                <w:spacing w:val="16"/>
                <w:sz w:val="22"/>
                <w:szCs w:val="22"/>
              </w:rPr>
              <w:t>之前我生產是請病假，請病假</w:t>
            </w:r>
            <w:r w:rsidR="00BE7C3B">
              <w:rPr>
                <w:rFonts w:hint="eastAsia"/>
                <w:spacing w:val="16"/>
                <w:sz w:val="22"/>
                <w:szCs w:val="22"/>
              </w:rPr>
              <w:t>是</w:t>
            </w:r>
            <w:r w:rsidRPr="00052CE8">
              <w:rPr>
                <w:rFonts w:hint="eastAsia"/>
                <w:spacing w:val="16"/>
                <w:sz w:val="22"/>
                <w:szCs w:val="22"/>
              </w:rPr>
              <w:t>要扣薪</w:t>
            </w:r>
            <w:r w:rsidR="00BE7C3B">
              <w:rPr>
                <w:rFonts w:hint="eastAsia"/>
                <w:spacing w:val="16"/>
                <w:sz w:val="22"/>
                <w:szCs w:val="22"/>
              </w:rPr>
              <w:t>水的</w:t>
            </w:r>
            <w:r w:rsidRPr="00052CE8">
              <w:rPr>
                <w:rFonts w:hint="eastAsia"/>
                <w:spacing w:val="16"/>
                <w:sz w:val="22"/>
                <w:szCs w:val="22"/>
              </w:rPr>
              <w:t>，</w:t>
            </w:r>
            <w:r w:rsidR="00BE7C3B">
              <w:rPr>
                <w:rFonts w:hint="eastAsia"/>
                <w:spacing w:val="16"/>
                <w:sz w:val="22"/>
                <w:szCs w:val="22"/>
              </w:rPr>
              <w:t>我們都</w:t>
            </w:r>
            <w:r w:rsidRPr="00052CE8">
              <w:rPr>
                <w:rFonts w:hint="eastAsia"/>
                <w:spacing w:val="16"/>
                <w:sz w:val="22"/>
                <w:szCs w:val="22"/>
              </w:rPr>
              <w:t>不敢多請假</w:t>
            </w:r>
            <w:r w:rsidR="00876617">
              <w:rPr>
                <w:rFonts w:hint="eastAsia"/>
                <w:spacing w:val="16"/>
                <w:sz w:val="22"/>
                <w:szCs w:val="22"/>
              </w:rPr>
              <w:t>，我知道有不少人就因而乾脆辭職</w:t>
            </w:r>
            <w:r w:rsidRPr="00052CE8">
              <w:rPr>
                <w:rFonts w:hint="eastAsia"/>
                <w:spacing w:val="16"/>
                <w:sz w:val="22"/>
                <w:szCs w:val="22"/>
              </w:rPr>
              <w:t>。</w:t>
            </w:r>
          </w:p>
          <w:p w:rsidR="00052CE8" w:rsidRPr="00052CE8" w:rsidRDefault="00715466" w:rsidP="00715466">
            <w:pPr>
              <w:widowControl/>
              <w:spacing w:afterLines="50" w:after="120" w:line="340" w:lineRule="atLeast"/>
              <w:rPr>
                <w:color w:val="1C1E21"/>
                <w:spacing w:val="16"/>
                <w:kern w:val="0"/>
                <w:sz w:val="22"/>
                <w:szCs w:val="22"/>
              </w:rPr>
            </w:pPr>
            <w:r w:rsidRPr="00052CE8">
              <w:rPr>
                <w:noProof/>
                <w:spacing w:val="16"/>
                <w:kern w:val="0"/>
                <w:sz w:val="22"/>
                <w:szCs w:val="22"/>
              </w:rPr>
              <w:drawing>
                <wp:anchor distT="0" distB="0" distL="114300" distR="114300" simplePos="0" relativeHeight="251687936" behindDoc="1" locked="0" layoutInCell="1" allowOverlap="1" wp14:anchorId="1DB2CCA4" wp14:editId="6F616706">
                  <wp:simplePos x="0" y="0"/>
                  <wp:positionH relativeFrom="column">
                    <wp:posOffset>673953</wp:posOffset>
                  </wp:positionH>
                  <wp:positionV relativeFrom="paragraph">
                    <wp:posOffset>43815</wp:posOffset>
                  </wp:positionV>
                  <wp:extent cx="135255" cy="135255"/>
                  <wp:effectExtent l="0" t="0" r="0" b="0"/>
                  <wp:wrapNone/>
                  <wp:docPr id="2" name="圖片 2" descr="https://www.facebook.com/images/ufi/reactions/v7_DO_NOT_USE_DIRECTLY/14x14/li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facebook.com/images/ufi/reactions/v7_DO_NOT_USE_DIRECTLY/14x14/li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2CE8" w:rsidRPr="00052CE8">
              <w:rPr>
                <w:color w:val="7F7F7F" w:themeColor="text1" w:themeTint="80"/>
                <w:spacing w:val="16"/>
                <w:kern w:val="0"/>
                <w:sz w:val="22"/>
                <w:szCs w:val="22"/>
                <w:u w:val="single"/>
              </w:rPr>
              <w:t>讚</w:t>
            </w:r>
            <w:r w:rsidR="00541E0D" w:rsidRPr="00541E0D">
              <w:rPr>
                <w:rFonts w:hint="eastAsia"/>
                <w:color w:val="7F7F7F" w:themeColor="text1" w:themeTint="80"/>
                <w:spacing w:val="16"/>
                <w:kern w:val="0"/>
                <w:sz w:val="22"/>
                <w:szCs w:val="22"/>
              </w:rPr>
              <w:t xml:space="preserve"> </w:t>
            </w:r>
            <w:r w:rsidR="00052CE8" w:rsidRPr="00052CE8">
              <w:rPr>
                <w:color w:val="7F7F7F" w:themeColor="text1" w:themeTint="80"/>
                <w:spacing w:val="16"/>
                <w:kern w:val="0"/>
                <w:sz w:val="22"/>
                <w:szCs w:val="22"/>
                <w:u w:val="single"/>
              </w:rPr>
              <w:t>回覆</w:t>
            </w:r>
            <w:r w:rsidRPr="00715466">
              <w:rPr>
                <w:rFonts w:hint="eastAsia"/>
                <w:color w:val="7F7F7F" w:themeColor="text1" w:themeTint="80"/>
                <w:spacing w:val="16"/>
                <w:kern w:val="0"/>
                <w:sz w:val="22"/>
                <w:szCs w:val="22"/>
              </w:rPr>
              <w:t xml:space="preserve">  </w:t>
            </w:r>
            <w:r w:rsidR="00541E0D" w:rsidRPr="00541E0D">
              <w:rPr>
                <w:rFonts w:hint="eastAsia"/>
                <w:color w:val="7F7F7F" w:themeColor="text1" w:themeTint="80"/>
                <w:spacing w:val="16"/>
                <w:kern w:val="0"/>
                <w:sz w:val="22"/>
                <w:szCs w:val="22"/>
              </w:rPr>
              <w:t xml:space="preserve"> </w:t>
            </w:r>
            <w:r w:rsidR="00052CE8" w:rsidRPr="00BE7C3B">
              <w:rPr>
                <w:color w:val="1C1E21"/>
                <w:kern w:val="0"/>
                <w:sz w:val="22"/>
                <w:szCs w:val="22"/>
              </w:rPr>
              <w:t>6</w:t>
            </w:r>
            <w:r w:rsidR="00541E0D">
              <w:rPr>
                <w:rFonts w:hint="eastAsia"/>
                <w:color w:val="1C1E21"/>
                <w:kern w:val="0"/>
                <w:sz w:val="22"/>
                <w:szCs w:val="22"/>
              </w:rPr>
              <w:t xml:space="preserve">  </w:t>
            </w:r>
            <w:r w:rsidR="00052CE8" w:rsidRPr="00BE7C3B">
              <w:rPr>
                <w:color w:val="1C1E21"/>
                <w:kern w:val="0"/>
                <w:sz w:val="22"/>
                <w:szCs w:val="22"/>
              </w:rPr>
              <w:t>1</w:t>
            </w:r>
            <w:r w:rsidR="00052CE8" w:rsidRPr="00BE7C3B">
              <w:rPr>
                <w:color w:val="1C1E21"/>
                <w:kern w:val="0"/>
                <w:sz w:val="22"/>
                <w:szCs w:val="22"/>
              </w:rPr>
              <w:t>小時</w:t>
            </w:r>
          </w:p>
        </w:tc>
      </w:tr>
      <w:tr w:rsidR="00052CE8" w:rsidRPr="002E1B75" w:rsidTr="00BE7C3B">
        <w:trPr>
          <w:trHeight w:val="1418"/>
        </w:trPr>
        <w:tc>
          <w:tcPr>
            <w:tcW w:w="988" w:type="dxa"/>
          </w:tcPr>
          <w:p w:rsidR="00052CE8" w:rsidRPr="002E1B75" w:rsidRDefault="00052CE8" w:rsidP="00F1399D">
            <w:pPr>
              <w:widowControl/>
              <w:rPr>
                <w:rFonts w:ascii="Helvetica" w:hAnsi="Helvetica" w:cs="Helvetica"/>
                <w:color w:val="1C1E21"/>
                <w:kern w:val="0"/>
                <w:sz w:val="23"/>
                <w:szCs w:val="23"/>
              </w:rPr>
            </w:pPr>
          </w:p>
        </w:tc>
        <w:tc>
          <w:tcPr>
            <w:tcW w:w="992" w:type="dxa"/>
          </w:tcPr>
          <w:p w:rsidR="00052CE8" w:rsidRPr="002E1B75" w:rsidRDefault="00052CE8" w:rsidP="00F1399D">
            <w:pPr>
              <w:widowControl/>
              <w:rPr>
                <w:rFonts w:ascii="Helvetica" w:hAnsi="Helvetica" w:cs="Helvetica"/>
                <w:noProof/>
                <w:color w:val="000000" w:themeColor="text1"/>
                <w:kern w:val="0"/>
                <w:sz w:val="23"/>
                <w:szCs w:val="23"/>
              </w:rPr>
            </w:pPr>
            <w:r w:rsidRPr="002E1B75">
              <w:rPr>
                <w:noProof/>
              </w:rPr>
              <w:drawing>
                <wp:inline distT="0" distB="0" distL="0" distR="0" wp14:anchorId="594E998C" wp14:editId="37656AAC">
                  <wp:extent cx="457200" cy="457200"/>
                  <wp:effectExtent l="0" t="0" r="0" b="0"/>
                  <wp:docPr id="21" name="圖片 21" descr="https://scontent.ftpe8-3.fna.fbcdn.net/v/t1.0-1/c14.0.48.48a/p48x48/10354686_10150004552801856_220367501106153455_n.jpg?_nc_cat=1&amp;_nc_ht=scontent.ftpe8-3.fna&amp;oh=99b2f4fc83ecfc43df2c056fd3ba307a&amp;oe=5D55B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content.ftpe8-3.fna.fbcdn.net/v/t1.0-1/c14.0.48.48a/p48x48/10354686_10150004552801856_220367501106153455_n.jpg?_nc_cat=1&amp;_nc_ht=scontent.ftpe8-3.fna&amp;oh=99b2f4fc83ecfc43df2c056fd3ba307a&amp;oe=5D55B1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CE8" w:rsidRPr="002E1B75" w:rsidRDefault="00052CE8" w:rsidP="00BE7C3B">
            <w:pPr>
              <w:widowControl/>
              <w:jc w:val="center"/>
              <w:rPr>
                <w:rFonts w:ascii="Helvetica" w:hAnsi="Helvetica" w:cs="Helvetica"/>
                <w:color w:val="1C1E21"/>
                <w:kern w:val="0"/>
                <w:sz w:val="23"/>
                <w:szCs w:val="23"/>
              </w:rPr>
            </w:pPr>
            <w:r w:rsidRPr="00BE7C3B">
              <w:rPr>
                <w:rFonts w:ascii="Helvetica" w:hAnsi="Helvetica" w:cs="Helvetica" w:hint="eastAsia"/>
                <w:color w:val="1C1E21"/>
                <w:kern w:val="0"/>
                <w:sz w:val="22"/>
                <w:szCs w:val="22"/>
              </w:rPr>
              <w:t>大魚</w:t>
            </w:r>
          </w:p>
        </w:tc>
        <w:tc>
          <w:tcPr>
            <w:tcW w:w="7011" w:type="dxa"/>
          </w:tcPr>
          <w:p w:rsidR="00052CE8" w:rsidRPr="00BE7C3B" w:rsidRDefault="00052CE8" w:rsidP="00BE7C3B">
            <w:pPr>
              <w:pStyle w:val="TIT1"/>
              <w:spacing w:beforeLines="0" w:before="0" w:line="340" w:lineRule="atLeast"/>
              <w:ind w:left="0" w:firstLineChars="0" w:firstLine="0"/>
              <w:rPr>
                <w:spacing w:val="16"/>
                <w:sz w:val="22"/>
                <w:szCs w:val="22"/>
              </w:rPr>
            </w:pPr>
            <w:r w:rsidRPr="00BE7C3B">
              <w:rPr>
                <w:rFonts w:hint="eastAsia"/>
                <w:spacing w:val="16"/>
                <w:sz w:val="22"/>
                <w:szCs w:val="22"/>
              </w:rPr>
              <w:t>很多老闆對女性員工都不友善，不只不給產假，也覺得女人隨時可能因為生小孩或照顧家人就離職，所以不把重要職缺派給女生。我想就是因為這樣，難怪女生的平均薪資會比男生低。</w:t>
            </w:r>
          </w:p>
          <w:p w:rsidR="00052CE8" w:rsidRPr="002E1B75" w:rsidRDefault="00715466" w:rsidP="00541E0D">
            <w:pPr>
              <w:widowControl/>
              <w:rPr>
                <w:rFonts w:ascii="Helvetica" w:hAnsi="Helvetica" w:cs="Helvetica"/>
                <w:color w:val="1C1E21"/>
                <w:kern w:val="0"/>
                <w:sz w:val="23"/>
                <w:szCs w:val="23"/>
              </w:rPr>
            </w:pPr>
            <w:r w:rsidRPr="002E1B75">
              <w:rPr>
                <w:rFonts w:ascii="Helvetica" w:hAnsi="Helvetica" w:cs="Helvetica"/>
                <w:noProof/>
                <w:color w:val="1C1E21"/>
                <w:kern w:val="0"/>
                <w:sz w:val="20"/>
                <w:szCs w:val="20"/>
              </w:rPr>
              <w:drawing>
                <wp:anchor distT="0" distB="0" distL="114300" distR="114300" simplePos="0" relativeHeight="251686912" behindDoc="1" locked="0" layoutInCell="1" allowOverlap="1" wp14:anchorId="0E2E30AB" wp14:editId="1D0DCA58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11013</wp:posOffset>
                  </wp:positionV>
                  <wp:extent cx="135255" cy="135255"/>
                  <wp:effectExtent l="0" t="0" r="0" b="0"/>
                  <wp:wrapNone/>
                  <wp:docPr id="22" name="圖片 22" descr="https://www.facebook.com/images/ufi/reactions/v7_DO_NOT_USE_DIRECTLY/14x14/li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facebook.com/images/ufi/reactions/v7_DO_NOT_USE_DIRECTLY/14x14/li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2CE8" w:rsidRPr="00BE7C3B">
              <w:rPr>
                <w:rFonts w:hint="eastAsia"/>
                <w:color w:val="7F7F7F" w:themeColor="text1" w:themeTint="80"/>
                <w:spacing w:val="16"/>
                <w:kern w:val="0"/>
                <w:sz w:val="22"/>
                <w:szCs w:val="22"/>
                <w:u w:val="single"/>
              </w:rPr>
              <w:t>讚</w:t>
            </w:r>
            <w:r w:rsidR="00BE7C3B" w:rsidRPr="00BE7C3B">
              <w:rPr>
                <w:rFonts w:hint="eastAsia"/>
                <w:color w:val="7F7F7F" w:themeColor="text1" w:themeTint="80"/>
                <w:spacing w:val="16"/>
                <w:kern w:val="0"/>
                <w:sz w:val="22"/>
                <w:szCs w:val="22"/>
              </w:rPr>
              <w:t xml:space="preserve"> </w:t>
            </w:r>
            <w:r w:rsidR="00052CE8" w:rsidRPr="00BE7C3B">
              <w:rPr>
                <w:rFonts w:hint="eastAsia"/>
                <w:color w:val="7F7F7F" w:themeColor="text1" w:themeTint="80"/>
                <w:spacing w:val="16"/>
                <w:kern w:val="0"/>
                <w:sz w:val="22"/>
                <w:szCs w:val="22"/>
                <w:u w:val="single"/>
              </w:rPr>
              <w:t>回覆</w:t>
            </w:r>
            <w:r w:rsidRPr="00715466">
              <w:rPr>
                <w:rFonts w:hint="eastAsia"/>
                <w:color w:val="7F7F7F" w:themeColor="text1" w:themeTint="80"/>
                <w:spacing w:val="16"/>
                <w:kern w:val="0"/>
                <w:sz w:val="22"/>
                <w:szCs w:val="22"/>
              </w:rPr>
              <w:t xml:space="preserve"> </w:t>
            </w:r>
            <w:r w:rsidR="00541E0D" w:rsidRPr="00541E0D">
              <w:rPr>
                <w:rFonts w:hint="eastAsia"/>
                <w:color w:val="7F7F7F" w:themeColor="text1" w:themeTint="80"/>
                <w:spacing w:val="16"/>
                <w:kern w:val="0"/>
                <w:sz w:val="22"/>
                <w:szCs w:val="22"/>
              </w:rPr>
              <w:t xml:space="preserve"> </w:t>
            </w:r>
            <w:r w:rsidR="00541E0D" w:rsidRPr="00541E0D">
              <w:rPr>
                <w:rFonts w:hint="eastAsia"/>
                <w:color w:val="7F7F7F" w:themeColor="text1" w:themeTint="80"/>
                <w:spacing w:val="-20"/>
                <w:kern w:val="0"/>
                <w:sz w:val="22"/>
                <w:szCs w:val="22"/>
              </w:rPr>
              <w:t xml:space="preserve"> </w:t>
            </w:r>
            <w:r w:rsidR="00052CE8" w:rsidRPr="00BE7C3B">
              <w:rPr>
                <w:color w:val="1C1E21"/>
                <w:kern w:val="0"/>
                <w:sz w:val="22"/>
                <w:szCs w:val="22"/>
              </w:rPr>
              <w:t>14</w:t>
            </w:r>
            <w:r w:rsidR="00541E0D">
              <w:rPr>
                <w:rFonts w:hint="eastAsia"/>
                <w:color w:val="1C1E21"/>
                <w:kern w:val="0"/>
                <w:sz w:val="22"/>
                <w:szCs w:val="22"/>
              </w:rPr>
              <w:t xml:space="preserve">  </w:t>
            </w:r>
            <w:r w:rsidR="00052CE8" w:rsidRPr="00BE7C3B">
              <w:rPr>
                <w:color w:val="1C1E21"/>
                <w:kern w:val="0"/>
                <w:sz w:val="22"/>
                <w:szCs w:val="22"/>
              </w:rPr>
              <w:t>36</w:t>
            </w:r>
            <w:r w:rsidR="00052CE8" w:rsidRPr="00BE7C3B">
              <w:rPr>
                <w:rFonts w:hint="eastAsia"/>
                <w:color w:val="1C1E21"/>
                <w:kern w:val="0"/>
                <w:sz w:val="22"/>
                <w:szCs w:val="22"/>
              </w:rPr>
              <w:t>分鐘</w:t>
            </w:r>
          </w:p>
        </w:tc>
      </w:tr>
      <w:tr w:rsidR="00052CE8" w:rsidRPr="002E1B75" w:rsidTr="00BE7C3B">
        <w:trPr>
          <w:trHeight w:val="1401"/>
        </w:trPr>
        <w:tc>
          <w:tcPr>
            <w:tcW w:w="988" w:type="dxa"/>
          </w:tcPr>
          <w:p w:rsidR="00052CE8" w:rsidRPr="002E1B75" w:rsidRDefault="00052CE8" w:rsidP="00F1399D">
            <w:pPr>
              <w:widowControl/>
              <w:rPr>
                <w:rFonts w:ascii="Helvetica" w:hAnsi="Helvetica" w:cs="Helvetica"/>
                <w:color w:val="1C1E21"/>
                <w:kern w:val="0"/>
                <w:sz w:val="23"/>
                <w:szCs w:val="23"/>
              </w:rPr>
            </w:pPr>
          </w:p>
        </w:tc>
        <w:tc>
          <w:tcPr>
            <w:tcW w:w="992" w:type="dxa"/>
          </w:tcPr>
          <w:p w:rsidR="00052CE8" w:rsidRPr="002E1B75" w:rsidRDefault="00052CE8" w:rsidP="00F1399D">
            <w:pPr>
              <w:widowControl/>
              <w:rPr>
                <w:rFonts w:ascii="Helvetica" w:hAnsi="Helvetica" w:cs="Helvetica"/>
                <w:noProof/>
                <w:color w:val="000000" w:themeColor="text1"/>
                <w:kern w:val="0"/>
                <w:sz w:val="23"/>
                <w:szCs w:val="23"/>
              </w:rPr>
            </w:pPr>
            <w:r w:rsidRPr="002E1B75">
              <w:rPr>
                <w:noProof/>
              </w:rPr>
              <w:drawing>
                <wp:inline distT="0" distB="0" distL="0" distR="0" wp14:anchorId="532536BB" wp14:editId="55B18EA1">
                  <wp:extent cx="457200" cy="457200"/>
                  <wp:effectExtent l="0" t="0" r="0" b="0"/>
                  <wp:docPr id="23" name="圖片 23" descr="https://scontent.ftpe8-3.fna.fbcdn.net/v/t1.0-1/c14.0.48.48a/p48x48/10354686_10150004552801856_220367501106153455_n.jpg?_nc_cat=1&amp;_nc_ht=scontent.ftpe8-3.fna&amp;oh=99b2f4fc83ecfc43df2c056fd3ba307a&amp;oe=5D55B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content.ftpe8-3.fna.fbcdn.net/v/t1.0-1/c14.0.48.48a/p48x48/10354686_10150004552801856_220367501106153455_n.jpg?_nc_cat=1&amp;_nc_ht=scontent.ftpe8-3.fna&amp;oh=99b2f4fc83ecfc43df2c056fd3ba307a&amp;oe=5D55B1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CE8" w:rsidRPr="002E1B75" w:rsidRDefault="00052CE8" w:rsidP="00BE7C3B">
            <w:pPr>
              <w:widowControl/>
              <w:jc w:val="center"/>
              <w:rPr>
                <w:rFonts w:ascii="Helvetica" w:hAnsi="Helvetica" w:cs="Helvetica"/>
                <w:color w:val="1C1E21"/>
                <w:kern w:val="0"/>
                <w:sz w:val="23"/>
                <w:szCs w:val="23"/>
              </w:rPr>
            </w:pPr>
            <w:r w:rsidRPr="00BE7C3B">
              <w:rPr>
                <w:rFonts w:ascii="Helvetica" w:hAnsi="Helvetica" w:cs="Helvetica" w:hint="eastAsia"/>
                <w:color w:val="1C1E21"/>
                <w:kern w:val="0"/>
                <w:sz w:val="22"/>
                <w:szCs w:val="22"/>
              </w:rPr>
              <w:t>小餅</w:t>
            </w:r>
          </w:p>
        </w:tc>
        <w:tc>
          <w:tcPr>
            <w:tcW w:w="7011" w:type="dxa"/>
          </w:tcPr>
          <w:p w:rsidR="00052CE8" w:rsidRPr="00BE7C3B" w:rsidRDefault="00052CE8" w:rsidP="00BE7C3B">
            <w:pPr>
              <w:pStyle w:val="TIT1"/>
              <w:spacing w:beforeLines="0" w:before="0" w:line="340" w:lineRule="atLeast"/>
              <w:ind w:left="0" w:firstLineChars="0" w:firstLine="0"/>
              <w:rPr>
                <w:spacing w:val="16"/>
                <w:sz w:val="22"/>
                <w:szCs w:val="22"/>
              </w:rPr>
            </w:pPr>
            <w:r w:rsidRPr="00BE7C3B">
              <w:rPr>
                <w:rFonts w:hint="eastAsia"/>
                <w:spacing w:val="16"/>
                <w:sz w:val="22"/>
                <w:szCs w:val="22"/>
              </w:rPr>
              <w:t>沒產假還不是最誇張的，我的公司更誇張，經常要求員工在晚上</w:t>
            </w:r>
            <w:r w:rsidRPr="00BE7C3B">
              <w:rPr>
                <w:rFonts w:hint="eastAsia"/>
                <w:spacing w:val="16"/>
                <w:sz w:val="22"/>
                <w:szCs w:val="22"/>
              </w:rPr>
              <w:t>6:00</w:t>
            </w:r>
            <w:r w:rsidRPr="00BE7C3B">
              <w:rPr>
                <w:rFonts w:hint="eastAsia"/>
                <w:spacing w:val="16"/>
                <w:sz w:val="22"/>
                <w:szCs w:val="22"/>
              </w:rPr>
              <w:t>先打卡下班，但實際仍留在公司超時加班，而且不核發加班費，我們為保住工作只能敢怒不敢言。</w:t>
            </w:r>
          </w:p>
          <w:p w:rsidR="00052CE8" w:rsidRPr="002E1B75" w:rsidRDefault="00715466" w:rsidP="00BE7C3B">
            <w:pPr>
              <w:widowControl/>
            </w:pPr>
            <w:r w:rsidRPr="00BE7C3B">
              <w:rPr>
                <w:rFonts w:ascii="Helvetica" w:hAnsi="Helvetica" w:cs="Helvetica"/>
                <w:noProof/>
                <w:color w:val="1C1E21"/>
                <w:kern w:val="0"/>
                <w:sz w:val="20"/>
                <w:szCs w:val="20"/>
              </w:rPr>
              <w:drawing>
                <wp:anchor distT="0" distB="0" distL="114300" distR="114300" simplePos="0" relativeHeight="251688960" behindDoc="1" locked="0" layoutInCell="1" allowOverlap="1" wp14:anchorId="18018A9B" wp14:editId="0E2F139C">
                  <wp:simplePos x="0" y="0"/>
                  <wp:positionH relativeFrom="column">
                    <wp:posOffset>676493</wp:posOffset>
                  </wp:positionH>
                  <wp:positionV relativeFrom="paragraph">
                    <wp:posOffset>12700</wp:posOffset>
                  </wp:positionV>
                  <wp:extent cx="135255" cy="135255"/>
                  <wp:effectExtent l="0" t="0" r="0" b="0"/>
                  <wp:wrapNone/>
                  <wp:docPr id="3" name="圖片 3" descr="https://www.facebook.com/images/ufi/reactions/v7_DO_NOT_USE_DIRECTLY/14x14/li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facebook.com/images/ufi/reactions/v7_DO_NOT_USE_DIRECTLY/14x14/li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2CE8" w:rsidRPr="00BE7C3B">
              <w:rPr>
                <w:color w:val="7F7F7F" w:themeColor="text1" w:themeTint="80"/>
                <w:spacing w:val="16"/>
                <w:kern w:val="0"/>
                <w:sz w:val="22"/>
                <w:szCs w:val="22"/>
                <w:u w:val="single"/>
              </w:rPr>
              <w:t>讚</w:t>
            </w:r>
            <w:r w:rsidR="00BE7C3B" w:rsidRPr="00BE7C3B">
              <w:rPr>
                <w:rFonts w:hint="eastAsia"/>
                <w:color w:val="7F7F7F" w:themeColor="text1" w:themeTint="80"/>
                <w:spacing w:val="16"/>
                <w:kern w:val="0"/>
                <w:sz w:val="22"/>
                <w:szCs w:val="22"/>
              </w:rPr>
              <w:t xml:space="preserve"> </w:t>
            </w:r>
            <w:r w:rsidR="00052CE8" w:rsidRPr="00BE7C3B">
              <w:rPr>
                <w:color w:val="7F7F7F" w:themeColor="text1" w:themeTint="80"/>
                <w:spacing w:val="16"/>
                <w:kern w:val="0"/>
                <w:sz w:val="22"/>
                <w:szCs w:val="22"/>
                <w:u w:val="single"/>
              </w:rPr>
              <w:t>回覆</w:t>
            </w:r>
            <w:r w:rsidRPr="00715466">
              <w:rPr>
                <w:rFonts w:hint="eastAsia"/>
                <w:color w:val="7F7F7F" w:themeColor="text1" w:themeTint="80"/>
                <w:spacing w:val="16"/>
                <w:kern w:val="0"/>
                <w:sz w:val="22"/>
                <w:szCs w:val="22"/>
              </w:rPr>
              <w:t xml:space="preserve">  </w:t>
            </w:r>
            <w:r w:rsidR="00BE7C3B" w:rsidRPr="00715466">
              <w:rPr>
                <w:rFonts w:hint="eastAsia"/>
                <w:color w:val="7F7F7F" w:themeColor="text1" w:themeTint="80"/>
                <w:kern w:val="0"/>
                <w:sz w:val="22"/>
                <w:szCs w:val="22"/>
              </w:rPr>
              <w:t xml:space="preserve"> </w:t>
            </w:r>
            <w:r w:rsidR="00541E0D" w:rsidRPr="00715466">
              <w:rPr>
                <w:rFonts w:hint="eastAsia"/>
                <w:color w:val="7F7F7F" w:themeColor="text1" w:themeTint="80"/>
                <w:spacing w:val="-40"/>
                <w:kern w:val="0"/>
                <w:sz w:val="22"/>
                <w:szCs w:val="22"/>
              </w:rPr>
              <w:t xml:space="preserve"> </w:t>
            </w:r>
            <w:r w:rsidR="00052CE8" w:rsidRPr="00BE7C3B">
              <w:rPr>
                <w:color w:val="1C1E21"/>
                <w:kern w:val="0"/>
                <w:sz w:val="22"/>
                <w:szCs w:val="22"/>
              </w:rPr>
              <w:t>22</w:t>
            </w:r>
            <w:r w:rsidR="00541E0D">
              <w:rPr>
                <w:rFonts w:hint="eastAsia"/>
                <w:color w:val="1C1E21"/>
                <w:kern w:val="0"/>
                <w:sz w:val="22"/>
                <w:szCs w:val="22"/>
              </w:rPr>
              <w:t xml:space="preserve">  </w:t>
            </w:r>
            <w:r w:rsidR="00052CE8" w:rsidRPr="00BE7C3B">
              <w:rPr>
                <w:color w:val="1C1E21"/>
                <w:kern w:val="0"/>
                <w:sz w:val="22"/>
                <w:szCs w:val="22"/>
              </w:rPr>
              <w:t>1</w:t>
            </w:r>
            <w:r w:rsidR="00052CE8" w:rsidRPr="00BE7C3B">
              <w:rPr>
                <w:rFonts w:hint="eastAsia"/>
                <w:color w:val="1C1E21"/>
                <w:kern w:val="0"/>
                <w:sz w:val="22"/>
                <w:szCs w:val="22"/>
              </w:rPr>
              <w:t>9</w:t>
            </w:r>
            <w:r w:rsidR="00052CE8" w:rsidRPr="00BE7C3B">
              <w:rPr>
                <w:rFonts w:hint="eastAsia"/>
                <w:color w:val="1C1E21"/>
                <w:kern w:val="0"/>
                <w:sz w:val="22"/>
                <w:szCs w:val="22"/>
              </w:rPr>
              <w:t>分鐘</w:t>
            </w:r>
          </w:p>
        </w:tc>
      </w:tr>
    </w:tbl>
    <w:p w:rsidR="00052CE8" w:rsidRPr="00BE7C3B" w:rsidRDefault="00BE7C3B" w:rsidP="00BE7C3B">
      <w:pPr>
        <w:pStyle w:val="TIT1"/>
        <w:spacing w:beforeLines="25" w:before="60" w:line="340" w:lineRule="atLeast"/>
        <w:ind w:left="378" w:hanging="378"/>
        <w:rPr>
          <w:spacing w:val="16"/>
          <w:sz w:val="22"/>
          <w:szCs w:val="22"/>
          <w:lang w:val="en-US"/>
        </w:rPr>
      </w:pPr>
      <w:r w:rsidRPr="00BE7C3B">
        <w:rPr>
          <w:spacing w:val="16"/>
          <w:sz w:val="22"/>
          <w:szCs w:val="22"/>
          <w:lang w:val="en-US"/>
        </w:rPr>
        <w:lastRenderedPageBreak/>
        <w:t>38</w:t>
      </w:r>
      <w:r w:rsidR="00052CE8" w:rsidRPr="00BE7C3B">
        <w:rPr>
          <w:rFonts w:hint="eastAsia"/>
          <w:spacing w:val="16"/>
          <w:sz w:val="22"/>
          <w:szCs w:val="22"/>
          <w:lang w:val="en-US"/>
        </w:rPr>
        <w:t>.</w:t>
      </w:r>
      <w:r w:rsidRPr="00BE7C3B">
        <w:rPr>
          <w:spacing w:val="16"/>
          <w:sz w:val="22"/>
          <w:szCs w:val="22"/>
          <w:lang w:val="en-US"/>
        </w:rPr>
        <w:tab/>
      </w:r>
      <w:r w:rsidR="00052CE8" w:rsidRPr="00BE7C3B">
        <w:rPr>
          <w:rFonts w:hint="eastAsia"/>
          <w:spacing w:val="16"/>
          <w:sz w:val="22"/>
          <w:szCs w:val="22"/>
          <w:lang w:val="en-US"/>
        </w:rPr>
        <w:t>檢視上述勞工面臨的困境，若從國家存在的目的和功能加以思考，下列敘述何者最恰當？</w:t>
      </w:r>
    </w:p>
    <w:p w:rsidR="00052CE8" w:rsidRPr="00BE7C3B" w:rsidRDefault="00052CE8" w:rsidP="00BE7C3B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BE7C3B">
        <w:rPr>
          <w:rFonts w:cs="新細明體" w:hint="eastAsia"/>
          <w:spacing w:val="16"/>
          <w:sz w:val="22"/>
          <w:szCs w:val="22"/>
        </w:rPr>
        <w:t>(A)</w:t>
      </w:r>
      <w:r w:rsidRPr="00BE7C3B">
        <w:rPr>
          <w:rFonts w:cs="新細明體" w:hint="eastAsia"/>
          <w:spacing w:val="16"/>
          <w:sz w:val="22"/>
          <w:szCs w:val="22"/>
        </w:rPr>
        <w:t>小玉的案例顯示</w:t>
      </w:r>
      <w:r w:rsidR="00083305">
        <w:rPr>
          <w:rFonts w:cs="新細明體" w:hint="eastAsia"/>
          <w:spacing w:val="16"/>
          <w:sz w:val="22"/>
          <w:szCs w:val="22"/>
        </w:rPr>
        <w:t>，</w:t>
      </w:r>
      <w:r w:rsidRPr="00BE7C3B">
        <w:rPr>
          <w:rFonts w:cs="新細明體" w:hint="eastAsia"/>
          <w:spacing w:val="16"/>
          <w:sz w:val="22"/>
          <w:szCs w:val="22"/>
        </w:rPr>
        <w:t>國家應該提升女性的勞動參與率才能保障女性權利</w:t>
      </w:r>
    </w:p>
    <w:p w:rsidR="00052CE8" w:rsidRPr="00BE7C3B" w:rsidRDefault="00052CE8" w:rsidP="00BE7C3B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BE7C3B">
        <w:rPr>
          <w:rFonts w:cs="新細明體"/>
          <w:spacing w:val="16"/>
          <w:sz w:val="22"/>
          <w:szCs w:val="22"/>
        </w:rPr>
        <w:t>(B)</w:t>
      </w:r>
      <w:r w:rsidRPr="00BE7C3B">
        <w:rPr>
          <w:rFonts w:cs="新細明體" w:hint="eastAsia"/>
          <w:spacing w:val="16"/>
          <w:sz w:val="22"/>
          <w:szCs w:val="22"/>
        </w:rPr>
        <w:t>小賈的案例顯示</w:t>
      </w:r>
      <w:r w:rsidR="00083305">
        <w:rPr>
          <w:rFonts w:cs="新細明體" w:hint="eastAsia"/>
          <w:spacing w:val="16"/>
          <w:sz w:val="22"/>
          <w:szCs w:val="22"/>
        </w:rPr>
        <w:t>，</w:t>
      </w:r>
      <w:r w:rsidRPr="00BE7C3B">
        <w:rPr>
          <w:rFonts w:cs="新細明體" w:hint="eastAsia"/>
          <w:spacing w:val="16"/>
          <w:sz w:val="22"/>
          <w:szCs w:val="22"/>
        </w:rPr>
        <w:t>國家應該發放生育津貼以協助解決帶薪產假的問題</w:t>
      </w:r>
    </w:p>
    <w:p w:rsidR="00052CE8" w:rsidRPr="00BE7C3B" w:rsidRDefault="00052CE8" w:rsidP="00BE7C3B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BE7C3B">
        <w:rPr>
          <w:rFonts w:cs="新細明體"/>
          <w:spacing w:val="16"/>
          <w:sz w:val="22"/>
          <w:szCs w:val="22"/>
        </w:rPr>
        <w:t>(C)</w:t>
      </w:r>
      <w:r w:rsidRPr="00BE7C3B">
        <w:rPr>
          <w:rFonts w:cs="新細明體" w:hint="eastAsia"/>
          <w:spacing w:val="16"/>
          <w:sz w:val="22"/>
          <w:szCs w:val="22"/>
        </w:rPr>
        <w:t>大魚提及的薪</w:t>
      </w:r>
      <w:r w:rsidR="00083305">
        <w:rPr>
          <w:rFonts w:cs="新細明體" w:hint="eastAsia"/>
          <w:spacing w:val="16"/>
          <w:sz w:val="22"/>
          <w:szCs w:val="22"/>
        </w:rPr>
        <w:t>資</w:t>
      </w:r>
      <w:r w:rsidRPr="00BE7C3B">
        <w:rPr>
          <w:rFonts w:cs="新細明體" w:hint="eastAsia"/>
          <w:spacing w:val="16"/>
          <w:sz w:val="22"/>
          <w:szCs w:val="22"/>
        </w:rPr>
        <w:t>問題顯示</w:t>
      </w:r>
      <w:r w:rsidR="00083305">
        <w:rPr>
          <w:rFonts w:cs="新細明體" w:hint="eastAsia"/>
          <w:spacing w:val="16"/>
          <w:sz w:val="22"/>
          <w:szCs w:val="22"/>
        </w:rPr>
        <w:t>，</w:t>
      </w:r>
      <w:r w:rsidRPr="00BE7C3B">
        <w:rPr>
          <w:rFonts w:cs="新細明體" w:hint="eastAsia"/>
          <w:spacing w:val="16"/>
          <w:sz w:val="22"/>
          <w:szCs w:val="22"/>
        </w:rPr>
        <w:t>國家應該訂定最低工資，以保障勞工福祉</w:t>
      </w:r>
    </w:p>
    <w:p w:rsidR="00052CE8" w:rsidRPr="00BE7C3B" w:rsidRDefault="00052CE8" w:rsidP="00BE7C3B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BE7C3B">
        <w:rPr>
          <w:rFonts w:cs="新細明體"/>
          <w:spacing w:val="16"/>
          <w:sz w:val="22"/>
          <w:szCs w:val="22"/>
        </w:rPr>
        <w:t>(D)</w:t>
      </w:r>
      <w:r w:rsidRPr="00BE7C3B">
        <w:rPr>
          <w:rFonts w:cs="新細明體" w:hint="eastAsia"/>
          <w:spacing w:val="16"/>
          <w:sz w:val="22"/>
          <w:szCs w:val="22"/>
        </w:rPr>
        <w:t>小餅案例顯示</w:t>
      </w:r>
      <w:r w:rsidR="00083305">
        <w:rPr>
          <w:rFonts w:cs="新細明體" w:hint="eastAsia"/>
          <w:spacing w:val="16"/>
          <w:sz w:val="22"/>
          <w:szCs w:val="22"/>
        </w:rPr>
        <w:t>，</w:t>
      </w:r>
      <w:r w:rsidRPr="00BE7C3B">
        <w:rPr>
          <w:rFonts w:cs="新細明體" w:hint="eastAsia"/>
          <w:spacing w:val="16"/>
          <w:sz w:val="22"/>
          <w:szCs w:val="22"/>
        </w:rPr>
        <w:t>國家應積極介入以落實勞動權益，改善勞工不利處境</w:t>
      </w:r>
    </w:p>
    <w:p w:rsidR="00052CE8" w:rsidRPr="00BE7C3B" w:rsidRDefault="00052CE8" w:rsidP="00BE7C3B">
      <w:pPr>
        <w:pStyle w:val="TIT1"/>
        <w:spacing w:beforeLines="25" w:before="60" w:line="340" w:lineRule="atLeast"/>
        <w:ind w:left="378" w:hanging="378"/>
        <w:rPr>
          <w:spacing w:val="16"/>
          <w:sz w:val="22"/>
          <w:szCs w:val="22"/>
          <w:lang w:val="en-US"/>
        </w:rPr>
      </w:pPr>
      <w:r w:rsidRPr="00BE7C3B">
        <w:rPr>
          <w:spacing w:val="16"/>
          <w:sz w:val="22"/>
          <w:szCs w:val="22"/>
          <w:lang w:val="en-US"/>
        </w:rPr>
        <w:t>3</w:t>
      </w:r>
      <w:r w:rsidR="00BE7C3B" w:rsidRPr="00BE7C3B">
        <w:rPr>
          <w:spacing w:val="16"/>
          <w:sz w:val="22"/>
          <w:szCs w:val="22"/>
          <w:lang w:val="en-US"/>
        </w:rPr>
        <w:t>9</w:t>
      </w:r>
      <w:r w:rsidRPr="00BE7C3B">
        <w:rPr>
          <w:rFonts w:hint="eastAsia"/>
          <w:spacing w:val="16"/>
          <w:sz w:val="22"/>
          <w:szCs w:val="22"/>
          <w:lang w:val="en-US"/>
        </w:rPr>
        <w:t>.</w:t>
      </w:r>
      <w:r w:rsidR="00BE7C3B" w:rsidRPr="00BE7C3B">
        <w:rPr>
          <w:spacing w:val="16"/>
          <w:sz w:val="22"/>
          <w:szCs w:val="22"/>
          <w:lang w:val="en-US"/>
        </w:rPr>
        <w:tab/>
      </w:r>
      <w:r w:rsidRPr="00BE7C3B">
        <w:rPr>
          <w:rFonts w:hint="eastAsia"/>
          <w:spacing w:val="16"/>
          <w:sz w:val="22"/>
          <w:szCs w:val="22"/>
          <w:lang w:val="en-US"/>
        </w:rPr>
        <w:t>關於小玉、小賈與小餅三件案例涉及的勞資問題及其處理，下列敘述何者正確？</w:t>
      </w:r>
    </w:p>
    <w:p w:rsidR="00052CE8" w:rsidRPr="00BE7C3B" w:rsidRDefault="00052CE8" w:rsidP="00BE7C3B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BE7C3B">
        <w:rPr>
          <w:rFonts w:cs="新細明體" w:hint="eastAsia"/>
          <w:spacing w:val="16"/>
          <w:sz w:val="22"/>
          <w:szCs w:val="22"/>
        </w:rPr>
        <w:t>(A)</w:t>
      </w:r>
      <w:r w:rsidRPr="00BE7C3B">
        <w:rPr>
          <w:rFonts w:cs="新細明體" w:hint="eastAsia"/>
          <w:spacing w:val="16"/>
          <w:sz w:val="22"/>
          <w:szCs w:val="22"/>
        </w:rPr>
        <w:t>小玉被解雇是屬於勞動契約的紛爭事件，該市的勞工局無法介入處理</w:t>
      </w:r>
    </w:p>
    <w:p w:rsidR="00052CE8" w:rsidRPr="00BE7C3B" w:rsidRDefault="00052CE8" w:rsidP="00BE7C3B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BE7C3B">
        <w:rPr>
          <w:rFonts w:cs="新細明體" w:hint="eastAsia"/>
          <w:spacing w:val="16"/>
          <w:sz w:val="22"/>
          <w:szCs w:val="22"/>
        </w:rPr>
        <w:t>(B)</w:t>
      </w:r>
      <w:r w:rsidRPr="00BE7C3B">
        <w:rPr>
          <w:rFonts w:cs="新細明體" w:hint="eastAsia"/>
          <w:spacing w:val="16"/>
          <w:sz w:val="22"/>
          <w:szCs w:val="22"/>
        </w:rPr>
        <w:t>小玉被解雇是關於權利事項的勞資爭議事件，依法不能適用調解程序</w:t>
      </w:r>
    </w:p>
    <w:p w:rsidR="00052CE8" w:rsidRPr="00BE7C3B" w:rsidRDefault="00052CE8" w:rsidP="00BE7C3B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BE7C3B">
        <w:rPr>
          <w:rFonts w:cs="新細明體" w:hint="eastAsia"/>
          <w:spacing w:val="16"/>
          <w:sz w:val="22"/>
          <w:szCs w:val="22"/>
        </w:rPr>
        <w:t>(C)</w:t>
      </w:r>
      <w:r w:rsidR="00BE7C3B">
        <w:rPr>
          <w:rFonts w:cs="新細明體" w:hint="eastAsia"/>
          <w:spacing w:val="16"/>
          <w:sz w:val="22"/>
          <w:szCs w:val="22"/>
        </w:rPr>
        <w:t>小賈可主張契約自由應受法律限制，雇傭契約違反勞基法的部分無效</w:t>
      </w:r>
    </w:p>
    <w:p w:rsidR="00052CE8" w:rsidRPr="00BE7C3B" w:rsidRDefault="00052CE8" w:rsidP="00BE7C3B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BE7C3B">
        <w:rPr>
          <w:rFonts w:cs="新細明體" w:hint="eastAsia"/>
          <w:spacing w:val="16"/>
          <w:sz w:val="22"/>
          <w:szCs w:val="22"/>
        </w:rPr>
        <w:t>(D)</w:t>
      </w:r>
      <w:r w:rsidRPr="00BE7C3B">
        <w:rPr>
          <w:rFonts w:cs="新細明體" w:hint="eastAsia"/>
          <w:spacing w:val="16"/>
          <w:sz w:val="22"/>
          <w:szCs w:val="22"/>
        </w:rPr>
        <w:t>小餅就公司苛扣他的加班費，可依勞基法請求工會發起勞動爭議行為</w:t>
      </w:r>
    </w:p>
    <w:p w:rsidR="00052CE8" w:rsidRPr="00BE7C3B" w:rsidRDefault="00052CE8" w:rsidP="00BE7C3B">
      <w:pPr>
        <w:pStyle w:val="TIT1"/>
        <w:spacing w:beforeLines="25" w:before="60" w:line="340" w:lineRule="atLeast"/>
        <w:ind w:left="378" w:hanging="378"/>
        <w:rPr>
          <w:spacing w:val="16"/>
          <w:sz w:val="22"/>
          <w:szCs w:val="22"/>
          <w:lang w:val="en-US"/>
        </w:rPr>
      </w:pPr>
      <w:r w:rsidRPr="00BE7C3B">
        <w:rPr>
          <w:spacing w:val="16"/>
          <w:sz w:val="22"/>
          <w:szCs w:val="22"/>
          <w:lang w:val="en-US"/>
        </w:rPr>
        <w:t>4</w:t>
      </w:r>
      <w:r w:rsidR="00BE7C3B" w:rsidRPr="00BE7C3B">
        <w:rPr>
          <w:spacing w:val="16"/>
          <w:sz w:val="22"/>
          <w:szCs w:val="22"/>
          <w:lang w:val="en-US"/>
        </w:rPr>
        <w:t>0.</w:t>
      </w:r>
      <w:r w:rsidR="00BE7C3B" w:rsidRPr="00BE7C3B">
        <w:rPr>
          <w:spacing w:val="16"/>
          <w:sz w:val="22"/>
          <w:szCs w:val="22"/>
          <w:lang w:val="en-US"/>
        </w:rPr>
        <w:tab/>
      </w:r>
      <w:r w:rsidRPr="00BE7C3B">
        <w:rPr>
          <w:rFonts w:hint="eastAsia"/>
          <w:spacing w:val="16"/>
          <w:sz w:val="22"/>
          <w:szCs w:val="22"/>
          <w:lang w:val="en-US"/>
        </w:rPr>
        <w:t>依據小賈、大魚及小餅提及的狀況，對</w:t>
      </w:r>
      <w:r w:rsidR="00F1399D">
        <w:rPr>
          <w:rFonts w:hint="eastAsia"/>
          <w:spacing w:val="16"/>
          <w:sz w:val="22"/>
          <w:szCs w:val="22"/>
          <w:lang w:val="en-US"/>
        </w:rPr>
        <w:t>臺</w:t>
      </w:r>
      <w:r w:rsidRPr="00BE7C3B">
        <w:rPr>
          <w:rFonts w:hint="eastAsia"/>
          <w:spacing w:val="16"/>
          <w:sz w:val="22"/>
          <w:szCs w:val="22"/>
          <w:lang w:val="en-US"/>
        </w:rPr>
        <w:t>灣的</w:t>
      </w:r>
      <w:r w:rsidRPr="00BE7C3B">
        <w:rPr>
          <w:rFonts w:hint="eastAsia"/>
          <w:spacing w:val="16"/>
          <w:sz w:val="22"/>
          <w:szCs w:val="22"/>
          <w:lang w:val="en-US"/>
        </w:rPr>
        <w:t>GDP</w:t>
      </w:r>
      <w:r w:rsidRPr="00BE7C3B">
        <w:rPr>
          <w:rFonts w:hint="eastAsia"/>
          <w:spacing w:val="16"/>
          <w:sz w:val="22"/>
          <w:szCs w:val="22"/>
          <w:lang w:val="en-US"/>
        </w:rPr>
        <w:t>可能造成負面影響。下列敘述何者為損及</w:t>
      </w:r>
      <w:r w:rsidRPr="00BE7C3B">
        <w:rPr>
          <w:rFonts w:hint="eastAsia"/>
          <w:spacing w:val="16"/>
          <w:sz w:val="22"/>
          <w:szCs w:val="22"/>
          <w:lang w:val="en-US"/>
        </w:rPr>
        <w:t>GDP</w:t>
      </w:r>
      <w:r w:rsidRPr="00BE7C3B">
        <w:rPr>
          <w:rFonts w:hint="eastAsia"/>
          <w:spacing w:val="16"/>
          <w:sz w:val="22"/>
          <w:szCs w:val="22"/>
          <w:lang w:val="en-US"/>
        </w:rPr>
        <w:t>的原因？</w:t>
      </w:r>
    </w:p>
    <w:p w:rsidR="00052CE8" w:rsidRPr="00BE7C3B" w:rsidRDefault="00052CE8" w:rsidP="00BE7C3B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BE7C3B">
        <w:rPr>
          <w:rFonts w:cs="新細明體" w:hint="eastAsia"/>
          <w:spacing w:val="16"/>
          <w:sz w:val="22"/>
          <w:szCs w:val="22"/>
        </w:rPr>
        <w:t>(A)</w:t>
      </w:r>
      <w:r w:rsidRPr="00BE7C3B">
        <w:rPr>
          <w:rFonts w:cs="新細明體" w:hint="eastAsia"/>
          <w:spacing w:val="16"/>
          <w:sz w:val="22"/>
          <w:szCs w:val="22"/>
        </w:rPr>
        <w:t>因女性生產不能請帶薪產假而只能請扣薪的病假，導致</w:t>
      </w:r>
      <w:r w:rsidR="00BE7C3B">
        <w:rPr>
          <w:rFonts w:cs="新細明體" w:hint="eastAsia"/>
          <w:spacing w:val="16"/>
          <w:sz w:val="22"/>
          <w:szCs w:val="22"/>
        </w:rPr>
        <w:t>最低</w:t>
      </w:r>
      <w:r w:rsidRPr="00BE7C3B">
        <w:rPr>
          <w:rFonts w:cs="新細明體" w:hint="eastAsia"/>
          <w:spacing w:val="16"/>
          <w:sz w:val="22"/>
          <w:szCs w:val="22"/>
        </w:rPr>
        <w:t>薪資下降</w:t>
      </w:r>
    </w:p>
    <w:p w:rsidR="00052CE8" w:rsidRPr="00BE7C3B" w:rsidRDefault="00052CE8" w:rsidP="00BE7C3B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BE7C3B">
        <w:rPr>
          <w:rFonts w:cs="新細明體" w:hint="eastAsia"/>
          <w:spacing w:val="16"/>
          <w:sz w:val="22"/>
          <w:szCs w:val="22"/>
        </w:rPr>
        <w:t>(B)</w:t>
      </w:r>
      <w:r w:rsidRPr="00BE7C3B">
        <w:rPr>
          <w:rFonts w:cs="新細明體" w:hint="eastAsia"/>
          <w:spacing w:val="16"/>
          <w:sz w:val="22"/>
          <w:szCs w:val="22"/>
        </w:rPr>
        <w:t>因生育歧視的關係，女性可能退出勞動市場導致生產要素的投入減少</w:t>
      </w:r>
    </w:p>
    <w:p w:rsidR="00052CE8" w:rsidRPr="00BE7C3B" w:rsidRDefault="00052CE8" w:rsidP="00BE7C3B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BE7C3B">
        <w:rPr>
          <w:rFonts w:cs="新細明體" w:hint="eastAsia"/>
          <w:spacing w:val="16"/>
          <w:sz w:val="22"/>
          <w:szCs w:val="22"/>
        </w:rPr>
        <w:t>(C)</w:t>
      </w:r>
      <w:r w:rsidRPr="00BE7C3B">
        <w:rPr>
          <w:rFonts w:cs="新細明體" w:hint="eastAsia"/>
          <w:spacing w:val="16"/>
          <w:sz w:val="22"/>
          <w:szCs w:val="22"/>
        </w:rPr>
        <w:t>小餅及同事沒領到加班費，員工薪資變成廠商利潤使得貧富差距擴大</w:t>
      </w:r>
    </w:p>
    <w:p w:rsidR="00052CE8" w:rsidRPr="00BE7C3B" w:rsidRDefault="00052CE8" w:rsidP="00BE7C3B">
      <w:pPr>
        <w:pStyle w:val="AA"/>
        <w:widowControl w:val="0"/>
        <w:tabs>
          <w:tab w:val="clear" w:pos="840"/>
          <w:tab w:val="clear" w:pos="4200"/>
        </w:tabs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BE7C3B">
        <w:rPr>
          <w:rFonts w:cs="新細明體" w:hint="eastAsia"/>
          <w:spacing w:val="16"/>
          <w:sz w:val="22"/>
          <w:szCs w:val="22"/>
        </w:rPr>
        <w:t>(D)</w:t>
      </w:r>
      <w:r w:rsidRPr="00BE7C3B">
        <w:rPr>
          <w:rFonts w:cs="新細明體" w:hint="eastAsia"/>
          <w:spacing w:val="16"/>
          <w:sz w:val="22"/>
          <w:szCs w:val="22"/>
        </w:rPr>
        <w:t>小餅及同事被迫加班使生產力提高，掩蓋了廠商雇用人數不足之事實</w:t>
      </w:r>
    </w:p>
    <w:p w:rsidR="005C7337" w:rsidRPr="00445245" w:rsidRDefault="005C7337" w:rsidP="008863B9">
      <w:pPr>
        <w:pStyle w:val="ac"/>
      </w:pPr>
      <w:r w:rsidRPr="00445245">
        <w:rPr>
          <w:rFonts w:hint="eastAsia"/>
        </w:rPr>
        <w:t>二</w:t>
      </w:r>
      <w:r w:rsidRPr="00445245">
        <w:t>、多選題</w:t>
      </w:r>
      <w:r w:rsidR="00BB76FD" w:rsidRPr="00445245">
        <w:rPr>
          <w:rFonts w:hint="eastAsia"/>
        </w:rPr>
        <w:t>（</w:t>
      </w:r>
      <w:r w:rsidR="00B85C59">
        <w:rPr>
          <w:rFonts w:hint="eastAsia"/>
        </w:rPr>
        <w:t>占</w:t>
      </w:r>
      <w:r w:rsidR="00F65377">
        <w:rPr>
          <w:rFonts w:hint="eastAsia"/>
        </w:rPr>
        <w:t>20</w:t>
      </w:r>
      <w:r w:rsidR="00BB76FD" w:rsidRPr="00445245">
        <w:rPr>
          <w:rFonts w:hint="eastAsia"/>
        </w:rPr>
        <w:t>分）</w:t>
      </w:r>
    </w:p>
    <w:p w:rsidR="005C7337" w:rsidRPr="00271178" w:rsidRDefault="00991351" w:rsidP="008863B9">
      <w:pPr>
        <w:pStyle w:val="a6"/>
        <w:rPr>
          <w:color w:val="auto"/>
        </w:rPr>
      </w:pPr>
      <w:r>
        <w:t>說明：</w:t>
      </w:r>
      <w:r w:rsidRPr="00F31CA7">
        <w:t>第</w:t>
      </w:r>
      <w:r w:rsidR="00F65377">
        <w:t>41</w:t>
      </w:r>
      <w:r w:rsidRPr="00F31CA7">
        <w:t>題至第</w:t>
      </w:r>
      <w:r w:rsidR="00F65377">
        <w:t>50</w:t>
      </w:r>
      <w:r w:rsidRPr="00F31CA7">
        <w:t>題，</w:t>
      </w:r>
      <w:r w:rsidRPr="00E7229D">
        <w:rPr>
          <w:rFonts w:hint="eastAsia"/>
        </w:rPr>
        <w:t>每題</w:t>
      </w:r>
      <w:r w:rsidRPr="00F31CA7">
        <w:rPr>
          <w:rFonts w:hint="eastAsia"/>
        </w:rPr>
        <w:t>有</w:t>
      </w:r>
      <w:r>
        <w:rPr>
          <w:rFonts w:hint="eastAsia"/>
        </w:rPr>
        <w:t>5</w:t>
      </w:r>
      <w:r w:rsidRPr="00F31CA7">
        <w:rPr>
          <w:rFonts w:hint="eastAsia"/>
        </w:rPr>
        <w:t>個選項</w:t>
      </w:r>
      <w:r w:rsidRPr="00E7229D">
        <w:rPr>
          <w:rFonts w:hint="eastAsia"/>
        </w:rPr>
        <w:t>，其中至少有一個是</w:t>
      </w:r>
      <w:r w:rsidRPr="001A5CBE">
        <w:rPr>
          <w:rFonts w:hint="eastAsia"/>
        </w:rPr>
        <w:t>正確的選項</w:t>
      </w:r>
      <w:r w:rsidRPr="00E7229D">
        <w:rPr>
          <w:rFonts w:hint="eastAsia"/>
        </w:rPr>
        <w:t>，</w:t>
      </w:r>
      <w:r w:rsidRPr="00F31CA7">
        <w:rPr>
          <w:rFonts w:hint="eastAsia"/>
        </w:rPr>
        <w:t>請將</w:t>
      </w:r>
      <w:r w:rsidRPr="00E7229D">
        <w:rPr>
          <w:rFonts w:hint="eastAsia"/>
        </w:rPr>
        <w:t>正確選項</w:t>
      </w:r>
      <w:r w:rsidRPr="00F31CA7">
        <w:rPr>
          <w:rFonts w:hint="eastAsia"/>
        </w:rPr>
        <w:t>畫</w:t>
      </w:r>
      <w:r w:rsidRPr="00E7229D">
        <w:rPr>
          <w:rFonts w:hint="eastAsia"/>
        </w:rPr>
        <w:t>記在答案卡之</w:t>
      </w:r>
      <w:r w:rsidRPr="00F31CA7">
        <w:rPr>
          <w:rFonts w:hint="eastAsia"/>
        </w:rPr>
        <w:t>「選擇題答案區」</w:t>
      </w:r>
      <w:r w:rsidRPr="00E7229D">
        <w:rPr>
          <w:rFonts w:hint="eastAsia"/>
        </w:rPr>
        <w:t>。</w:t>
      </w:r>
      <w:r>
        <w:rPr>
          <w:rFonts w:hint="eastAsia"/>
        </w:rPr>
        <w:t>各題之選項獨立判定，所有選項均</w:t>
      </w:r>
      <w:r w:rsidRPr="00F31CA7">
        <w:t>答對</w:t>
      </w:r>
      <w:r>
        <w:rPr>
          <w:rFonts w:hint="eastAsia"/>
        </w:rPr>
        <w:t>者，</w:t>
      </w:r>
      <w:r w:rsidRPr="00F31CA7">
        <w:rPr>
          <w:rFonts w:hint="eastAsia"/>
        </w:rPr>
        <w:t>得</w:t>
      </w:r>
      <w:r w:rsidR="002C102B">
        <w:rPr>
          <w:rFonts w:hint="eastAsia"/>
        </w:rPr>
        <w:t>2</w:t>
      </w:r>
      <w:r w:rsidRPr="00F31CA7">
        <w:rPr>
          <w:rFonts w:hint="eastAsia"/>
        </w:rPr>
        <w:t>分</w:t>
      </w:r>
      <w:r w:rsidRPr="00E7229D">
        <w:rPr>
          <w:rFonts w:hint="eastAsia"/>
        </w:rPr>
        <w:t>；</w:t>
      </w:r>
      <w:r w:rsidR="008C1EF7" w:rsidRPr="003E7BCC">
        <w:rPr>
          <w:rFonts w:hint="eastAsia"/>
        </w:rPr>
        <w:t>答錯</w:t>
      </w:r>
      <w:r w:rsidR="008C1EF7">
        <w:rPr>
          <w:rFonts w:hint="eastAsia"/>
        </w:rPr>
        <w:t>1</w:t>
      </w:r>
      <w:r w:rsidR="008C1EF7" w:rsidRPr="003E7BCC">
        <w:rPr>
          <w:rFonts w:hint="eastAsia"/>
        </w:rPr>
        <w:t>個選項者，得</w:t>
      </w:r>
      <w:r w:rsidR="002C102B">
        <w:t>1.2</w:t>
      </w:r>
      <w:r w:rsidR="008C1EF7" w:rsidRPr="003E7BCC">
        <w:rPr>
          <w:rFonts w:hint="eastAsia"/>
        </w:rPr>
        <w:t>分；答錯</w:t>
      </w:r>
      <w:r w:rsidR="008C1EF7">
        <w:rPr>
          <w:rFonts w:hint="eastAsia"/>
        </w:rPr>
        <w:t>2</w:t>
      </w:r>
      <w:r w:rsidR="008C1EF7" w:rsidRPr="003E7BCC">
        <w:rPr>
          <w:rFonts w:hint="eastAsia"/>
        </w:rPr>
        <w:t>個選項者，得</w:t>
      </w:r>
      <w:r w:rsidR="002C102B">
        <w:rPr>
          <w:rFonts w:hint="eastAsia"/>
        </w:rPr>
        <w:t>0.4</w:t>
      </w:r>
      <w:r w:rsidR="008C1EF7" w:rsidRPr="003E7BCC">
        <w:rPr>
          <w:rFonts w:hint="eastAsia"/>
        </w:rPr>
        <w:t>分；</w:t>
      </w:r>
      <w:r w:rsidR="008C1EF7">
        <w:rPr>
          <w:rFonts w:hint="eastAsia"/>
        </w:rPr>
        <w:t>答錯多於</w:t>
      </w:r>
      <w:r w:rsidR="008C1EF7">
        <w:rPr>
          <w:rFonts w:hint="eastAsia"/>
        </w:rPr>
        <w:t>2</w:t>
      </w:r>
      <w:r w:rsidR="008C1EF7">
        <w:rPr>
          <w:rFonts w:hint="eastAsia"/>
        </w:rPr>
        <w:t>個選項</w:t>
      </w:r>
      <w:r w:rsidR="008C1EF7" w:rsidRPr="003E7BCC">
        <w:rPr>
          <w:rFonts w:hint="eastAsia"/>
        </w:rPr>
        <w:t>或所有選項均未作答者，該題以零分計算。</w:t>
      </w:r>
    </w:p>
    <w:p w:rsidR="00494576" w:rsidRPr="0095770F" w:rsidRDefault="00494576" w:rsidP="0095770F">
      <w:pPr>
        <w:pStyle w:val="TIT1"/>
        <w:snapToGrid w:val="0"/>
        <w:spacing w:beforeLines="25" w:before="60" w:line="340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spacing w:val="16"/>
          <w:sz w:val="22"/>
          <w:szCs w:val="22"/>
          <w:lang w:val="en-US"/>
        </w:rPr>
        <w:t>4</w:t>
      </w:r>
      <w:r w:rsidR="00B0203A" w:rsidRPr="0095770F">
        <w:rPr>
          <w:rFonts w:hint="eastAsia"/>
          <w:spacing w:val="16"/>
          <w:sz w:val="22"/>
          <w:szCs w:val="22"/>
          <w:lang w:val="en-US"/>
        </w:rPr>
        <w:t>1.</w:t>
      </w:r>
      <w:r w:rsidR="00C7444E" w:rsidRPr="0095770F">
        <w:rPr>
          <w:rFonts w:hint="eastAsia"/>
          <w:spacing w:val="16"/>
          <w:sz w:val="22"/>
          <w:szCs w:val="22"/>
          <w:lang w:val="en-US"/>
        </w:rPr>
        <w:tab/>
      </w:r>
      <w:r w:rsidRPr="0095770F">
        <w:rPr>
          <w:rFonts w:hint="eastAsia"/>
          <w:spacing w:val="16"/>
          <w:sz w:val="22"/>
          <w:szCs w:val="22"/>
          <w:lang w:val="en-US"/>
        </w:rPr>
        <w:t>聯合國在</w:t>
      </w:r>
      <w:r w:rsidRPr="0095770F">
        <w:rPr>
          <w:rFonts w:hint="eastAsia"/>
          <w:spacing w:val="16"/>
          <w:sz w:val="22"/>
          <w:szCs w:val="22"/>
          <w:lang w:val="en-US"/>
        </w:rPr>
        <w:t>1948</w:t>
      </w:r>
      <w:r w:rsidRPr="0095770F">
        <w:rPr>
          <w:rFonts w:hint="eastAsia"/>
          <w:spacing w:val="16"/>
          <w:sz w:val="22"/>
          <w:szCs w:val="22"/>
          <w:lang w:val="en-US"/>
        </w:rPr>
        <w:t>年簽署《世界人權宣言》，人權成為普世價值，受到各國法律的保障。下列關於人權的敘述何者正確？</w:t>
      </w:r>
    </w:p>
    <w:p w:rsidR="00494576" w:rsidRPr="0095770F" w:rsidRDefault="00494576" w:rsidP="0095770F">
      <w:pPr>
        <w:pStyle w:val="AA"/>
        <w:widowControl w:val="0"/>
        <w:tabs>
          <w:tab w:val="clear" w:pos="840"/>
          <w:tab w:val="clear" w:pos="4200"/>
        </w:tabs>
        <w:snapToGrid w:val="0"/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人權是人人享有的權利，其概念是固定的，並不會隨著時代發展不斷擴充</w:t>
      </w:r>
    </w:p>
    <w:p w:rsidR="00494576" w:rsidRPr="0095770F" w:rsidRDefault="00494576" w:rsidP="0095770F">
      <w:pPr>
        <w:pStyle w:val="AA"/>
        <w:widowControl w:val="0"/>
        <w:tabs>
          <w:tab w:val="clear" w:pos="840"/>
          <w:tab w:val="clear" w:pos="4200"/>
        </w:tabs>
        <w:snapToGrid w:val="0"/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人權</w:t>
      </w:r>
      <w:r w:rsidRPr="0095770F">
        <w:rPr>
          <w:rFonts w:cs="新細明體"/>
          <w:spacing w:val="16"/>
          <w:sz w:val="22"/>
          <w:szCs w:val="22"/>
        </w:rPr>
        <w:t>的</w:t>
      </w:r>
      <w:r w:rsidRPr="0095770F">
        <w:rPr>
          <w:rFonts w:cs="新細明體" w:hint="eastAsia"/>
          <w:spacing w:val="16"/>
          <w:sz w:val="22"/>
          <w:szCs w:val="22"/>
        </w:rPr>
        <w:t>實踐在有些事件中會出現衝突的現象，造成群體之間的爭執與糾紛</w:t>
      </w:r>
    </w:p>
    <w:p w:rsidR="00494576" w:rsidRPr="0095770F" w:rsidRDefault="00494576" w:rsidP="0095770F">
      <w:pPr>
        <w:pStyle w:val="AA"/>
        <w:widowControl w:val="0"/>
        <w:tabs>
          <w:tab w:val="clear" w:pos="840"/>
          <w:tab w:val="clear" w:pos="4200"/>
        </w:tabs>
        <w:snapToGrid w:val="0"/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在聯合國及人權團體的監督下，各國家對於人權保障的落實程度大致相同</w:t>
      </w:r>
    </w:p>
    <w:p w:rsidR="00494576" w:rsidRPr="0095770F" w:rsidRDefault="00494576" w:rsidP="0095770F">
      <w:pPr>
        <w:pStyle w:val="AA"/>
        <w:widowControl w:val="0"/>
        <w:tabs>
          <w:tab w:val="clear" w:pos="840"/>
          <w:tab w:val="clear" w:pos="4200"/>
        </w:tabs>
        <w:snapToGrid w:val="0"/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政府保障基本人權</w:t>
      </w:r>
      <w:r w:rsidRPr="0095770F">
        <w:rPr>
          <w:rFonts w:cs="新細明體"/>
          <w:spacing w:val="16"/>
          <w:sz w:val="22"/>
          <w:szCs w:val="22"/>
        </w:rPr>
        <w:t>是</w:t>
      </w:r>
      <w:r w:rsidRPr="0095770F">
        <w:rPr>
          <w:rFonts w:cs="新細明體" w:hint="eastAsia"/>
          <w:spacing w:val="16"/>
          <w:sz w:val="22"/>
          <w:szCs w:val="22"/>
        </w:rPr>
        <w:t>為普世價值，即使是共產黨統治</w:t>
      </w:r>
      <w:r w:rsidRPr="0095770F">
        <w:rPr>
          <w:rFonts w:cs="新細明體"/>
          <w:spacing w:val="16"/>
          <w:sz w:val="22"/>
          <w:szCs w:val="22"/>
        </w:rPr>
        <w:t>的極權</w:t>
      </w:r>
      <w:r w:rsidRPr="0095770F">
        <w:rPr>
          <w:rFonts w:cs="新細明體" w:hint="eastAsia"/>
          <w:spacing w:val="16"/>
          <w:sz w:val="22"/>
          <w:szCs w:val="22"/>
        </w:rPr>
        <w:t>國家也不例外</w:t>
      </w:r>
    </w:p>
    <w:p w:rsidR="00494576" w:rsidRPr="0095770F" w:rsidRDefault="00494576" w:rsidP="0095770F">
      <w:pPr>
        <w:pStyle w:val="AA"/>
        <w:widowControl w:val="0"/>
        <w:tabs>
          <w:tab w:val="clear" w:pos="840"/>
          <w:tab w:val="clear" w:pos="4200"/>
        </w:tabs>
        <w:snapToGrid w:val="0"/>
        <w:spacing w:line="340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/>
          <w:spacing w:val="16"/>
          <w:sz w:val="22"/>
          <w:szCs w:val="22"/>
        </w:rPr>
        <w:t>(E)</w:t>
      </w:r>
      <w:r w:rsidRPr="0095770F">
        <w:rPr>
          <w:rFonts w:cs="新細明體" w:hint="eastAsia"/>
          <w:spacing w:val="16"/>
          <w:sz w:val="22"/>
          <w:szCs w:val="22"/>
        </w:rPr>
        <w:t>現行人權</w:t>
      </w:r>
      <w:r w:rsidRPr="0095770F">
        <w:rPr>
          <w:rFonts w:cs="新細明體"/>
          <w:spacing w:val="16"/>
          <w:sz w:val="22"/>
          <w:szCs w:val="22"/>
        </w:rPr>
        <w:t>實踐的</w:t>
      </w:r>
      <w:r w:rsidRPr="0095770F">
        <w:rPr>
          <w:rFonts w:cs="新細明體" w:hint="eastAsia"/>
          <w:spacing w:val="16"/>
          <w:sz w:val="22"/>
          <w:szCs w:val="22"/>
        </w:rPr>
        <w:t>範圍，除了</w:t>
      </w:r>
      <w:r w:rsidRPr="0095770F">
        <w:rPr>
          <w:rFonts w:cs="新細明體"/>
          <w:spacing w:val="16"/>
          <w:sz w:val="22"/>
          <w:szCs w:val="22"/>
        </w:rPr>
        <w:t>針對</w:t>
      </w:r>
      <w:r w:rsidRPr="0095770F">
        <w:rPr>
          <w:rFonts w:cs="新細明體" w:hint="eastAsia"/>
          <w:spacing w:val="16"/>
          <w:sz w:val="22"/>
          <w:szCs w:val="22"/>
        </w:rPr>
        <w:t>個人權利之外，</w:t>
      </w:r>
      <w:r w:rsidRPr="0095770F">
        <w:rPr>
          <w:rFonts w:cs="新細明體"/>
          <w:spacing w:val="16"/>
          <w:sz w:val="22"/>
          <w:szCs w:val="22"/>
        </w:rPr>
        <w:t>並且包</w:t>
      </w:r>
      <w:r w:rsidRPr="0095770F">
        <w:rPr>
          <w:rFonts w:cs="新細明體" w:hint="eastAsia"/>
          <w:spacing w:val="16"/>
          <w:sz w:val="22"/>
          <w:szCs w:val="22"/>
        </w:rPr>
        <w:t>含集體權利的存在</w:t>
      </w:r>
    </w:p>
    <w:p w:rsidR="00494576" w:rsidRPr="0095770F" w:rsidRDefault="00494576" w:rsidP="0095770F">
      <w:pPr>
        <w:pStyle w:val="TIT1"/>
        <w:snapToGrid w:val="0"/>
        <w:spacing w:beforeLines="25" w:before="60" w:line="340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4</w:t>
      </w:r>
      <w:r w:rsidRPr="0095770F">
        <w:rPr>
          <w:spacing w:val="16"/>
          <w:sz w:val="22"/>
          <w:szCs w:val="22"/>
          <w:lang w:val="en-US"/>
        </w:rPr>
        <w:t>2.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BE7C3B">
        <w:rPr>
          <w:spacing w:val="16"/>
          <w:sz w:val="22"/>
          <w:szCs w:val="22"/>
          <w:lang w:val="en-US"/>
        </w:rPr>
        <w:tab/>
      </w:r>
      <w:r w:rsidRPr="0095770F">
        <w:rPr>
          <w:spacing w:val="16"/>
          <w:sz w:val="22"/>
          <w:szCs w:val="22"/>
          <w:lang w:val="en-US"/>
        </w:rPr>
        <w:t>研究顯示</w:t>
      </w:r>
      <w:r w:rsidRPr="0095770F">
        <w:rPr>
          <w:rFonts w:hint="eastAsia"/>
          <w:spacing w:val="16"/>
          <w:sz w:val="22"/>
          <w:szCs w:val="22"/>
          <w:lang w:val="en-US"/>
        </w:rPr>
        <w:t>資本主義社會的所得分配問題會越來越嚴重，貧富差距擴大影響社會公平</w:t>
      </w:r>
      <w:r w:rsidRPr="0095770F">
        <w:rPr>
          <w:spacing w:val="16"/>
          <w:sz w:val="22"/>
          <w:szCs w:val="22"/>
          <w:lang w:val="en-US"/>
        </w:rPr>
        <w:t>。</w:t>
      </w:r>
      <w:r w:rsidR="00E2544E" w:rsidRPr="0095770F">
        <w:rPr>
          <w:rFonts w:hint="eastAsia"/>
          <w:spacing w:val="16"/>
          <w:sz w:val="22"/>
          <w:szCs w:val="22"/>
          <w:lang w:val="en-US"/>
        </w:rPr>
        <w:t>假定下列各項租稅</w:t>
      </w:r>
      <w:r w:rsidR="00E2544E" w:rsidRPr="0095770F">
        <w:rPr>
          <w:spacing w:val="16"/>
          <w:sz w:val="22"/>
          <w:szCs w:val="22"/>
          <w:lang w:val="en-US"/>
        </w:rPr>
        <w:t>措施</w:t>
      </w:r>
      <w:r w:rsidRPr="0095770F">
        <w:rPr>
          <w:rFonts w:hint="eastAsia"/>
          <w:spacing w:val="16"/>
          <w:sz w:val="22"/>
          <w:szCs w:val="22"/>
          <w:lang w:val="en-US"/>
        </w:rPr>
        <w:t>能有效實行</w:t>
      </w:r>
      <w:r w:rsidRPr="0095770F">
        <w:rPr>
          <w:spacing w:val="16"/>
          <w:sz w:val="22"/>
          <w:szCs w:val="22"/>
          <w:lang w:val="en-US"/>
        </w:rPr>
        <w:t>，並</w:t>
      </w:r>
      <w:r w:rsidRPr="0095770F">
        <w:rPr>
          <w:rFonts w:hint="eastAsia"/>
          <w:spacing w:val="16"/>
          <w:sz w:val="22"/>
          <w:szCs w:val="22"/>
          <w:lang w:val="en-US"/>
        </w:rPr>
        <w:t>且在其他條件均相同時，何者有助緩解上述問題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？</w:t>
      </w:r>
    </w:p>
    <w:p w:rsidR="00494576" w:rsidRPr="0095770F" w:rsidRDefault="00494576" w:rsidP="0095770F">
      <w:pPr>
        <w:pStyle w:val="AB"/>
        <w:widowControl w:val="0"/>
        <w:tabs>
          <w:tab w:val="clear" w:pos="4680"/>
          <w:tab w:val="left" w:pos="5040"/>
        </w:tabs>
        <w:snapToGrid w:val="0"/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 w:hint="eastAsia"/>
          <w:spacing w:val="16"/>
          <w:sz w:val="22"/>
        </w:rPr>
        <w:t>(A)</w:t>
      </w:r>
      <w:r w:rsidR="00BE7C3B">
        <w:rPr>
          <w:rFonts w:cs="新細明體" w:hint="eastAsia"/>
          <w:spacing w:val="16"/>
          <w:sz w:val="22"/>
        </w:rPr>
        <w:t>提高商家營業稅的稅率</w:t>
      </w:r>
      <w:r w:rsidR="00206CA3" w:rsidRPr="0095770F">
        <w:rPr>
          <w:rFonts w:cs="新細明體"/>
          <w:spacing w:val="16"/>
          <w:sz w:val="22"/>
        </w:rPr>
        <w:tab/>
      </w:r>
      <w:r w:rsidRPr="0095770F">
        <w:rPr>
          <w:rFonts w:cs="新細明體" w:hint="eastAsia"/>
          <w:spacing w:val="16"/>
          <w:sz w:val="22"/>
        </w:rPr>
        <w:t>(B)</w:t>
      </w:r>
      <w:r w:rsidRPr="0095770F">
        <w:rPr>
          <w:rFonts w:cs="新細明體" w:hint="eastAsia"/>
          <w:spacing w:val="16"/>
          <w:sz w:val="22"/>
        </w:rPr>
        <w:t>提高土地買賣的增值稅率</w:t>
      </w:r>
    </w:p>
    <w:p w:rsidR="00494576" w:rsidRPr="0095770F" w:rsidRDefault="00494576" w:rsidP="0095770F">
      <w:pPr>
        <w:pStyle w:val="AB"/>
        <w:widowControl w:val="0"/>
        <w:tabs>
          <w:tab w:val="clear" w:pos="4680"/>
          <w:tab w:val="left" w:pos="5040"/>
        </w:tabs>
        <w:snapToGrid w:val="0"/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 w:hint="eastAsia"/>
          <w:spacing w:val="16"/>
          <w:sz w:val="22"/>
        </w:rPr>
        <w:t>(C)</w:t>
      </w:r>
      <w:r w:rsidRPr="0095770F">
        <w:rPr>
          <w:rFonts w:cs="新細明體" w:hint="eastAsia"/>
          <w:spacing w:val="16"/>
          <w:sz w:val="22"/>
        </w:rPr>
        <w:t>提</w:t>
      </w:r>
      <w:r w:rsidRPr="0095770F">
        <w:rPr>
          <w:rFonts w:cs="新細明體"/>
          <w:spacing w:val="16"/>
          <w:sz w:val="22"/>
        </w:rPr>
        <w:t>升</w:t>
      </w:r>
      <w:r w:rsidRPr="0095770F">
        <w:rPr>
          <w:rFonts w:cs="新細明體" w:hint="eastAsia"/>
          <w:spacing w:val="16"/>
          <w:sz w:val="22"/>
        </w:rPr>
        <w:t>高所得者的綜合所得稅率</w:t>
      </w:r>
      <w:r w:rsidR="00206CA3" w:rsidRPr="0095770F">
        <w:rPr>
          <w:rFonts w:cs="新細明體"/>
          <w:spacing w:val="16"/>
          <w:sz w:val="22"/>
        </w:rPr>
        <w:tab/>
      </w:r>
      <w:r w:rsidRPr="0095770F">
        <w:rPr>
          <w:rFonts w:cs="新細明體" w:hint="eastAsia"/>
          <w:spacing w:val="16"/>
          <w:sz w:val="22"/>
        </w:rPr>
        <w:t>(D)</w:t>
      </w:r>
      <w:r w:rsidRPr="0095770F">
        <w:rPr>
          <w:rFonts w:cs="新細明體" w:hint="eastAsia"/>
          <w:spacing w:val="16"/>
          <w:sz w:val="22"/>
        </w:rPr>
        <w:t>降低遺產稅的稅率</w:t>
      </w:r>
    </w:p>
    <w:p w:rsidR="00494576" w:rsidRPr="0095770F" w:rsidRDefault="00494576" w:rsidP="0095770F">
      <w:pPr>
        <w:pStyle w:val="AB"/>
        <w:widowControl w:val="0"/>
        <w:tabs>
          <w:tab w:val="clear" w:pos="4680"/>
          <w:tab w:val="left" w:pos="5040"/>
        </w:tabs>
        <w:snapToGrid w:val="0"/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 w:hint="eastAsia"/>
          <w:spacing w:val="16"/>
          <w:sz w:val="22"/>
        </w:rPr>
        <w:t>(E)</w:t>
      </w:r>
      <w:r w:rsidR="006C1E95" w:rsidRPr="0095770F">
        <w:rPr>
          <w:rFonts w:cs="新細明體"/>
          <w:spacing w:val="16"/>
          <w:sz w:val="22"/>
        </w:rPr>
        <w:t>提高彩券中獎獎金的課稅門檻</w:t>
      </w:r>
    </w:p>
    <w:p w:rsidR="00160335" w:rsidRPr="0095770F" w:rsidRDefault="00494576" w:rsidP="0095770F">
      <w:pPr>
        <w:pStyle w:val="TIT1"/>
        <w:snapToGrid w:val="0"/>
        <w:spacing w:beforeLines="25" w:before="60" w:line="340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4</w:t>
      </w:r>
      <w:r w:rsidRPr="0095770F">
        <w:rPr>
          <w:spacing w:val="16"/>
          <w:sz w:val="22"/>
          <w:szCs w:val="22"/>
          <w:lang w:val="en-US"/>
        </w:rPr>
        <w:t>3.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6034DB" w:rsidRPr="0095770F">
        <w:rPr>
          <w:rFonts w:hint="eastAsia"/>
          <w:spacing w:val="16"/>
          <w:sz w:val="22"/>
          <w:szCs w:val="22"/>
          <w:lang w:val="en-US"/>
        </w:rPr>
        <w:t>依目前臺灣地方制度與選舉的</w:t>
      </w:r>
      <w:r w:rsidR="00160335" w:rsidRPr="0095770F">
        <w:rPr>
          <w:rFonts w:hint="eastAsia"/>
          <w:spacing w:val="16"/>
          <w:sz w:val="22"/>
          <w:szCs w:val="22"/>
          <w:lang w:val="en-US"/>
        </w:rPr>
        <w:t>規範，下列哪些公職人員是由人民直接選舉產生？</w:t>
      </w:r>
    </w:p>
    <w:p w:rsidR="00991068" w:rsidRPr="0095770F" w:rsidRDefault="001914A7" w:rsidP="0095770F">
      <w:pPr>
        <w:pStyle w:val="AB"/>
        <w:widowControl w:val="0"/>
        <w:tabs>
          <w:tab w:val="clear" w:pos="4680"/>
          <w:tab w:val="left" w:pos="5040"/>
        </w:tabs>
        <w:snapToGrid w:val="0"/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 w:hint="eastAsia"/>
          <w:spacing w:val="16"/>
          <w:sz w:val="22"/>
        </w:rPr>
        <w:t>(A)</w:t>
      </w:r>
      <w:r w:rsidRPr="0095770F">
        <w:rPr>
          <w:rFonts w:cs="新細明體" w:hint="eastAsia"/>
          <w:spacing w:val="16"/>
          <w:sz w:val="22"/>
        </w:rPr>
        <w:t>臺南市議會議長</w:t>
      </w:r>
      <w:r w:rsidRPr="0095770F">
        <w:rPr>
          <w:rFonts w:cs="新細明體" w:hint="eastAsia"/>
          <w:spacing w:val="16"/>
          <w:sz w:val="22"/>
        </w:rPr>
        <w:tab/>
        <w:t>(B)</w:t>
      </w:r>
      <w:r w:rsidRPr="0095770F">
        <w:rPr>
          <w:rFonts w:cs="新細明體" w:hint="eastAsia"/>
          <w:spacing w:val="16"/>
          <w:sz w:val="22"/>
        </w:rPr>
        <w:t>南投縣南投</w:t>
      </w:r>
      <w:r w:rsidR="00016822" w:rsidRPr="0095770F">
        <w:rPr>
          <w:rFonts w:cs="新細明體"/>
          <w:spacing w:val="16"/>
          <w:sz w:val="22"/>
        </w:rPr>
        <w:t>市</w:t>
      </w:r>
      <w:r w:rsidRPr="0095770F">
        <w:rPr>
          <w:rFonts w:cs="新細明體" w:hint="eastAsia"/>
          <w:spacing w:val="16"/>
          <w:sz w:val="22"/>
        </w:rPr>
        <w:t>市長</w:t>
      </w:r>
    </w:p>
    <w:p w:rsidR="00991068" w:rsidRPr="0095770F" w:rsidRDefault="001914A7" w:rsidP="0095770F">
      <w:pPr>
        <w:pStyle w:val="AB"/>
        <w:widowControl w:val="0"/>
        <w:tabs>
          <w:tab w:val="clear" w:pos="4680"/>
          <w:tab w:val="left" w:pos="5040"/>
        </w:tabs>
        <w:snapToGrid w:val="0"/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 w:hint="eastAsia"/>
          <w:spacing w:val="16"/>
          <w:sz w:val="22"/>
        </w:rPr>
        <w:t>(C)</w:t>
      </w:r>
      <w:r w:rsidRPr="0095770F">
        <w:rPr>
          <w:rFonts w:cs="新細明體" w:hint="eastAsia"/>
          <w:spacing w:val="16"/>
          <w:sz w:val="22"/>
        </w:rPr>
        <w:t>新北市板橋區</w:t>
      </w:r>
      <w:r w:rsidR="00016822" w:rsidRPr="0095770F">
        <w:rPr>
          <w:rFonts w:cs="新細明體"/>
          <w:spacing w:val="16"/>
          <w:sz w:val="22"/>
        </w:rPr>
        <w:t>區</w:t>
      </w:r>
      <w:r w:rsidRPr="0095770F">
        <w:rPr>
          <w:rFonts w:cs="新細明體" w:hint="eastAsia"/>
          <w:spacing w:val="16"/>
          <w:sz w:val="22"/>
        </w:rPr>
        <w:t>長</w:t>
      </w:r>
      <w:r w:rsidR="00991068" w:rsidRPr="0095770F">
        <w:rPr>
          <w:rFonts w:cs="新細明體"/>
          <w:spacing w:val="16"/>
          <w:sz w:val="22"/>
        </w:rPr>
        <w:tab/>
      </w:r>
      <w:r w:rsidRPr="0095770F">
        <w:rPr>
          <w:rFonts w:cs="新細明體" w:hint="eastAsia"/>
          <w:spacing w:val="16"/>
          <w:sz w:val="22"/>
        </w:rPr>
        <w:t>(D)</w:t>
      </w:r>
      <w:r w:rsidRPr="0095770F">
        <w:rPr>
          <w:rFonts w:cs="新細明體" w:hint="eastAsia"/>
          <w:spacing w:val="16"/>
          <w:sz w:val="22"/>
        </w:rPr>
        <w:t>花蓮縣光復鄉鄉民代表</w:t>
      </w:r>
    </w:p>
    <w:p w:rsidR="001914A7" w:rsidRPr="0095770F" w:rsidRDefault="001914A7" w:rsidP="0095770F">
      <w:pPr>
        <w:pStyle w:val="AB"/>
        <w:widowControl w:val="0"/>
        <w:tabs>
          <w:tab w:val="clear" w:pos="4680"/>
          <w:tab w:val="left" w:pos="5040"/>
        </w:tabs>
        <w:snapToGrid w:val="0"/>
        <w:spacing w:line="340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 w:hint="eastAsia"/>
          <w:spacing w:val="16"/>
          <w:sz w:val="22"/>
        </w:rPr>
        <w:t>(E)</w:t>
      </w:r>
      <w:r w:rsidRPr="0095770F">
        <w:rPr>
          <w:rFonts w:cs="新細明體" w:hint="eastAsia"/>
          <w:spacing w:val="16"/>
          <w:sz w:val="22"/>
        </w:rPr>
        <w:t>屏東縣恆春鎮山海里里長</w:t>
      </w:r>
    </w:p>
    <w:p w:rsidR="001914A7" w:rsidRPr="0095770F" w:rsidRDefault="001914A7" w:rsidP="00F1399D">
      <w:pPr>
        <w:pStyle w:val="TIT1"/>
        <w:snapToGrid w:val="0"/>
        <w:spacing w:beforeLines="25" w:before="60" w:line="345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lastRenderedPageBreak/>
        <w:t>4</w:t>
      </w:r>
      <w:r w:rsidRPr="0095770F">
        <w:rPr>
          <w:spacing w:val="16"/>
          <w:sz w:val="22"/>
          <w:szCs w:val="22"/>
          <w:lang w:val="en-US"/>
        </w:rPr>
        <w:t>4.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Pr="0095770F">
        <w:rPr>
          <w:rFonts w:hint="eastAsia"/>
          <w:spacing w:val="16"/>
          <w:sz w:val="22"/>
          <w:szCs w:val="22"/>
          <w:lang w:val="en-US"/>
        </w:rPr>
        <w:t>我國現行憲政體制，總統和行政院院長各擁有部分行政權力，下列有關</w:t>
      </w:r>
      <w:r w:rsidR="00DB303F" w:rsidRPr="0095770F">
        <w:rPr>
          <w:spacing w:val="16"/>
          <w:sz w:val="22"/>
          <w:szCs w:val="22"/>
          <w:lang w:val="en-US"/>
        </w:rPr>
        <w:t>二者</w:t>
      </w:r>
      <w:r w:rsidRPr="0095770F">
        <w:rPr>
          <w:rFonts w:hint="eastAsia"/>
          <w:spacing w:val="16"/>
          <w:sz w:val="22"/>
          <w:szCs w:val="22"/>
          <w:lang w:val="en-US"/>
        </w:rPr>
        <w:t>權力關係的敘述，何者正確？</w:t>
      </w:r>
    </w:p>
    <w:p w:rsidR="001914A7" w:rsidRPr="0095770F" w:rsidRDefault="001914A7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總統宣告解散立法院前，需先諮詢行政院院長的意見</w:t>
      </w:r>
    </w:p>
    <w:p w:rsidR="001914A7" w:rsidRPr="0095770F" w:rsidRDefault="001914A7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</w:t>
      </w:r>
      <w:r w:rsidRPr="0095770F">
        <w:rPr>
          <w:rFonts w:cs="新細明體"/>
          <w:spacing w:val="16"/>
          <w:sz w:val="22"/>
          <w:szCs w:val="22"/>
        </w:rPr>
        <w:t>B</w:t>
      </w:r>
      <w:r w:rsidRPr="0095770F">
        <w:rPr>
          <w:rFonts w:cs="新細明體" w:hint="eastAsia"/>
          <w:spacing w:val="16"/>
          <w:sz w:val="22"/>
          <w:szCs w:val="22"/>
        </w:rPr>
        <w:t>)</w:t>
      </w:r>
      <w:r w:rsidRPr="0095770F">
        <w:rPr>
          <w:rFonts w:cs="新細明體" w:hint="eastAsia"/>
          <w:spacing w:val="16"/>
          <w:sz w:val="22"/>
          <w:szCs w:val="22"/>
        </w:rPr>
        <w:t>總統因故發</w:t>
      </w:r>
      <w:r w:rsidRPr="0095770F">
        <w:rPr>
          <w:rFonts w:cs="新細明體"/>
          <w:spacing w:val="16"/>
          <w:sz w:val="22"/>
          <w:szCs w:val="22"/>
        </w:rPr>
        <w:t>布</w:t>
      </w:r>
      <w:r w:rsidRPr="0095770F">
        <w:rPr>
          <w:rFonts w:cs="新細明體" w:hint="eastAsia"/>
          <w:spacing w:val="16"/>
          <w:sz w:val="22"/>
          <w:szCs w:val="22"/>
        </w:rPr>
        <w:t>緊急命令前，需先經行政院院會之決議</w:t>
      </w:r>
    </w:p>
    <w:p w:rsidR="001914A7" w:rsidRPr="0095770F" w:rsidRDefault="001914A7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</w:t>
      </w:r>
      <w:r w:rsidRPr="0095770F">
        <w:rPr>
          <w:rFonts w:cs="新細明體"/>
          <w:spacing w:val="16"/>
          <w:sz w:val="22"/>
          <w:szCs w:val="22"/>
        </w:rPr>
        <w:t>C</w:t>
      </w:r>
      <w:r w:rsidRPr="0095770F">
        <w:rPr>
          <w:rFonts w:cs="新細明體" w:hint="eastAsia"/>
          <w:spacing w:val="16"/>
          <w:sz w:val="22"/>
          <w:szCs w:val="22"/>
        </w:rPr>
        <w:t>)</w:t>
      </w:r>
      <w:r w:rsidRPr="0095770F">
        <w:rPr>
          <w:rFonts w:cs="新細明體" w:hint="eastAsia"/>
          <w:spacing w:val="16"/>
          <w:sz w:val="22"/>
          <w:szCs w:val="22"/>
        </w:rPr>
        <w:t>行政院院長將法律案移請立法院覆議前，需先經總統同</w:t>
      </w:r>
      <w:r w:rsidRPr="0095770F">
        <w:rPr>
          <w:rFonts w:cs="新細明體"/>
          <w:spacing w:val="16"/>
          <w:sz w:val="22"/>
          <w:szCs w:val="22"/>
        </w:rPr>
        <w:t>意</w:t>
      </w:r>
    </w:p>
    <w:p w:rsidR="001914A7" w:rsidRPr="0095770F" w:rsidRDefault="001914A7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</w:t>
      </w:r>
      <w:r w:rsidRPr="0095770F">
        <w:rPr>
          <w:rFonts w:cs="新細明體"/>
          <w:spacing w:val="16"/>
          <w:sz w:val="22"/>
          <w:szCs w:val="22"/>
        </w:rPr>
        <w:t>D</w:t>
      </w:r>
      <w:r w:rsidRPr="0095770F">
        <w:rPr>
          <w:rFonts w:cs="新細明體" w:hint="eastAsia"/>
          <w:spacing w:val="16"/>
          <w:sz w:val="22"/>
          <w:szCs w:val="22"/>
        </w:rPr>
        <w:t>)</w:t>
      </w:r>
      <w:r w:rsidR="00141316" w:rsidRPr="0095770F">
        <w:rPr>
          <w:rFonts w:cs="新細明體" w:hint="eastAsia"/>
          <w:spacing w:val="16"/>
          <w:sz w:val="22"/>
          <w:szCs w:val="22"/>
        </w:rPr>
        <w:t>總統提名司法院大法官人選前，需先徵詢行政院院長</w:t>
      </w:r>
      <w:r w:rsidRPr="0095770F">
        <w:rPr>
          <w:rFonts w:cs="新細明體" w:hint="eastAsia"/>
          <w:spacing w:val="16"/>
          <w:sz w:val="22"/>
          <w:szCs w:val="22"/>
        </w:rPr>
        <w:t>意見</w:t>
      </w:r>
    </w:p>
    <w:p w:rsidR="00494576" w:rsidRPr="0095770F" w:rsidRDefault="001914A7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</w:t>
      </w:r>
      <w:r w:rsidRPr="0095770F">
        <w:rPr>
          <w:rFonts w:cs="新細明體"/>
          <w:spacing w:val="16"/>
          <w:sz w:val="22"/>
          <w:szCs w:val="22"/>
        </w:rPr>
        <w:t>E</w:t>
      </w:r>
      <w:r w:rsidRPr="0095770F">
        <w:rPr>
          <w:rFonts w:cs="新細明體" w:hint="eastAsia"/>
          <w:spacing w:val="16"/>
          <w:sz w:val="22"/>
          <w:szCs w:val="22"/>
        </w:rPr>
        <w:t>)</w:t>
      </w:r>
      <w:r w:rsidRPr="0095770F">
        <w:rPr>
          <w:rFonts w:cs="新細明體" w:hint="eastAsia"/>
          <w:spacing w:val="16"/>
          <w:sz w:val="22"/>
          <w:szCs w:val="22"/>
        </w:rPr>
        <w:t>總統</w:t>
      </w:r>
      <w:r w:rsidR="00BE7C3B">
        <w:rPr>
          <w:rFonts w:cs="新細明體" w:hint="eastAsia"/>
          <w:spacing w:val="16"/>
          <w:sz w:val="22"/>
          <w:szCs w:val="22"/>
        </w:rPr>
        <w:t>任命司法院和考試院長時</w:t>
      </w:r>
      <w:r w:rsidRPr="0095770F">
        <w:rPr>
          <w:rFonts w:cs="新細明體" w:hint="eastAsia"/>
          <w:spacing w:val="16"/>
          <w:sz w:val="22"/>
          <w:szCs w:val="22"/>
        </w:rPr>
        <w:t>，需先經過行政院院</w:t>
      </w:r>
      <w:r w:rsidR="00BE7C3B">
        <w:rPr>
          <w:rFonts w:cs="新細明體" w:hint="eastAsia"/>
          <w:spacing w:val="16"/>
          <w:sz w:val="22"/>
          <w:szCs w:val="22"/>
        </w:rPr>
        <w:t>長副署</w:t>
      </w:r>
    </w:p>
    <w:p w:rsidR="00F87BBE" w:rsidRPr="0095770F" w:rsidRDefault="001914A7" w:rsidP="00F1399D">
      <w:pPr>
        <w:pStyle w:val="TIT1"/>
        <w:snapToGrid w:val="0"/>
        <w:spacing w:beforeLines="25" w:before="60" w:line="345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spacing w:val="16"/>
          <w:sz w:val="22"/>
          <w:szCs w:val="22"/>
          <w:lang w:val="en-US"/>
        </w:rPr>
        <w:t>45.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F87BBE" w:rsidRPr="0095770F">
        <w:rPr>
          <w:rFonts w:hint="eastAsia"/>
          <w:spacing w:val="16"/>
          <w:sz w:val="22"/>
          <w:szCs w:val="22"/>
          <w:lang w:val="en-US"/>
        </w:rPr>
        <w:t>近代法治國家認為：為保障人民權益、提高政府行政效能、增進人民對政府行政之信賴，政府行政活動應該受到正當法律程序原則之規範。下述何者屬於正當法律程序的要求？</w:t>
      </w:r>
    </w:p>
    <w:p w:rsidR="00F87BBE" w:rsidRPr="0095770F" w:rsidRDefault="00F87BBE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大學對於大學生作出退學處分前，應該給予該生陳述意見機會</w:t>
      </w:r>
    </w:p>
    <w:p w:rsidR="00F87BBE" w:rsidRPr="0095770F" w:rsidRDefault="00F87BBE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為鼓勵民眾購物索取統一發票，以有效掌握營業稅收，政府增加統一發票中獎獎項及獎金額度</w:t>
      </w:r>
    </w:p>
    <w:p w:rsidR="00F87BBE" w:rsidRPr="0095770F" w:rsidRDefault="00F87BBE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颱風來襲，氣象局經衛星氣象資訊分析研判，發布颱風警報、預測颱風強度及路徑，以提醒政府與民眾預作防颱準備</w:t>
      </w:r>
    </w:p>
    <w:p w:rsidR="00F87BBE" w:rsidRPr="0095770F" w:rsidRDefault="00F87BBE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政府行政機關將施政計畫、業務統計以及新近制定與修正的法令規定刊載於政府公報，經公告使政府各部門及民眾得以知曉</w:t>
      </w:r>
    </w:p>
    <w:p w:rsidR="00F87BBE" w:rsidRPr="0095770F" w:rsidRDefault="00F87BBE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(E)</w:t>
      </w:r>
      <w:r w:rsidRPr="0095770F">
        <w:rPr>
          <w:rFonts w:cs="新細明體" w:hint="eastAsia"/>
          <w:spacing w:val="16"/>
          <w:sz w:val="22"/>
          <w:szCs w:val="22"/>
        </w:rPr>
        <w:t>人民向政府機關申請建築執照時，發現承辦公務員曾因車禍而與申請人涉訟，為期公允執法，乃申請政府機關令該公務員迴避</w:t>
      </w:r>
    </w:p>
    <w:p w:rsidR="00BF1225" w:rsidRPr="0095770F" w:rsidRDefault="00492807" w:rsidP="00F1399D">
      <w:pPr>
        <w:pStyle w:val="TIT1"/>
        <w:snapToGrid w:val="0"/>
        <w:spacing w:beforeLines="25" w:before="60" w:line="345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4</w:t>
      </w:r>
      <w:r w:rsidRPr="0095770F">
        <w:rPr>
          <w:spacing w:val="16"/>
          <w:sz w:val="22"/>
          <w:szCs w:val="22"/>
          <w:lang w:val="en-US"/>
        </w:rPr>
        <w:t>6.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BF1225" w:rsidRPr="0095770F">
        <w:rPr>
          <w:rFonts w:hint="eastAsia"/>
          <w:spacing w:val="16"/>
          <w:sz w:val="22"/>
          <w:szCs w:val="22"/>
          <w:lang w:val="en-US"/>
        </w:rPr>
        <w:t>甲競選連任</w:t>
      </w:r>
      <w:r w:rsidR="00876617">
        <w:rPr>
          <w:rFonts w:hint="eastAsia"/>
          <w:spacing w:val="16"/>
          <w:sz w:val="22"/>
          <w:szCs w:val="22"/>
          <w:lang w:val="en-US"/>
        </w:rPr>
        <w:t>某</w:t>
      </w:r>
      <w:r w:rsidR="00BF1225" w:rsidRPr="0095770F">
        <w:rPr>
          <w:rFonts w:hint="eastAsia"/>
          <w:spacing w:val="16"/>
          <w:sz w:val="22"/>
          <w:szCs w:val="22"/>
          <w:lang w:val="en-US"/>
        </w:rPr>
        <w:t>縣縣長時，乙為甲站台助選。若干年後即將卸任縣長之甲轉換跑道改為競選立法委員，與乙成為競選對手，甲將當年乙為甲站台助選之新聞照片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（</w:t>
      </w:r>
      <w:r w:rsidR="00BF1225" w:rsidRPr="0095770F">
        <w:rPr>
          <w:rFonts w:hint="eastAsia"/>
          <w:spacing w:val="16"/>
          <w:sz w:val="22"/>
          <w:szCs w:val="22"/>
          <w:lang w:val="en-US"/>
        </w:rPr>
        <w:t>係他人拍攝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）</w:t>
      </w:r>
      <w:r w:rsidR="00BF1225" w:rsidRPr="0095770F">
        <w:rPr>
          <w:rFonts w:hint="eastAsia"/>
          <w:spacing w:val="16"/>
          <w:sz w:val="22"/>
          <w:szCs w:val="22"/>
          <w:lang w:val="en-US"/>
        </w:rPr>
        <w:t>印製在競選海報上，且冒乙簽名。依我國相關法律，下述何者正確？</w:t>
      </w:r>
    </w:p>
    <w:p w:rsidR="00BF1225" w:rsidRPr="0095770F" w:rsidRDefault="00BF1225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甲未經照片拍攝者同意，將該照片刊在甲之競選海報，涉有侵害照片拍攝者著作權之疑慮</w:t>
      </w:r>
    </w:p>
    <w:p w:rsidR="00BF1225" w:rsidRPr="0095770F" w:rsidRDefault="00BF1225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乙往昔為甲站台助選之照片既屬公開事實，甲公開使用該照片尚無侵害乙的隱私權之疑慮</w:t>
      </w:r>
    </w:p>
    <w:p w:rsidR="00BF1225" w:rsidRPr="0095770F" w:rsidRDefault="00BF1225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甲未經乙之同意，其競選海報刊載當年乙站台為甲助選之照片，應屬明確侵害乙的著作權</w:t>
      </w:r>
    </w:p>
    <w:p w:rsidR="00BF1225" w:rsidRPr="0095770F" w:rsidRDefault="00BF1225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甲雖未經乙同意，仿乙之簽名，刊載在競選海報上，因屬競選活動，尚未侵害乙的姓名權</w:t>
      </w:r>
    </w:p>
    <w:p w:rsidR="00BF1225" w:rsidRPr="0095770F" w:rsidRDefault="00BF1225" w:rsidP="00F1399D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(E)</w:t>
      </w:r>
      <w:r w:rsidRPr="0095770F">
        <w:rPr>
          <w:rFonts w:cs="新細明體" w:hint="eastAsia"/>
          <w:spacing w:val="16"/>
          <w:sz w:val="22"/>
          <w:szCs w:val="22"/>
        </w:rPr>
        <w:t>甲明知乙是立委競選對手，競選海報卻刊出當年乙站台為甲助選之照片，易使選民誤以為：乙是假參選，真護航甲，而可能損及乙之名譽權</w:t>
      </w:r>
    </w:p>
    <w:p w:rsidR="00492807" w:rsidRPr="0095770F" w:rsidRDefault="00492807" w:rsidP="00F1399D">
      <w:pPr>
        <w:pStyle w:val="TIT1"/>
        <w:snapToGrid w:val="0"/>
        <w:spacing w:beforeLines="25" w:before="60" w:line="345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4</w:t>
      </w:r>
      <w:r w:rsidRPr="0095770F">
        <w:rPr>
          <w:spacing w:val="16"/>
          <w:sz w:val="22"/>
          <w:szCs w:val="22"/>
          <w:lang w:val="en-US"/>
        </w:rPr>
        <w:t>7.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Pr="0095770F">
        <w:rPr>
          <w:rFonts w:hint="eastAsia"/>
          <w:spacing w:val="16"/>
          <w:sz w:val="22"/>
          <w:szCs w:val="22"/>
          <w:lang w:val="en-US"/>
        </w:rPr>
        <w:t>經濟全球化促進產品、生產</w:t>
      </w:r>
      <w:r w:rsidR="00E80B9A" w:rsidRPr="0095770F">
        <w:rPr>
          <w:rFonts w:hint="eastAsia"/>
          <w:spacing w:val="16"/>
          <w:sz w:val="22"/>
          <w:szCs w:val="22"/>
          <w:lang w:val="en-US"/>
        </w:rPr>
        <w:t>要素</w:t>
      </w:r>
      <w:r w:rsidRPr="0095770F">
        <w:rPr>
          <w:rFonts w:hint="eastAsia"/>
          <w:spacing w:val="16"/>
          <w:sz w:val="22"/>
          <w:szCs w:val="22"/>
          <w:lang w:val="en-US"/>
        </w:rPr>
        <w:t>與技術在全球的自由移動，</w:t>
      </w:r>
      <w:r w:rsidRPr="0095770F">
        <w:rPr>
          <w:spacing w:val="16"/>
          <w:sz w:val="22"/>
          <w:szCs w:val="22"/>
          <w:lang w:val="en-US"/>
        </w:rPr>
        <w:t>讓</w:t>
      </w:r>
      <w:r w:rsidRPr="0095770F">
        <w:rPr>
          <w:rFonts w:hint="eastAsia"/>
          <w:spacing w:val="16"/>
          <w:sz w:val="22"/>
          <w:szCs w:val="22"/>
          <w:lang w:val="en-US"/>
        </w:rPr>
        <w:t>世界各國之生產活動更加活絡，而且相互依賴</w:t>
      </w:r>
      <w:r w:rsidR="00A37DD9" w:rsidRPr="0095770F">
        <w:rPr>
          <w:spacing w:val="16"/>
          <w:sz w:val="22"/>
          <w:szCs w:val="22"/>
          <w:lang w:val="en-US"/>
        </w:rPr>
        <w:t>程度</w:t>
      </w:r>
      <w:r w:rsidRPr="0095770F">
        <w:rPr>
          <w:rFonts w:hint="eastAsia"/>
          <w:spacing w:val="16"/>
          <w:sz w:val="22"/>
          <w:szCs w:val="22"/>
          <w:lang w:val="en-US"/>
        </w:rPr>
        <w:t>亦大幅提高。下列哪些是經濟全球化帶來的結果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？</w:t>
      </w:r>
    </w:p>
    <w:p w:rsidR="00B86AFB" w:rsidRPr="0095770F" w:rsidRDefault="00492807" w:rsidP="00F1399D">
      <w:pPr>
        <w:pStyle w:val="AB"/>
        <w:widowControl w:val="0"/>
        <w:tabs>
          <w:tab w:val="clear" w:pos="4680"/>
          <w:tab w:val="left" w:pos="5040"/>
        </w:tabs>
        <w:snapToGrid w:val="0"/>
        <w:spacing w:line="345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 w:hint="eastAsia"/>
          <w:spacing w:val="16"/>
          <w:sz w:val="22"/>
        </w:rPr>
        <w:t>(A)</w:t>
      </w:r>
      <w:r w:rsidRPr="0095770F">
        <w:rPr>
          <w:rFonts w:cs="新細明體" w:hint="eastAsia"/>
          <w:spacing w:val="16"/>
          <w:sz w:val="22"/>
        </w:rPr>
        <w:t>跨</w:t>
      </w:r>
      <w:r w:rsidRPr="0095770F">
        <w:rPr>
          <w:rFonts w:cs="新細明體"/>
          <w:spacing w:val="16"/>
          <w:sz w:val="22"/>
        </w:rPr>
        <w:t>越</w:t>
      </w:r>
      <w:r w:rsidRPr="0095770F">
        <w:rPr>
          <w:rFonts w:cs="新細明體" w:hint="eastAsia"/>
          <w:spacing w:val="16"/>
          <w:sz w:val="22"/>
        </w:rPr>
        <w:t>國界之</w:t>
      </w:r>
      <w:r w:rsidR="00F1399D">
        <w:rPr>
          <w:rFonts w:cs="新細明體" w:hint="eastAsia"/>
          <w:spacing w:val="16"/>
          <w:sz w:val="22"/>
        </w:rPr>
        <w:t>污</w:t>
      </w:r>
      <w:r w:rsidRPr="0095770F">
        <w:rPr>
          <w:rFonts w:cs="新細明體" w:hint="eastAsia"/>
          <w:spacing w:val="16"/>
          <w:sz w:val="22"/>
        </w:rPr>
        <w:t>染日漸嚴重</w:t>
      </w:r>
      <w:r w:rsidRPr="0095770F">
        <w:rPr>
          <w:rFonts w:cs="新細明體" w:hint="eastAsia"/>
          <w:spacing w:val="16"/>
          <w:sz w:val="22"/>
        </w:rPr>
        <w:tab/>
        <w:t>(B)</w:t>
      </w:r>
      <w:r w:rsidRPr="0095770F">
        <w:rPr>
          <w:rFonts w:cs="新細明體"/>
          <w:spacing w:val="16"/>
          <w:sz w:val="22"/>
        </w:rPr>
        <w:t>智慧型</w:t>
      </w:r>
      <w:r w:rsidRPr="0095770F">
        <w:rPr>
          <w:rFonts w:cs="新細明體" w:hint="eastAsia"/>
          <w:spacing w:val="16"/>
          <w:sz w:val="22"/>
        </w:rPr>
        <w:t>手機遍銷世界各地</w:t>
      </w:r>
    </w:p>
    <w:p w:rsidR="00B86AFB" w:rsidRPr="0095770F" w:rsidRDefault="00492807" w:rsidP="00F1399D">
      <w:pPr>
        <w:pStyle w:val="AB"/>
        <w:widowControl w:val="0"/>
        <w:tabs>
          <w:tab w:val="clear" w:pos="4680"/>
          <w:tab w:val="left" w:pos="5040"/>
        </w:tabs>
        <w:snapToGrid w:val="0"/>
        <w:spacing w:line="345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 w:hint="eastAsia"/>
          <w:spacing w:val="16"/>
          <w:sz w:val="22"/>
        </w:rPr>
        <w:t>(C)</w:t>
      </w:r>
      <w:r w:rsidRPr="0095770F">
        <w:rPr>
          <w:rFonts w:cs="新細明體" w:hint="eastAsia"/>
          <w:spacing w:val="16"/>
          <w:sz w:val="22"/>
        </w:rPr>
        <w:t>價格由該產品之供需決定</w:t>
      </w:r>
      <w:r w:rsidR="00B86AFB" w:rsidRPr="0095770F">
        <w:rPr>
          <w:rFonts w:cs="新細明體"/>
          <w:spacing w:val="16"/>
          <w:sz w:val="22"/>
        </w:rPr>
        <w:tab/>
      </w:r>
      <w:r w:rsidRPr="0095770F">
        <w:rPr>
          <w:rFonts w:cs="新細明體" w:hint="eastAsia"/>
          <w:spacing w:val="16"/>
          <w:sz w:val="22"/>
        </w:rPr>
        <w:t>(D)</w:t>
      </w:r>
      <w:r w:rsidRPr="0095770F">
        <w:rPr>
          <w:rFonts w:cs="新細明體" w:hint="eastAsia"/>
          <w:spacing w:val="16"/>
          <w:sz w:val="22"/>
        </w:rPr>
        <w:t>自利是經濟行為的驅動力</w:t>
      </w:r>
    </w:p>
    <w:p w:rsidR="00492807" w:rsidRPr="0095770F" w:rsidRDefault="00492807" w:rsidP="00F1399D">
      <w:pPr>
        <w:pStyle w:val="AB"/>
        <w:widowControl w:val="0"/>
        <w:tabs>
          <w:tab w:val="clear" w:pos="4680"/>
          <w:tab w:val="left" w:pos="5040"/>
        </w:tabs>
        <w:snapToGrid w:val="0"/>
        <w:spacing w:line="345" w:lineRule="atLeast"/>
        <w:ind w:leftChars="0" w:left="369" w:firstLineChars="0" w:firstLine="0"/>
        <w:textAlignment w:val="baseline"/>
        <w:rPr>
          <w:rFonts w:cs="新細明體"/>
          <w:spacing w:val="16"/>
          <w:sz w:val="22"/>
        </w:rPr>
      </w:pPr>
      <w:r w:rsidRPr="0095770F">
        <w:rPr>
          <w:rFonts w:cs="新細明體" w:hint="eastAsia"/>
          <w:spacing w:val="16"/>
          <w:sz w:val="22"/>
        </w:rPr>
        <w:t>(E)</w:t>
      </w:r>
      <w:r w:rsidR="00F1399D">
        <w:rPr>
          <w:rFonts w:cs="新細明體" w:hint="eastAsia"/>
          <w:spacing w:val="16"/>
          <w:sz w:val="22"/>
        </w:rPr>
        <w:t>臺</w:t>
      </w:r>
      <w:r w:rsidRPr="0095770F">
        <w:rPr>
          <w:rFonts w:cs="新細明體" w:hint="eastAsia"/>
          <w:spacing w:val="16"/>
          <w:sz w:val="22"/>
        </w:rPr>
        <w:t>商在全球各國投資生產</w:t>
      </w:r>
    </w:p>
    <w:p w:rsidR="00DA50CA" w:rsidRDefault="00DA50CA">
      <w:pPr>
        <w:widowControl/>
        <w:rPr>
          <w:spacing w:val="16"/>
          <w:sz w:val="22"/>
          <w:szCs w:val="22"/>
        </w:rPr>
      </w:pPr>
      <w:r>
        <w:rPr>
          <w:spacing w:val="16"/>
          <w:sz w:val="22"/>
          <w:szCs w:val="22"/>
        </w:rPr>
        <w:br w:type="page"/>
      </w:r>
    </w:p>
    <w:p w:rsidR="00492807" w:rsidRPr="0095770F" w:rsidRDefault="00492807" w:rsidP="006F59AC">
      <w:pPr>
        <w:pStyle w:val="TIT1"/>
        <w:snapToGrid w:val="0"/>
        <w:spacing w:beforeLines="25" w:before="60" w:line="345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lastRenderedPageBreak/>
        <w:t>4</w:t>
      </w:r>
      <w:r w:rsidRPr="0095770F">
        <w:rPr>
          <w:spacing w:val="16"/>
          <w:sz w:val="22"/>
          <w:szCs w:val="22"/>
          <w:lang w:val="en-US"/>
        </w:rPr>
        <w:t>8.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B96A8F" w:rsidRPr="0095770F">
        <w:rPr>
          <w:rFonts w:hint="eastAsia"/>
          <w:spacing w:val="16"/>
          <w:sz w:val="22"/>
          <w:szCs w:val="22"/>
          <w:lang w:val="en-US"/>
        </w:rPr>
        <w:t>老王</w:t>
      </w:r>
      <w:r w:rsidR="00B96A8F" w:rsidRPr="0095770F">
        <w:rPr>
          <w:spacing w:val="16"/>
          <w:sz w:val="22"/>
          <w:szCs w:val="22"/>
          <w:lang w:val="en-US"/>
        </w:rPr>
        <w:t>販賣的</w:t>
      </w:r>
      <w:r w:rsidR="00B96A8F" w:rsidRPr="0095770F">
        <w:rPr>
          <w:rFonts w:hint="eastAsia"/>
          <w:spacing w:val="16"/>
          <w:sz w:val="22"/>
          <w:szCs w:val="22"/>
          <w:lang w:val="en-US"/>
        </w:rPr>
        <w:t>臭豆腐</w:t>
      </w:r>
      <w:r w:rsidR="00B8700A" w:rsidRPr="0095770F">
        <w:rPr>
          <w:rFonts w:hint="eastAsia"/>
          <w:spacing w:val="16"/>
          <w:sz w:val="22"/>
          <w:szCs w:val="22"/>
          <w:lang w:val="en-US"/>
        </w:rPr>
        <w:t>奇臭無比</w:t>
      </w:r>
      <w:r w:rsidR="00B8700A" w:rsidRPr="0095770F">
        <w:rPr>
          <w:spacing w:val="16"/>
          <w:sz w:val="22"/>
          <w:szCs w:val="22"/>
          <w:lang w:val="en-US"/>
        </w:rPr>
        <w:t>、</w:t>
      </w:r>
      <w:r w:rsidRPr="0095770F">
        <w:rPr>
          <w:rFonts w:hint="eastAsia"/>
          <w:spacing w:val="16"/>
          <w:sz w:val="22"/>
          <w:szCs w:val="22"/>
          <w:lang w:val="en-US"/>
        </w:rPr>
        <w:t>聲名遠播，吸引許多饕客前來。老王的鄰居</w:t>
      </w:r>
      <w:r w:rsidR="00FE44BB" w:rsidRPr="0095770F">
        <w:rPr>
          <w:rFonts w:hint="eastAsia"/>
          <w:spacing w:val="16"/>
          <w:sz w:val="22"/>
          <w:szCs w:val="22"/>
          <w:lang w:val="en-US"/>
        </w:rPr>
        <w:t>小李</w:t>
      </w:r>
      <w:r w:rsidRPr="0095770F">
        <w:rPr>
          <w:rFonts w:hint="eastAsia"/>
          <w:spacing w:val="16"/>
          <w:sz w:val="22"/>
          <w:szCs w:val="22"/>
          <w:lang w:val="en-US"/>
        </w:rPr>
        <w:t>對</w:t>
      </w:r>
      <w:r w:rsidR="00723DA8" w:rsidRPr="0095770F">
        <w:rPr>
          <w:rFonts w:hint="eastAsia"/>
          <w:spacing w:val="16"/>
          <w:sz w:val="22"/>
          <w:szCs w:val="22"/>
          <w:lang w:val="en-US"/>
        </w:rPr>
        <w:t>臭味無法忍受，</w:t>
      </w:r>
      <w:r w:rsidR="00091A77" w:rsidRPr="0095770F">
        <w:rPr>
          <w:rFonts w:hint="eastAsia"/>
          <w:spacing w:val="16"/>
          <w:sz w:val="22"/>
          <w:szCs w:val="22"/>
          <w:lang w:val="en-US"/>
        </w:rPr>
        <w:t>不堪其擾。</w:t>
      </w:r>
      <w:r w:rsidRPr="0095770F">
        <w:rPr>
          <w:rFonts w:hint="eastAsia"/>
          <w:spacing w:val="16"/>
          <w:sz w:val="22"/>
          <w:szCs w:val="22"/>
          <w:lang w:val="en-US"/>
        </w:rPr>
        <w:t>以下</w:t>
      </w:r>
      <w:r w:rsidRPr="0095770F">
        <w:rPr>
          <w:spacing w:val="16"/>
          <w:sz w:val="22"/>
          <w:szCs w:val="22"/>
          <w:lang w:val="en-US"/>
        </w:rPr>
        <w:t>哪</w:t>
      </w:r>
      <w:r w:rsidRPr="0095770F">
        <w:rPr>
          <w:rFonts w:hint="eastAsia"/>
          <w:spacing w:val="16"/>
          <w:sz w:val="22"/>
          <w:szCs w:val="22"/>
          <w:lang w:val="en-US"/>
        </w:rPr>
        <w:t>些方法可以削減此一外部性問題</w:t>
      </w:r>
      <w:r w:rsidR="00206CA3" w:rsidRPr="0095770F">
        <w:rPr>
          <w:rFonts w:hint="eastAsia"/>
          <w:spacing w:val="16"/>
          <w:sz w:val="22"/>
          <w:szCs w:val="22"/>
          <w:lang w:val="en-US"/>
        </w:rPr>
        <w:t>？</w:t>
      </w:r>
    </w:p>
    <w:p w:rsidR="00492807" w:rsidRPr="0095770F" w:rsidRDefault="00492807" w:rsidP="006F59AC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Pr="0095770F">
        <w:rPr>
          <w:rFonts w:cs="新細明體" w:hint="eastAsia"/>
          <w:spacing w:val="16"/>
          <w:sz w:val="22"/>
          <w:szCs w:val="22"/>
        </w:rPr>
        <w:t>政府直接對生產者補貼，以降低老王生產臭豆腐的成本</w:t>
      </w:r>
    </w:p>
    <w:p w:rsidR="00492807" w:rsidRPr="0095770F" w:rsidRDefault="00492807" w:rsidP="006F59AC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由政府直接控管老王每日最多可銷售的臭豆腐數量上限</w:t>
      </w:r>
    </w:p>
    <w:p w:rsidR="00492807" w:rsidRPr="0095770F" w:rsidRDefault="00492807" w:rsidP="006F59AC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補貼前來享受美食的饕客，降低產品價格以刺激銷售量</w:t>
      </w:r>
    </w:p>
    <w:p w:rsidR="00492807" w:rsidRPr="0095770F" w:rsidRDefault="00492807" w:rsidP="006F59AC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假定沒有交易成本，</w:t>
      </w:r>
      <w:r w:rsidRPr="0095770F">
        <w:rPr>
          <w:rFonts w:cs="新細明體"/>
          <w:spacing w:val="16"/>
          <w:sz w:val="22"/>
          <w:szCs w:val="22"/>
        </w:rPr>
        <w:t>政府</w:t>
      </w:r>
      <w:r w:rsidRPr="0095770F">
        <w:rPr>
          <w:rFonts w:cs="新細明體" w:hint="eastAsia"/>
          <w:spacing w:val="16"/>
          <w:sz w:val="22"/>
          <w:szCs w:val="22"/>
        </w:rPr>
        <w:t>將空氣</w:t>
      </w:r>
      <w:r w:rsidRPr="0095770F">
        <w:rPr>
          <w:rFonts w:cs="新細明體"/>
          <w:spacing w:val="16"/>
          <w:sz w:val="22"/>
          <w:szCs w:val="22"/>
        </w:rPr>
        <w:t>排放</w:t>
      </w:r>
      <w:r w:rsidRPr="0095770F">
        <w:rPr>
          <w:rFonts w:cs="新細明體" w:hint="eastAsia"/>
          <w:spacing w:val="16"/>
          <w:sz w:val="22"/>
          <w:szCs w:val="22"/>
        </w:rPr>
        <w:t>權</w:t>
      </w:r>
      <w:r w:rsidRPr="0095770F">
        <w:rPr>
          <w:rFonts w:cs="新細明體"/>
          <w:spacing w:val="16"/>
          <w:sz w:val="22"/>
          <w:szCs w:val="22"/>
        </w:rPr>
        <w:t>設定予</w:t>
      </w:r>
      <w:r w:rsidRPr="0095770F">
        <w:rPr>
          <w:rFonts w:cs="新細明體" w:hint="eastAsia"/>
          <w:spacing w:val="16"/>
          <w:sz w:val="22"/>
          <w:szCs w:val="22"/>
        </w:rPr>
        <w:t>小李，並由雙方自行談判</w:t>
      </w:r>
    </w:p>
    <w:p w:rsidR="00492807" w:rsidRPr="0095770F" w:rsidRDefault="00492807" w:rsidP="006F59AC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(E)</w:t>
      </w:r>
      <w:r w:rsidR="00073C77">
        <w:rPr>
          <w:rFonts w:cs="新細明體" w:hint="eastAsia"/>
          <w:spacing w:val="16"/>
          <w:sz w:val="22"/>
          <w:szCs w:val="22"/>
        </w:rPr>
        <w:t>政府依照老王販售臭豆腐的數量予以課稅，販售的數量</w:t>
      </w:r>
      <w:r w:rsidR="00083305">
        <w:rPr>
          <w:rFonts w:cs="新細明體" w:hint="eastAsia"/>
          <w:spacing w:val="16"/>
          <w:sz w:val="22"/>
          <w:szCs w:val="22"/>
        </w:rPr>
        <w:t>愈</w:t>
      </w:r>
      <w:r w:rsidR="00073C77">
        <w:rPr>
          <w:rFonts w:cs="新細明體" w:hint="eastAsia"/>
          <w:spacing w:val="16"/>
          <w:sz w:val="22"/>
          <w:szCs w:val="22"/>
        </w:rPr>
        <w:t>多稅率也愈高</w:t>
      </w:r>
    </w:p>
    <w:p w:rsidR="00492807" w:rsidRPr="0095770F" w:rsidRDefault="00492807" w:rsidP="006F59AC">
      <w:pPr>
        <w:pStyle w:val="-"/>
        <w:tabs>
          <w:tab w:val="clear" w:pos="360"/>
        </w:tabs>
        <w:snapToGrid w:val="0"/>
        <w:spacing w:beforeLines="25" w:before="60" w:line="345" w:lineRule="atLeast"/>
        <w:ind w:left="369" w:firstLineChars="0" w:hanging="369"/>
        <w:textAlignment w:val="auto"/>
        <w:rPr>
          <w:rFonts w:cs="Times New Roman"/>
          <w:spacing w:val="16"/>
          <w:kern w:val="0"/>
          <w:sz w:val="22"/>
          <w:szCs w:val="22"/>
          <w:u w:val="single"/>
          <w:lang w:val="en-US"/>
        </w:rPr>
      </w:pP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49-50</w:t>
      </w:r>
      <w:r w:rsidRPr="0095770F">
        <w:rPr>
          <w:rFonts w:cs="Times New Roman"/>
          <w:spacing w:val="16"/>
          <w:kern w:val="0"/>
          <w:sz w:val="22"/>
          <w:szCs w:val="22"/>
          <w:u w:val="single"/>
          <w:lang w:val="en-US"/>
        </w:rPr>
        <w:t>為題組</w:t>
      </w:r>
    </w:p>
    <w:p w:rsidR="00492807" w:rsidRPr="0095770F" w:rsidRDefault="00492807" w:rsidP="006F59AC">
      <w:pPr>
        <w:pStyle w:val="TIT1"/>
        <w:snapToGrid w:val="0"/>
        <w:spacing w:beforeLines="25" w:before="60" w:afterLines="25" w:after="60" w:line="345" w:lineRule="atLeast"/>
        <w:ind w:leftChars="150" w:left="360" w:firstLineChars="0" w:firstLine="0"/>
        <w:rPr>
          <w:spacing w:val="16"/>
          <w:sz w:val="22"/>
          <w:szCs w:val="22"/>
        </w:rPr>
      </w:pPr>
      <w:r w:rsidRPr="0095770F">
        <w:rPr>
          <w:rFonts w:hint="eastAsia"/>
          <w:spacing w:val="16"/>
          <w:sz w:val="22"/>
          <w:szCs w:val="22"/>
        </w:rPr>
        <w:t>表</w:t>
      </w:r>
      <w:r w:rsidR="001F1914">
        <w:rPr>
          <w:rFonts w:hint="eastAsia"/>
          <w:spacing w:val="16"/>
          <w:sz w:val="22"/>
          <w:szCs w:val="22"/>
        </w:rPr>
        <w:t>六</w:t>
      </w:r>
      <w:r w:rsidRPr="0095770F">
        <w:rPr>
          <w:spacing w:val="16"/>
          <w:sz w:val="22"/>
          <w:szCs w:val="22"/>
        </w:rPr>
        <w:t>是某國的</w:t>
      </w:r>
      <w:r w:rsidRPr="0095770F">
        <w:rPr>
          <w:rFonts w:hint="eastAsia"/>
          <w:spacing w:val="16"/>
          <w:sz w:val="22"/>
          <w:szCs w:val="22"/>
        </w:rPr>
        <w:t>社會變遷調查，顯示人們對好公民行為的看法</w:t>
      </w:r>
      <w:r w:rsidR="0069742B">
        <w:rPr>
          <w:rFonts w:hint="eastAsia"/>
          <w:spacing w:val="16"/>
          <w:sz w:val="22"/>
          <w:szCs w:val="22"/>
        </w:rPr>
        <w:t>，</w:t>
      </w:r>
      <w:r w:rsidRPr="0095770F">
        <w:rPr>
          <w:spacing w:val="16"/>
          <w:sz w:val="22"/>
          <w:szCs w:val="22"/>
        </w:rPr>
        <w:t>表中</w:t>
      </w:r>
      <w:r w:rsidRPr="0095770F">
        <w:rPr>
          <w:rFonts w:hint="eastAsia"/>
          <w:spacing w:val="16"/>
          <w:sz w:val="22"/>
          <w:szCs w:val="22"/>
        </w:rPr>
        <w:t>志工者指目前正在參與特定志工活動者</w:t>
      </w:r>
      <w:r w:rsidR="0069742B">
        <w:rPr>
          <w:rFonts w:hint="eastAsia"/>
          <w:spacing w:val="16"/>
          <w:sz w:val="22"/>
          <w:szCs w:val="22"/>
        </w:rPr>
        <w:t>，</w:t>
      </w:r>
      <w:r w:rsidR="0069742B" w:rsidRPr="0095770F">
        <w:rPr>
          <w:spacing w:val="16"/>
          <w:sz w:val="22"/>
          <w:szCs w:val="22"/>
          <w:lang w:val="en-US"/>
        </w:rPr>
        <w:t>平均級分達</w:t>
      </w:r>
      <w:r w:rsidR="0069742B" w:rsidRPr="0095770F">
        <w:rPr>
          <w:rFonts w:hint="eastAsia"/>
          <w:spacing w:val="16"/>
          <w:sz w:val="22"/>
          <w:szCs w:val="22"/>
          <w:lang w:val="en-US"/>
        </w:rPr>
        <w:t>5</w:t>
      </w:r>
      <w:r w:rsidR="0069742B" w:rsidRPr="0095770F">
        <w:rPr>
          <w:spacing w:val="16"/>
          <w:sz w:val="22"/>
          <w:szCs w:val="22"/>
          <w:lang w:val="en-US"/>
        </w:rPr>
        <w:t>分</w:t>
      </w:r>
      <w:r w:rsidR="0069742B" w:rsidRPr="0095770F">
        <w:rPr>
          <w:rFonts w:hint="eastAsia"/>
          <w:spacing w:val="16"/>
          <w:sz w:val="22"/>
          <w:szCs w:val="22"/>
          <w:lang w:val="en-US"/>
        </w:rPr>
        <w:t>（</w:t>
      </w:r>
      <w:r w:rsidR="0069742B" w:rsidRPr="0095770F">
        <w:rPr>
          <w:spacing w:val="16"/>
          <w:sz w:val="22"/>
          <w:szCs w:val="22"/>
          <w:lang w:val="en-US"/>
        </w:rPr>
        <w:t>含</w:t>
      </w:r>
      <w:r w:rsidR="0069742B" w:rsidRPr="0095770F">
        <w:rPr>
          <w:rFonts w:hint="eastAsia"/>
          <w:spacing w:val="16"/>
          <w:sz w:val="22"/>
          <w:szCs w:val="22"/>
          <w:lang w:val="en-US"/>
        </w:rPr>
        <w:t>）</w:t>
      </w:r>
      <w:r w:rsidR="0069742B" w:rsidRPr="0095770F">
        <w:rPr>
          <w:spacing w:val="16"/>
          <w:sz w:val="22"/>
          <w:szCs w:val="22"/>
          <w:lang w:val="en-US"/>
        </w:rPr>
        <w:t>以上者表示為重要條件</w:t>
      </w:r>
      <w:r w:rsidR="0069742B">
        <w:rPr>
          <w:rFonts w:hint="eastAsia"/>
          <w:spacing w:val="16"/>
          <w:sz w:val="22"/>
          <w:szCs w:val="22"/>
          <w:lang w:val="en-US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1292"/>
        <w:gridCol w:w="1275"/>
      </w:tblGrid>
      <w:tr w:rsidR="00C5512F" w:rsidRPr="0095770F" w:rsidTr="00991068">
        <w:trPr>
          <w:jc w:val="center"/>
        </w:trPr>
        <w:tc>
          <w:tcPr>
            <w:tcW w:w="66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C5512F" w:rsidRPr="0095770F" w:rsidRDefault="00C5512F" w:rsidP="0069742B">
            <w:pPr>
              <w:pStyle w:val="000"/>
              <w:tabs>
                <w:tab w:val="right" w:pos="6360"/>
              </w:tabs>
              <w:snapToGrid w:val="0"/>
              <w:spacing w:before="0" w:beforeAutospacing="0" w:after="0" w:afterAutospacing="0" w:line="345" w:lineRule="atLeast"/>
              <w:ind w:leftChars="1300" w:left="3120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hint="eastAsia"/>
                <w:spacing w:val="16"/>
                <w:sz w:val="22"/>
                <w:szCs w:val="22"/>
              </w:rPr>
              <w:t>表</w:t>
            </w:r>
            <w:r w:rsidR="001F1914">
              <w:rPr>
                <w:rFonts w:hint="eastAsia"/>
                <w:spacing w:val="16"/>
                <w:sz w:val="22"/>
                <w:szCs w:val="22"/>
              </w:rPr>
              <w:t>六</w:t>
            </w:r>
            <w:r w:rsidR="0069742B" w:rsidRPr="0095770F">
              <w:rPr>
                <w:spacing w:val="16"/>
                <w:sz w:val="22"/>
                <w:szCs w:val="22"/>
              </w:rPr>
              <w:tab/>
            </w:r>
            <w:r w:rsidR="0069742B">
              <w:rPr>
                <w:rFonts w:hint="eastAsia"/>
                <w:spacing w:val="16"/>
                <w:sz w:val="22"/>
                <w:szCs w:val="22"/>
              </w:rPr>
              <w:t>（單位：級分）</w:t>
            </w:r>
          </w:p>
        </w:tc>
      </w:tr>
      <w:tr w:rsidR="00492807" w:rsidRPr="0095770F" w:rsidTr="00991068">
        <w:trPr>
          <w:jc w:val="center"/>
        </w:trPr>
        <w:tc>
          <w:tcPr>
            <w:tcW w:w="4078" w:type="dxa"/>
            <w:shd w:val="clear" w:color="auto" w:fill="auto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好公民行為</w:t>
            </w:r>
            <w:r w:rsidR="00206CA3"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（</w:t>
            </w: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條件</w:t>
            </w:r>
            <w:r w:rsidR="00206CA3"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）</w:t>
            </w:r>
          </w:p>
        </w:tc>
        <w:tc>
          <w:tcPr>
            <w:tcW w:w="1292" w:type="dxa"/>
            <w:shd w:val="clear" w:color="auto" w:fill="auto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全體</w:t>
            </w:r>
          </w:p>
        </w:tc>
        <w:tc>
          <w:tcPr>
            <w:tcW w:w="1275" w:type="dxa"/>
            <w:shd w:val="clear" w:color="auto" w:fill="auto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志工者</w:t>
            </w:r>
          </w:p>
        </w:tc>
      </w:tr>
      <w:tr w:rsidR="00492807" w:rsidRPr="0095770F" w:rsidTr="00991068">
        <w:trPr>
          <w:jc w:val="center"/>
        </w:trPr>
        <w:tc>
          <w:tcPr>
            <w:tcW w:w="4078" w:type="dxa"/>
            <w:shd w:val="clear" w:color="auto" w:fill="auto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始終遵守法律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6.5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6.5</w:t>
            </w:r>
          </w:p>
        </w:tc>
      </w:tr>
      <w:tr w:rsidR="00492807" w:rsidRPr="0095770F" w:rsidTr="00991068">
        <w:trPr>
          <w:jc w:val="center"/>
        </w:trPr>
        <w:tc>
          <w:tcPr>
            <w:tcW w:w="4078" w:type="dxa"/>
            <w:shd w:val="clear" w:color="auto" w:fill="auto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不逃漏稅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6.2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6.4</w:t>
            </w:r>
          </w:p>
        </w:tc>
      </w:tr>
      <w:tr w:rsidR="00492807" w:rsidRPr="0095770F" w:rsidTr="00991068">
        <w:trPr>
          <w:jc w:val="center"/>
        </w:trPr>
        <w:tc>
          <w:tcPr>
            <w:tcW w:w="4078" w:type="dxa"/>
            <w:shd w:val="clear" w:color="auto" w:fill="auto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幫助</w:t>
            </w:r>
            <w:r w:rsidR="00F1399D">
              <w:rPr>
                <w:rFonts w:ascii="Times New Roman" w:hAnsi="Times New Roman" w:hint="eastAsia"/>
                <w:spacing w:val="16"/>
                <w:sz w:val="22"/>
                <w:szCs w:val="22"/>
              </w:rPr>
              <w:t>臺</w:t>
            </w: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灣的弱勢人民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5.8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6.0</w:t>
            </w:r>
          </w:p>
        </w:tc>
      </w:tr>
      <w:tr w:rsidR="00492807" w:rsidRPr="0095770F" w:rsidTr="00991068">
        <w:trPr>
          <w:jc w:val="center"/>
        </w:trPr>
        <w:tc>
          <w:tcPr>
            <w:tcW w:w="4078" w:type="dxa"/>
            <w:shd w:val="clear" w:color="auto" w:fill="auto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監督政府作為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5.4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5.9</w:t>
            </w:r>
          </w:p>
        </w:tc>
      </w:tr>
      <w:tr w:rsidR="00492807" w:rsidRPr="0095770F" w:rsidTr="00991068">
        <w:trPr>
          <w:jc w:val="center"/>
        </w:trPr>
        <w:tc>
          <w:tcPr>
            <w:tcW w:w="4078" w:type="dxa"/>
            <w:shd w:val="clear" w:color="auto" w:fill="auto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把握選舉投票機會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5.3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6.0</w:t>
            </w:r>
          </w:p>
        </w:tc>
      </w:tr>
      <w:tr w:rsidR="00492807" w:rsidRPr="0095770F" w:rsidTr="00991068">
        <w:trPr>
          <w:jc w:val="center"/>
        </w:trPr>
        <w:tc>
          <w:tcPr>
            <w:tcW w:w="4078" w:type="dxa"/>
            <w:shd w:val="clear" w:color="auto" w:fill="auto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理解其他人的意見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5.2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5.6</w:t>
            </w:r>
          </w:p>
        </w:tc>
      </w:tr>
      <w:tr w:rsidR="00492807" w:rsidRPr="0095770F" w:rsidTr="00991068">
        <w:trPr>
          <w:jc w:val="center"/>
        </w:trPr>
        <w:tc>
          <w:tcPr>
            <w:tcW w:w="4078" w:type="dxa"/>
            <w:shd w:val="clear" w:color="auto" w:fill="auto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幫助世界其他地方的弱勢人民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4.7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5.1</w:t>
            </w:r>
          </w:p>
        </w:tc>
      </w:tr>
      <w:tr w:rsidR="00492807" w:rsidRPr="0095770F" w:rsidTr="00991068">
        <w:trPr>
          <w:jc w:val="center"/>
        </w:trPr>
        <w:tc>
          <w:tcPr>
            <w:tcW w:w="4078" w:type="dxa"/>
            <w:shd w:val="clear" w:color="auto" w:fill="auto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考慮政治及環境因素來選</w:t>
            </w: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購</w:t>
            </w: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產品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4.6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5.0</w:t>
            </w:r>
          </w:p>
        </w:tc>
      </w:tr>
      <w:tr w:rsidR="00492807" w:rsidRPr="0095770F" w:rsidTr="00991068">
        <w:trPr>
          <w:jc w:val="center"/>
        </w:trPr>
        <w:tc>
          <w:tcPr>
            <w:tcW w:w="4078" w:type="dxa"/>
            <w:shd w:val="clear" w:color="auto" w:fill="auto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 w:hint="eastAsia"/>
                <w:spacing w:val="16"/>
                <w:sz w:val="22"/>
                <w:szCs w:val="22"/>
              </w:rPr>
              <w:t>積極參與社會及政治團體或組織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3.8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2807" w:rsidRPr="0095770F" w:rsidRDefault="00492807" w:rsidP="006F59AC">
            <w:pPr>
              <w:pStyle w:val="000"/>
              <w:tabs>
                <w:tab w:val="left" w:pos="3600"/>
                <w:tab w:val="left" w:pos="6300"/>
              </w:tabs>
              <w:snapToGrid w:val="0"/>
              <w:spacing w:before="0" w:beforeAutospacing="0" w:after="0" w:afterAutospacing="0" w:line="345" w:lineRule="atLeast"/>
              <w:jc w:val="center"/>
              <w:rPr>
                <w:rFonts w:ascii="Times New Roman" w:hAnsi="Times New Roman"/>
                <w:spacing w:val="16"/>
                <w:sz w:val="22"/>
                <w:szCs w:val="22"/>
              </w:rPr>
            </w:pPr>
            <w:r w:rsidRPr="0095770F">
              <w:rPr>
                <w:rFonts w:ascii="Times New Roman" w:hAnsi="Times New Roman"/>
                <w:spacing w:val="16"/>
                <w:sz w:val="22"/>
                <w:szCs w:val="22"/>
              </w:rPr>
              <w:t>5.0</w:t>
            </w:r>
          </w:p>
        </w:tc>
      </w:tr>
    </w:tbl>
    <w:p w:rsidR="00492807" w:rsidRPr="0095770F" w:rsidRDefault="00492807" w:rsidP="006F59AC">
      <w:pPr>
        <w:pStyle w:val="TIT1"/>
        <w:snapToGrid w:val="0"/>
        <w:spacing w:beforeLines="25" w:before="60" w:line="345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rFonts w:hint="eastAsia"/>
          <w:spacing w:val="16"/>
          <w:sz w:val="22"/>
          <w:szCs w:val="22"/>
          <w:lang w:val="en-US"/>
        </w:rPr>
        <w:t>4</w:t>
      </w:r>
      <w:r w:rsidRPr="0095770F">
        <w:rPr>
          <w:spacing w:val="16"/>
          <w:sz w:val="22"/>
          <w:szCs w:val="22"/>
          <w:lang w:val="en-US"/>
        </w:rPr>
        <w:t>9.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DE3424" w:rsidRPr="0095770F">
        <w:rPr>
          <w:spacing w:val="16"/>
          <w:sz w:val="22"/>
          <w:szCs w:val="22"/>
          <w:lang w:val="en-US"/>
        </w:rPr>
        <w:t>根</w:t>
      </w:r>
      <w:r w:rsidR="00DE3424" w:rsidRPr="0095770F">
        <w:rPr>
          <w:rFonts w:hint="eastAsia"/>
          <w:spacing w:val="16"/>
          <w:sz w:val="22"/>
          <w:szCs w:val="22"/>
          <w:lang w:val="en-US"/>
        </w:rPr>
        <w:t>據</w:t>
      </w:r>
      <w:r w:rsidR="0069742B">
        <w:rPr>
          <w:rFonts w:hint="eastAsia"/>
          <w:spacing w:val="16"/>
          <w:sz w:val="22"/>
          <w:szCs w:val="22"/>
          <w:lang w:val="en-US"/>
        </w:rPr>
        <w:t>題文及</w:t>
      </w:r>
      <w:r w:rsidR="00DE3424" w:rsidRPr="0095770F">
        <w:rPr>
          <w:rFonts w:hint="eastAsia"/>
          <w:spacing w:val="16"/>
          <w:sz w:val="22"/>
          <w:szCs w:val="22"/>
          <w:lang w:val="en-US"/>
        </w:rPr>
        <w:t>表</w:t>
      </w:r>
      <w:r w:rsidR="000D1D30">
        <w:rPr>
          <w:rFonts w:hint="eastAsia"/>
          <w:spacing w:val="16"/>
          <w:sz w:val="22"/>
          <w:szCs w:val="22"/>
          <w:lang w:val="en-US"/>
        </w:rPr>
        <w:t>六</w:t>
      </w:r>
      <w:r w:rsidRPr="0095770F">
        <w:rPr>
          <w:rFonts w:hint="eastAsia"/>
          <w:spacing w:val="16"/>
          <w:sz w:val="22"/>
          <w:szCs w:val="22"/>
          <w:lang w:val="en-US"/>
        </w:rPr>
        <w:t>，下列敘述何者正確？</w:t>
      </w:r>
    </w:p>
    <w:p w:rsidR="0069742B" w:rsidRPr="0095770F" w:rsidRDefault="0069742B" w:rsidP="0069742B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</w:t>
      </w:r>
      <w:r>
        <w:rPr>
          <w:rFonts w:cs="新細明體" w:hint="eastAsia"/>
          <w:spacing w:val="16"/>
          <w:sz w:val="22"/>
          <w:szCs w:val="22"/>
        </w:rPr>
        <w:t>A</w:t>
      </w:r>
      <w:r w:rsidRPr="0095770F">
        <w:rPr>
          <w:rFonts w:cs="新細明體" w:hint="eastAsia"/>
          <w:spacing w:val="16"/>
          <w:sz w:val="22"/>
          <w:szCs w:val="22"/>
        </w:rPr>
        <w:t>)</w:t>
      </w:r>
      <w:r w:rsidRPr="0095770F">
        <w:rPr>
          <w:rFonts w:cs="新細明體"/>
          <w:spacing w:val="16"/>
          <w:sz w:val="22"/>
          <w:szCs w:val="22"/>
        </w:rPr>
        <w:t>「</w:t>
      </w:r>
      <w:r w:rsidRPr="0095770F">
        <w:rPr>
          <w:rFonts w:cs="新細明體" w:hint="eastAsia"/>
          <w:spacing w:val="16"/>
          <w:sz w:val="22"/>
          <w:szCs w:val="22"/>
        </w:rPr>
        <w:t>志工者</w:t>
      </w:r>
      <w:r w:rsidRPr="0095770F">
        <w:rPr>
          <w:rFonts w:cs="新細明體"/>
          <w:spacing w:val="16"/>
          <w:sz w:val="22"/>
          <w:szCs w:val="22"/>
        </w:rPr>
        <w:t>」與「</w:t>
      </w:r>
      <w:r w:rsidRPr="0095770F">
        <w:rPr>
          <w:rFonts w:cs="新細明體" w:hint="eastAsia"/>
          <w:spacing w:val="16"/>
          <w:sz w:val="22"/>
          <w:szCs w:val="22"/>
        </w:rPr>
        <w:t>全體</w:t>
      </w:r>
      <w:r w:rsidRPr="0095770F">
        <w:rPr>
          <w:rFonts w:cs="新細明體"/>
          <w:spacing w:val="16"/>
          <w:sz w:val="22"/>
          <w:szCs w:val="22"/>
        </w:rPr>
        <w:t>」兩群體間</w:t>
      </w:r>
      <w:r w:rsidRPr="0095770F">
        <w:rPr>
          <w:rFonts w:cs="新細明體" w:hint="eastAsia"/>
          <w:spacing w:val="16"/>
          <w:sz w:val="22"/>
          <w:szCs w:val="22"/>
        </w:rPr>
        <w:t>，看法雖</w:t>
      </w:r>
      <w:r w:rsidRPr="0095770F">
        <w:rPr>
          <w:rFonts w:cs="新細明體"/>
          <w:spacing w:val="16"/>
          <w:sz w:val="22"/>
          <w:szCs w:val="22"/>
        </w:rPr>
        <w:t>多有相似</w:t>
      </w:r>
      <w:r w:rsidRPr="0095770F">
        <w:rPr>
          <w:rFonts w:cs="新細明體" w:hint="eastAsia"/>
          <w:spacing w:val="16"/>
          <w:sz w:val="22"/>
          <w:szCs w:val="22"/>
        </w:rPr>
        <w:t>，卻</w:t>
      </w:r>
      <w:r w:rsidRPr="0095770F">
        <w:rPr>
          <w:rFonts w:cs="新細明體"/>
          <w:spacing w:val="16"/>
          <w:sz w:val="22"/>
          <w:szCs w:val="22"/>
        </w:rPr>
        <w:t>也</w:t>
      </w:r>
      <w:r w:rsidRPr="0095770F">
        <w:rPr>
          <w:rFonts w:cs="新細明體" w:hint="eastAsia"/>
          <w:spacing w:val="16"/>
          <w:sz w:val="22"/>
          <w:szCs w:val="22"/>
        </w:rPr>
        <w:t>存在</w:t>
      </w:r>
      <w:r>
        <w:rPr>
          <w:rFonts w:cs="新細明體" w:hint="eastAsia"/>
          <w:spacing w:val="16"/>
          <w:sz w:val="22"/>
          <w:szCs w:val="22"/>
        </w:rPr>
        <w:t>著</w:t>
      </w:r>
      <w:r w:rsidRPr="0095770F">
        <w:rPr>
          <w:rFonts w:cs="新細明體" w:hint="eastAsia"/>
          <w:spacing w:val="16"/>
          <w:sz w:val="22"/>
          <w:szCs w:val="22"/>
        </w:rPr>
        <w:t>差異</w:t>
      </w:r>
    </w:p>
    <w:p w:rsidR="00492807" w:rsidRPr="0095770F" w:rsidRDefault="00492807" w:rsidP="0069742B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</w:t>
      </w:r>
      <w:r w:rsidR="0069742B">
        <w:rPr>
          <w:rFonts w:cs="新細明體" w:hint="eastAsia"/>
          <w:spacing w:val="16"/>
          <w:sz w:val="22"/>
          <w:szCs w:val="22"/>
        </w:rPr>
        <w:t>B</w:t>
      </w:r>
      <w:r w:rsidRPr="0095770F">
        <w:rPr>
          <w:rFonts w:cs="新細明體" w:hint="eastAsia"/>
          <w:spacing w:val="16"/>
          <w:sz w:val="22"/>
          <w:szCs w:val="22"/>
        </w:rPr>
        <w:t>)</w:t>
      </w:r>
      <w:r w:rsidRPr="0095770F">
        <w:rPr>
          <w:rFonts w:cs="新細明體" w:hint="eastAsia"/>
          <w:spacing w:val="16"/>
          <w:sz w:val="22"/>
          <w:szCs w:val="22"/>
        </w:rPr>
        <w:t>對</w:t>
      </w:r>
      <w:r w:rsidRPr="0095770F">
        <w:rPr>
          <w:rFonts w:cs="新細明體"/>
          <w:spacing w:val="16"/>
          <w:sz w:val="22"/>
          <w:szCs w:val="22"/>
        </w:rPr>
        <w:t>「</w:t>
      </w:r>
      <w:r w:rsidRPr="0095770F">
        <w:rPr>
          <w:rFonts w:cs="新細明體" w:hint="eastAsia"/>
          <w:spacing w:val="16"/>
          <w:sz w:val="22"/>
          <w:szCs w:val="22"/>
        </w:rPr>
        <w:t>志工者</w:t>
      </w:r>
      <w:r w:rsidRPr="0095770F">
        <w:rPr>
          <w:rFonts w:cs="新細明體"/>
          <w:spacing w:val="16"/>
          <w:sz w:val="22"/>
          <w:szCs w:val="22"/>
        </w:rPr>
        <w:t>」</w:t>
      </w:r>
      <w:r w:rsidR="00073C77" w:rsidRPr="0095770F">
        <w:rPr>
          <w:rFonts w:cs="新細明體"/>
          <w:spacing w:val="16"/>
          <w:sz w:val="22"/>
          <w:szCs w:val="22"/>
        </w:rPr>
        <w:t>與</w:t>
      </w:r>
      <w:r w:rsidRPr="0095770F">
        <w:rPr>
          <w:rFonts w:cs="新細明體"/>
          <w:spacing w:val="16"/>
          <w:sz w:val="22"/>
          <w:szCs w:val="22"/>
        </w:rPr>
        <w:t>「</w:t>
      </w:r>
      <w:r w:rsidRPr="0095770F">
        <w:rPr>
          <w:rFonts w:cs="新細明體" w:hint="eastAsia"/>
          <w:spacing w:val="16"/>
          <w:sz w:val="22"/>
          <w:szCs w:val="22"/>
        </w:rPr>
        <w:t>全體</w:t>
      </w:r>
      <w:r w:rsidRPr="0095770F">
        <w:rPr>
          <w:rFonts w:cs="新細明體"/>
          <w:spacing w:val="16"/>
          <w:sz w:val="22"/>
          <w:szCs w:val="22"/>
        </w:rPr>
        <w:t>」</w:t>
      </w:r>
      <w:r w:rsidRPr="0095770F">
        <w:rPr>
          <w:rFonts w:cs="新細明體" w:hint="eastAsia"/>
          <w:spacing w:val="16"/>
          <w:sz w:val="22"/>
          <w:szCs w:val="22"/>
        </w:rPr>
        <w:t>而言，參與社團或組織不是好公民的重要條件</w:t>
      </w:r>
    </w:p>
    <w:p w:rsidR="00492807" w:rsidRPr="0095770F" w:rsidRDefault="00492807" w:rsidP="006F59AC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="006D7768" w:rsidRPr="0095770F">
        <w:rPr>
          <w:rFonts w:cs="新細明體" w:hint="eastAsia"/>
          <w:spacing w:val="16"/>
          <w:sz w:val="22"/>
          <w:szCs w:val="22"/>
        </w:rPr>
        <w:t>不論</w:t>
      </w:r>
      <w:r w:rsidRPr="0095770F">
        <w:rPr>
          <w:rFonts w:cs="新細明體"/>
          <w:spacing w:val="16"/>
          <w:sz w:val="22"/>
          <w:szCs w:val="22"/>
        </w:rPr>
        <w:t>「</w:t>
      </w:r>
      <w:r w:rsidRPr="0095770F">
        <w:rPr>
          <w:rFonts w:cs="新細明體" w:hint="eastAsia"/>
          <w:spacing w:val="16"/>
          <w:sz w:val="22"/>
          <w:szCs w:val="22"/>
        </w:rPr>
        <w:t>志工者</w:t>
      </w:r>
      <w:r w:rsidRPr="0095770F">
        <w:rPr>
          <w:rFonts w:cs="新細明體"/>
          <w:spacing w:val="16"/>
          <w:sz w:val="22"/>
          <w:szCs w:val="22"/>
        </w:rPr>
        <w:t>」</w:t>
      </w:r>
      <w:r w:rsidRPr="0095770F">
        <w:rPr>
          <w:rFonts w:cs="新細明體" w:hint="eastAsia"/>
          <w:spacing w:val="16"/>
          <w:sz w:val="22"/>
          <w:szCs w:val="22"/>
        </w:rPr>
        <w:t>或</w:t>
      </w:r>
      <w:r w:rsidRPr="0095770F">
        <w:rPr>
          <w:rFonts w:cs="新細明體"/>
          <w:spacing w:val="16"/>
          <w:sz w:val="22"/>
          <w:szCs w:val="22"/>
        </w:rPr>
        <w:t>「</w:t>
      </w:r>
      <w:r w:rsidRPr="0095770F">
        <w:rPr>
          <w:rFonts w:cs="新細明體" w:hint="eastAsia"/>
          <w:spacing w:val="16"/>
          <w:sz w:val="22"/>
          <w:szCs w:val="22"/>
        </w:rPr>
        <w:t>全體</w:t>
      </w:r>
      <w:r w:rsidRPr="0095770F">
        <w:rPr>
          <w:rFonts w:cs="新細明體"/>
          <w:spacing w:val="16"/>
          <w:sz w:val="22"/>
          <w:szCs w:val="22"/>
        </w:rPr>
        <w:t>」</w:t>
      </w:r>
      <w:r w:rsidRPr="0095770F">
        <w:rPr>
          <w:rFonts w:cs="新細明體" w:hint="eastAsia"/>
          <w:spacing w:val="16"/>
          <w:sz w:val="22"/>
          <w:szCs w:val="22"/>
        </w:rPr>
        <w:t>，好公民幫助弱勢人群是不分年齡、性別和地域</w:t>
      </w:r>
    </w:p>
    <w:p w:rsidR="00492807" w:rsidRPr="0095770F" w:rsidRDefault="00492807" w:rsidP="006F59AC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CD5424">
        <w:rPr>
          <w:rFonts w:cs="新細明體" w:hint="eastAsia"/>
          <w:spacing w:val="18"/>
          <w:sz w:val="22"/>
          <w:szCs w:val="22"/>
        </w:rPr>
        <w:t>對</w:t>
      </w:r>
      <w:r w:rsidRPr="00CD5424">
        <w:rPr>
          <w:rFonts w:cs="新細明體"/>
          <w:spacing w:val="18"/>
          <w:sz w:val="22"/>
          <w:szCs w:val="22"/>
        </w:rPr>
        <w:t>「</w:t>
      </w:r>
      <w:r w:rsidRPr="00CD5424">
        <w:rPr>
          <w:rFonts w:cs="新細明體" w:hint="eastAsia"/>
          <w:spacing w:val="18"/>
          <w:sz w:val="22"/>
          <w:szCs w:val="22"/>
        </w:rPr>
        <w:t>志工者</w:t>
      </w:r>
      <w:r w:rsidRPr="00CD5424">
        <w:rPr>
          <w:rFonts w:cs="新細明體"/>
          <w:spacing w:val="18"/>
          <w:sz w:val="22"/>
          <w:szCs w:val="22"/>
        </w:rPr>
        <w:t>」</w:t>
      </w:r>
      <w:r w:rsidR="00073C77" w:rsidRPr="00CD5424">
        <w:rPr>
          <w:rFonts w:cs="新細明體" w:hint="eastAsia"/>
          <w:spacing w:val="18"/>
          <w:sz w:val="22"/>
          <w:szCs w:val="22"/>
        </w:rPr>
        <w:t>與</w:t>
      </w:r>
      <w:r w:rsidRPr="00CD5424">
        <w:rPr>
          <w:rFonts w:cs="新細明體"/>
          <w:spacing w:val="18"/>
          <w:sz w:val="22"/>
          <w:szCs w:val="22"/>
        </w:rPr>
        <w:t>「</w:t>
      </w:r>
      <w:r w:rsidRPr="00CD5424">
        <w:rPr>
          <w:rFonts w:cs="新細明體" w:hint="eastAsia"/>
          <w:spacing w:val="18"/>
          <w:sz w:val="22"/>
          <w:szCs w:val="22"/>
        </w:rPr>
        <w:t>全體</w:t>
      </w:r>
      <w:r w:rsidRPr="00CD5424">
        <w:rPr>
          <w:rFonts w:cs="新細明體"/>
          <w:spacing w:val="18"/>
          <w:sz w:val="22"/>
          <w:szCs w:val="22"/>
        </w:rPr>
        <w:t>」</w:t>
      </w:r>
      <w:r w:rsidRPr="00CD5424">
        <w:rPr>
          <w:rFonts w:cs="新細明體" w:hint="eastAsia"/>
          <w:spacing w:val="18"/>
          <w:sz w:val="22"/>
          <w:szCs w:val="22"/>
        </w:rPr>
        <w:t>而言，守法、納稅及</w:t>
      </w:r>
      <w:r w:rsidRPr="00CD5424">
        <w:rPr>
          <w:rFonts w:cs="新細明體"/>
          <w:spacing w:val="18"/>
          <w:sz w:val="22"/>
          <w:szCs w:val="22"/>
        </w:rPr>
        <w:t>參與投票</w:t>
      </w:r>
      <w:r w:rsidRPr="00CD5424">
        <w:rPr>
          <w:rFonts w:cs="新細明體" w:hint="eastAsia"/>
          <w:spacing w:val="18"/>
          <w:sz w:val="22"/>
          <w:szCs w:val="22"/>
        </w:rPr>
        <w:t>是好公民最重要的三項</w:t>
      </w:r>
      <w:r w:rsidRPr="00CD5424">
        <w:rPr>
          <w:rFonts w:cs="新細明體"/>
          <w:spacing w:val="18"/>
          <w:sz w:val="22"/>
          <w:szCs w:val="22"/>
        </w:rPr>
        <w:t>指標</w:t>
      </w:r>
    </w:p>
    <w:p w:rsidR="00492807" w:rsidRPr="0095770F" w:rsidRDefault="00492807" w:rsidP="006F59AC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(E)</w:t>
      </w:r>
      <w:r w:rsidR="00ED187C" w:rsidRPr="00CD5424">
        <w:rPr>
          <w:rFonts w:cs="新細明體" w:hint="eastAsia"/>
          <w:spacing w:val="18"/>
          <w:sz w:val="22"/>
          <w:szCs w:val="22"/>
        </w:rPr>
        <w:t>不論「志工者」或「全體」，好公民的最重要三項指標都未涉及挑戰政府不當作為</w:t>
      </w:r>
    </w:p>
    <w:p w:rsidR="009379AF" w:rsidRPr="0095770F" w:rsidRDefault="00492807" w:rsidP="006F59AC">
      <w:pPr>
        <w:pStyle w:val="TIT1"/>
        <w:snapToGrid w:val="0"/>
        <w:spacing w:beforeLines="25" w:before="60" w:line="345" w:lineRule="atLeast"/>
        <w:ind w:left="378" w:hanging="378"/>
        <w:rPr>
          <w:spacing w:val="16"/>
          <w:sz w:val="22"/>
          <w:szCs w:val="22"/>
          <w:lang w:val="en-US"/>
        </w:rPr>
      </w:pPr>
      <w:r w:rsidRPr="0095770F">
        <w:rPr>
          <w:spacing w:val="16"/>
          <w:sz w:val="22"/>
          <w:szCs w:val="22"/>
          <w:lang w:val="en-US"/>
        </w:rPr>
        <w:t>50.</w:t>
      </w:r>
      <w:r w:rsidR="00206CA3" w:rsidRPr="0095770F">
        <w:rPr>
          <w:spacing w:val="16"/>
          <w:sz w:val="22"/>
          <w:szCs w:val="22"/>
          <w:lang w:val="en-US"/>
        </w:rPr>
        <w:tab/>
      </w:r>
      <w:r w:rsidR="009379AF" w:rsidRPr="0095770F">
        <w:rPr>
          <w:rFonts w:hint="eastAsia"/>
          <w:spacing w:val="16"/>
          <w:sz w:val="22"/>
          <w:szCs w:val="22"/>
          <w:lang w:val="en-US"/>
        </w:rPr>
        <w:t>積極公民社會是指公民採取促進公共利益行動，而形成之各項行動結社的集合體，其推動者強調好公民不能僅以個人力量消極行使政治參與權利，更應該主動參與公共事務，造成改變力量。下列對於表</w:t>
      </w:r>
      <w:r w:rsidR="000D1D30">
        <w:rPr>
          <w:rFonts w:hint="eastAsia"/>
          <w:spacing w:val="16"/>
          <w:sz w:val="22"/>
          <w:szCs w:val="22"/>
          <w:lang w:val="en-US"/>
        </w:rPr>
        <w:t>六</w:t>
      </w:r>
      <w:r w:rsidR="009379AF" w:rsidRPr="0095770F">
        <w:rPr>
          <w:rFonts w:hint="eastAsia"/>
          <w:spacing w:val="16"/>
          <w:sz w:val="22"/>
          <w:szCs w:val="22"/>
          <w:lang w:val="en-US"/>
        </w:rPr>
        <w:t>顯示某國人民看法的敘述，何者符合上述積極公民社會理念？</w:t>
      </w:r>
    </w:p>
    <w:p w:rsidR="00492807" w:rsidRPr="0095770F" w:rsidRDefault="00492807" w:rsidP="006F59AC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(A)</w:t>
      </w:r>
      <w:r w:rsidR="005E6C8D" w:rsidRPr="0095770F">
        <w:rPr>
          <w:rFonts w:cs="新細明體"/>
          <w:spacing w:val="16"/>
          <w:sz w:val="22"/>
          <w:szCs w:val="22"/>
        </w:rPr>
        <w:t>志工者比全體更支持</w:t>
      </w:r>
      <w:r w:rsidR="005E6C8D" w:rsidRPr="0095770F">
        <w:rPr>
          <w:rFonts w:cs="新細明體" w:hint="eastAsia"/>
          <w:spacing w:val="16"/>
          <w:sz w:val="22"/>
          <w:szCs w:val="22"/>
        </w:rPr>
        <w:t>「考慮政治及環境因素來選</w:t>
      </w:r>
      <w:r w:rsidR="005E6C8D" w:rsidRPr="0095770F">
        <w:rPr>
          <w:rFonts w:cs="新細明體"/>
          <w:spacing w:val="16"/>
          <w:sz w:val="22"/>
          <w:szCs w:val="22"/>
        </w:rPr>
        <w:t>購</w:t>
      </w:r>
      <w:r w:rsidR="005E6C8D" w:rsidRPr="0095770F">
        <w:rPr>
          <w:rFonts w:cs="新細明體" w:hint="eastAsia"/>
          <w:spacing w:val="16"/>
          <w:sz w:val="22"/>
          <w:szCs w:val="22"/>
        </w:rPr>
        <w:t>產品」</w:t>
      </w:r>
    </w:p>
    <w:p w:rsidR="00492807" w:rsidRPr="0095770F" w:rsidRDefault="00492807" w:rsidP="006F59AC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(B)</w:t>
      </w:r>
      <w:r w:rsidRPr="0095770F">
        <w:rPr>
          <w:rFonts w:cs="新細明體" w:hint="eastAsia"/>
          <w:spacing w:val="16"/>
          <w:sz w:val="22"/>
          <w:szCs w:val="22"/>
        </w:rPr>
        <w:t>志工者顯然更加</w:t>
      </w:r>
      <w:r w:rsidR="0069742B">
        <w:rPr>
          <w:rFonts w:cs="新細明體" w:hint="eastAsia"/>
          <w:spacing w:val="16"/>
          <w:sz w:val="22"/>
          <w:szCs w:val="22"/>
        </w:rPr>
        <w:t>重視</w:t>
      </w:r>
      <w:r w:rsidRPr="0095770F">
        <w:rPr>
          <w:rFonts w:cs="新細明體" w:hint="eastAsia"/>
          <w:spacing w:val="16"/>
          <w:sz w:val="22"/>
          <w:szCs w:val="22"/>
        </w:rPr>
        <w:t>「積極參與社會及政治團體或組織」</w:t>
      </w:r>
    </w:p>
    <w:p w:rsidR="00492807" w:rsidRPr="0095770F" w:rsidRDefault="00492807" w:rsidP="006F59AC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(C)</w:t>
      </w:r>
      <w:r w:rsidRPr="0095770F">
        <w:rPr>
          <w:rFonts w:cs="新細明體" w:hint="eastAsia"/>
          <w:spacing w:val="16"/>
          <w:sz w:val="22"/>
          <w:szCs w:val="22"/>
        </w:rPr>
        <w:t>志工者與全體均認為「始終遵守法律」是好公民的要件</w:t>
      </w:r>
    </w:p>
    <w:p w:rsidR="00492807" w:rsidRPr="0095770F" w:rsidRDefault="00492807" w:rsidP="006F59AC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(D)</w:t>
      </w:r>
      <w:r w:rsidRPr="0095770F">
        <w:rPr>
          <w:rFonts w:cs="新細明體" w:hint="eastAsia"/>
          <w:spacing w:val="16"/>
          <w:sz w:val="22"/>
          <w:szCs w:val="22"/>
        </w:rPr>
        <w:t>志工者與全體都相當重視好公民應該做到「不逃漏稅」</w:t>
      </w:r>
    </w:p>
    <w:p w:rsidR="0054321D" w:rsidRPr="0095770F" w:rsidRDefault="00492807" w:rsidP="006F59AC">
      <w:pPr>
        <w:pStyle w:val="AA"/>
        <w:widowControl w:val="0"/>
        <w:tabs>
          <w:tab w:val="clear" w:pos="840"/>
          <w:tab w:val="clear" w:pos="4200"/>
        </w:tabs>
        <w:snapToGrid w:val="0"/>
        <w:spacing w:line="345" w:lineRule="atLeast"/>
        <w:ind w:left="713" w:hangingChars="140" w:hanging="353"/>
        <w:textAlignment w:val="baseline"/>
        <w:rPr>
          <w:rFonts w:cs="新細明體"/>
          <w:spacing w:val="16"/>
          <w:sz w:val="22"/>
          <w:szCs w:val="22"/>
        </w:rPr>
      </w:pPr>
      <w:r w:rsidRPr="0095770F">
        <w:rPr>
          <w:rFonts w:cs="新細明體" w:hint="eastAsia"/>
          <w:spacing w:val="16"/>
          <w:sz w:val="22"/>
          <w:szCs w:val="22"/>
        </w:rPr>
        <w:t>(E)</w:t>
      </w:r>
      <w:r w:rsidR="0054321D" w:rsidRPr="0095770F">
        <w:rPr>
          <w:rFonts w:cs="新細明體"/>
          <w:spacing w:val="16"/>
          <w:sz w:val="22"/>
          <w:szCs w:val="22"/>
        </w:rPr>
        <w:t>志工者</w:t>
      </w:r>
      <w:r w:rsidR="00073C77">
        <w:rPr>
          <w:rFonts w:cs="新細明體" w:hint="eastAsia"/>
          <w:spacing w:val="16"/>
          <w:sz w:val="22"/>
          <w:szCs w:val="22"/>
        </w:rPr>
        <w:t>比</w:t>
      </w:r>
      <w:r w:rsidR="0054321D" w:rsidRPr="0095770F">
        <w:rPr>
          <w:rFonts w:cs="新細明體"/>
          <w:spacing w:val="16"/>
          <w:sz w:val="22"/>
          <w:szCs w:val="22"/>
        </w:rPr>
        <w:t>全體</w:t>
      </w:r>
      <w:r w:rsidR="00083305">
        <w:rPr>
          <w:rFonts w:cs="新細明體" w:hint="eastAsia"/>
          <w:spacing w:val="16"/>
          <w:sz w:val="22"/>
          <w:szCs w:val="22"/>
        </w:rPr>
        <w:t>更為</w:t>
      </w:r>
      <w:r w:rsidR="00073C77">
        <w:rPr>
          <w:rFonts w:cs="新細明體" w:hint="eastAsia"/>
          <w:spacing w:val="16"/>
          <w:sz w:val="22"/>
          <w:szCs w:val="22"/>
        </w:rPr>
        <w:t>強調</w:t>
      </w:r>
      <w:r w:rsidR="00073C77" w:rsidRPr="0095770F">
        <w:rPr>
          <w:rFonts w:cs="新細明體" w:hint="eastAsia"/>
          <w:spacing w:val="16"/>
          <w:sz w:val="22"/>
          <w:szCs w:val="22"/>
        </w:rPr>
        <w:t>「</w:t>
      </w:r>
      <w:r w:rsidR="00073C77" w:rsidRPr="0095770F">
        <w:rPr>
          <w:rFonts w:hint="eastAsia"/>
          <w:spacing w:val="16"/>
          <w:sz w:val="22"/>
          <w:szCs w:val="22"/>
        </w:rPr>
        <w:t>理解其他人的意見</w:t>
      </w:r>
      <w:r w:rsidR="00073C77" w:rsidRPr="0095770F">
        <w:rPr>
          <w:rFonts w:cs="新細明體" w:hint="eastAsia"/>
          <w:spacing w:val="16"/>
          <w:sz w:val="22"/>
          <w:szCs w:val="22"/>
        </w:rPr>
        <w:t>」</w:t>
      </w:r>
      <w:r w:rsidR="00073C77">
        <w:rPr>
          <w:rFonts w:cs="新細明體" w:hint="eastAsia"/>
          <w:spacing w:val="16"/>
          <w:sz w:val="22"/>
          <w:szCs w:val="22"/>
        </w:rPr>
        <w:t>之重要性</w:t>
      </w:r>
    </w:p>
    <w:p w:rsidR="00492807" w:rsidRPr="00492807" w:rsidRDefault="00492807" w:rsidP="00C5257E">
      <w:pPr>
        <w:pStyle w:val="TIT1"/>
        <w:spacing w:before="120"/>
        <w:ind w:left="402" w:hanging="402"/>
        <w:rPr>
          <w:sz w:val="22"/>
          <w:szCs w:val="22"/>
          <w:lang w:val="en-US"/>
        </w:rPr>
      </w:pPr>
    </w:p>
    <w:sectPr w:rsidR="00492807" w:rsidRPr="00492807" w:rsidSect="00A46B4E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06" w:rsidRDefault="00C01806">
      <w:r>
        <w:separator/>
      </w:r>
    </w:p>
  </w:endnote>
  <w:endnote w:type="continuationSeparator" w:id="0">
    <w:p w:rsidR="00C01806" w:rsidRDefault="00C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2B" w:rsidRPr="00C5257E" w:rsidRDefault="0069742B" w:rsidP="0009328A">
    <w:pPr>
      <w:pStyle w:val="a9"/>
      <w:widowControl/>
      <w:tabs>
        <w:tab w:val="right" w:pos="9356"/>
      </w:tabs>
      <w:jc w:val="right"/>
      <w:rPr>
        <w:sz w:val="22"/>
        <w:szCs w:val="22"/>
      </w:rPr>
    </w:pPr>
    <w:r w:rsidRPr="00C5257E">
      <w:rPr>
        <w:sz w:val="22"/>
        <w:szCs w:val="22"/>
      </w:rPr>
      <w:t xml:space="preserve">- </w:t>
    </w:r>
    <w:r w:rsidRPr="00C5257E">
      <w:rPr>
        <w:sz w:val="22"/>
        <w:szCs w:val="22"/>
      </w:rPr>
      <w:fldChar w:fldCharType="begin"/>
    </w:r>
    <w:r w:rsidRPr="00C5257E">
      <w:rPr>
        <w:sz w:val="22"/>
        <w:szCs w:val="22"/>
      </w:rPr>
      <w:instrText>PAGE</w:instrText>
    </w:r>
    <w:r w:rsidRPr="00C5257E">
      <w:rPr>
        <w:sz w:val="22"/>
        <w:szCs w:val="22"/>
      </w:rPr>
      <w:fldChar w:fldCharType="separate"/>
    </w:r>
    <w:r w:rsidR="002B197E">
      <w:rPr>
        <w:noProof/>
        <w:sz w:val="22"/>
        <w:szCs w:val="22"/>
      </w:rPr>
      <w:t>4</w:t>
    </w:r>
    <w:r w:rsidRPr="00C5257E">
      <w:rPr>
        <w:sz w:val="22"/>
        <w:szCs w:val="22"/>
      </w:rPr>
      <w:fldChar w:fldCharType="end"/>
    </w:r>
    <w:r w:rsidRPr="00C5257E">
      <w:rPr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2B" w:rsidRPr="00C5257E" w:rsidRDefault="0069742B" w:rsidP="0009328A">
    <w:pPr>
      <w:pStyle w:val="a9"/>
      <w:widowControl/>
      <w:tabs>
        <w:tab w:val="right" w:pos="9356"/>
      </w:tabs>
      <w:rPr>
        <w:sz w:val="22"/>
        <w:szCs w:val="22"/>
      </w:rPr>
    </w:pPr>
    <w:r w:rsidRPr="00C5257E">
      <w:rPr>
        <w:sz w:val="22"/>
        <w:szCs w:val="22"/>
      </w:rPr>
      <w:t xml:space="preserve">- </w:t>
    </w:r>
    <w:r w:rsidRPr="00C5257E">
      <w:rPr>
        <w:sz w:val="22"/>
        <w:szCs w:val="22"/>
      </w:rPr>
      <w:fldChar w:fldCharType="begin"/>
    </w:r>
    <w:r w:rsidRPr="00C5257E">
      <w:rPr>
        <w:sz w:val="22"/>
        <w:szCs w:val="22"/>
      </w:rPr>
      <w:instrText>PAGE</w:instrText>
    </w:r>
    <w:r w:rsidRPr="00C5257E">
      <w:rPr>
        <w:sz w:val="22"/>
        <w:szCs w:val="22"/>
      </w:rPr>
      <w:fldChar w:fldCharType="separate"/>
    </w:r>
    <w:r w:rsidR="002B197E">
      <w:rPr>
        <w:noProof/>
        <w:sz w:val="22"/>
        <w:szCs w:val="22"/>
      </w:rPr>
      <w:t>5</w:t>
    </w:r>
    <w:r w:rsidRPr="00C5257E">
      <w:rPr>
        <w:sz w:val="22"/>
        <w:szCs w:val="22"/>
      </w:rPr>
      <w:fldChar w:fldCharType="end"/>
    </w:r>
    <w:r w:rsidRPr="00C5257E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06" w:rsidRDefault="00C01806">
      <w:r>
        <w:separator/>
      </w:r>
    </w:p>
  </w:footnote>
  <w:footnote w:type="continuationSeparator" w:id="0">
    <w:p w:rsidR="00C01806" w:rsidRDefault="00C01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2B" w:rsidRDefault="0069742B" w:rsidP="008863B9">
    <w:pPr>
      <w:pStyle w:val="a7"/>
      <w:widowControl/>
      <w:tabs>
        <w:tab w:val="clear" w:pos="4153"/>
        <w:tab w:val="clear" w:pos="8306"/>
        <w:tab w:val="right" w:pos="8700"/>
        <w:tab w:val="right" w:pos="9360"/>
      </w:tabs>
      <w:autoSpaceDE w:val="0"/>
      <w:autoSpaceDN w:val="0"/>
      <w:textAlignment w:val="bottom"/>
      <w:rPr>
        <w:sz w:val="22"/>
        <w:szCs w:val="22"/>
      </w:rPr>
    </w:pPr>
    <w:r w:rsidRPr="008863B9">
      <w:rPr>
        <w:rFonts w:hint="eastAsia"/>
        <w:spacing w:val="12"/>
        <w:sz w:val="22"/>
        <w:szCs w:val="22"/>
      </w:rPr>
      <w:t>10</w:t>
    </w:r>
    <w:r w:rsidRPr="008863B9">
      <w:rPr>
        <w:spacing w:val="12"/>
        <w:sz w:val="22"/>
        <w:szCs w:val="22"/>
      </w:rPr>
      <w:t>8</w:t>
    </w:r>
    <w:r w:rsidRPr="008863B9">
      <w:rPr>
        <w:rFonts w:hint="eastAsia"/>
        <w:spacing w:val="12"/>
        <w:sz w:val="22"/>
        <w:szCs w:val="22"/>
      </w:rPr>
      <w:t>年指考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第</w:t>
    </w:r>
    <w:r>
      <w:rPr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2B197E">
      <w:rPr>
        <w:noProof/>
        <w:sz w:val="22"/>
        <w:szCs w:val="22"/>
      </w:rPr>
      <w:t>4</w:t>
    </w:r>
    <w:r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</w:p>
  <w:p w:rsidR="0069742B" w:rsidRDefault="0069742B" w:rsidP="008863B9">
    <w:pPr>
      <w:pStyle w:val="a7"/>
      <w:widowControl/>
      <w:tabs>
        <w:tab w:val="clear" w:pos="4153"/>
        <w:tab w:val="clear" w:pos="8306"/>
        <w:tab w:val="right" w:pos="8700"/>
        <w:tab w:val="right" w:pos="9360"/>
      </w:tabs>
      <w:autoSpaceDE w:val="0"/>
      <w:autoSpaceDN w:val="0"/>
      <w:textAlignment w:val="bottom"/>
      <w:rPr>
        <w:sz w:val="22"/>
        <w:szCs w:val="22"/>
      </w:rPr>
    </w:pPr>
    <w:r>
      <w:rPr>
        <w:rFonts w:hint="eastAsia"/>
        <w:sz w:val="22"/>
        <w:szCs w:val="22"/>
      </w:rPr>
      <w:t>公民與社會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共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 xml:space="preserve">11 </w:t>
    </w:r>
    <w:r>
      <w:rPr>
        <w:rFonts w:hint="eastAsia"/>
        <w:sz w:val="22"/>
        <w:szCs w:val="22"/>
      </w:rPr>
      <w:t>頁</w:t>
    </w:r>
  </w:p>
  <w:p w:rsidR="0069742B" w:rsidRPr="008863B9" w:rsidRDefault="0069742B" w:rsidP="008863B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2B" w:rsidRDefault="0069742B" w:rsidP="0095770F">
    <w:pPr>
      <w:pStyle w:val="a7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textAlignment w:val="bottom"/>
      <w:rPr>
        <w:sz w:val="22"/>
        <w:szCs w:val="22"/>
      </w:rPr>
    </w:pPr>
    <w:r>
      <w:rPr>
        <w:rFonts w:hint="eastAsia"/>
        <w:sz w:val="22"/>
        <w:szCs w:val="22"/>
      </w:rPr>
      <w:t>第</w:t>
    </w:r>
    <w:r>
      <w:rPr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2B197E"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  <w:r>
      <w:rPr>
        <w:sz w:val="22"/>
        <w:szCs w:val="22"/>
      </w:rPr>
      <w:tab/>
    </w:r>
    <w:r w:rsidRPr="008863B9">
      <w:rPr>
        <w:rFonts w:hint="eastAsia"/>
        <w:spacing w:val="10"/>
        <w:sz w:val="22"/>
        <w:szCs w:val="22"/>
      </w:rPr>
      <w:t>10</w:t>
    </w:r>
    <w:r w:rsidRPr="008863B9">
      <w:rPr>
        <w:spacing w:val="10"/>
        <w:sz w:val="22"/>
        <w:szCs w:val="22"/>
      </w:rPr>
      <w:t>8</w:t>
    </w:r>
    <w:r w:rsidRPr="008863B9">
      <w:rPr>
        <w:rFonts w:hint="eastAsia"/>
        <w:spacing w:val="10"/>
        <w:sz w:val="22"/>
        <w:szCs w:val="22"/>
      </w:rPr>
      <w:t>年指考</w:t>
    </w:r>
  </w:p>
  <w:p w:rsidR="0069742B" w:rsidRDefault="0069742B" w:rsidP="0095770F">
    <w:pPr>
      <w:pStyle w:val="a7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textAlignment w:val="bottom"/>
      <w:rPr>
        <w:rStyle w:val="af8"/>
        <w:sz w:val="22"/>
        <w:szCs w:val="22"/>
      </w:rPr>
    </w:pPr>
    <w:r>
      <w:rPr>
        <w:rFonts w:hint="eastAsia"/>
        <w:sz w:val="22"/>
        <w:szCs w:val="22"/>
      </w:rPr>
      <w:t>共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11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  <w:r>
      <w:rPr>
        <w:rFonts w:hint="eastAsia"/>
        <w:sz w:val="22"/>
        <w:szCs w:val="22"/>
      </w:rPr>
      <w:tab/>
    </w:r>
    <w:r>
      <w:rPr>
        <w:rFonts w:hint="eastAsia"/>
        <w:sz w:val="22"/>
        <w:szCs w:val="22"/>
      </w:rPr>
      <w:t>公民與社會</w:t>
    </w:r>
  </w:p>
  <w:p w:rsidR="0069742B" w:rsidRPr="0095770F" w:rsidRDefault="0069742B" w:rsidP="009577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3CF97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F6467F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EF0DBE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554429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970AE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2CBEC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F0E86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BCC33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1E9E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5A98EB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621AC8"/>
    <w:multiLevelType w:val="hybridMultilevel"/>
    <w:tmpl w:val="74322A98"/>
    <w:lvl w:ilvl="0" w:tplc="F2EAA334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6E28BF"/>
    <w:multiLevelType w:val="hybridMultilevel"/>
    <w:tmpl w:val="01940582"/>
    <w:lvl w:ilvl="0" w:tplc="4A087A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9296CAA"/>
    <w:multiLevelType w:val="hybridMultilevel"/>
    <w:tmpl w:val="C3D4387C"/>
    <w:lvl w:ilvl="0" w:tplc="9348D25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E2136E"/>
    <w:multiLevelType w:val="multilevel"/>
    <w:tmpl w:val="47DA011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0206EA"/>
    <w:multiLevelType w:val="hybridMultilevel"/>
    <w:tmpl w:val="322AF87A"/>
    <w:lvl w:ilvl="0" w:tplc="EC54E21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AF5317"/>
    <w:multiLevelType w:val="hybridMultilevel"/>
    <w:tmpl w:val="908CF56E"/>
    <w:lvl w:ilvl="0" w:tplc="B7DC216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9C5F5D"/>
    <w:multiLevelType w:val="hybridMultilevel"/>
    <w:tmpl w:val="92ECDB2E"/>
    <w:lvl w:ilvl="0" w:tplc="21F88EA6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B841E3C"/>
    <w:multiLevelType w:val="hybridMultilevel"/>
    <w:tmpl w:val="8E1665FE"/>
    <w:lvl w:ilvl="0" w:tplc="3E84C46A">
      <w:start w:val="1"/>
      <w:numFmt w:val="upperLetter"/>
      <w:lvlText w:val="（%1）"/>
      <w:lvlJc w:val="left"/>
      <w:pPr>
        <w:tabs>
          <w:tab w:val="num" w:pos="1620"/>
        </w:tabs>
        <w:ind w:left="1620" w:hanging="720"/>
      </w:pPr>
      <w:rPr>
        <w:rFonts w:ascii="新細明體" w:eastAsia="新細明體" w:hAnsi="新細明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8" w15:restartNumberingAfterBreak="0">
    <w:nsid w:val="65C334E6"/>
    <w:multiLevelType w:val="multilevel"/>
    <w:tmpl w:val="2B8ABA96"/>
    <w:lvl w:ilvl="0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74E5CA4"/>
    <w:multiLevelType w:val="hybridMultilevel"/>
    <w:tmpl w:val="450E9EE4"/>
    <w:lvl w:ilvl="0" w:tplc="23A02B0E">
      <w:start w:val="3"/>
      <w:numFmt w:val="bullet"/>
      <w:lvlText w:val="□"/>
      <w:lvlJc w:val="left"/>
      <w:pPr>
        <w:tabs>
          <w:tab w:val="num" w:pos="1802"/>
        </w:tabs>
        <w:ind w:left="1802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0" w15:restartNumberingAfterBreak="0">
    <w:nsid w:val="6DEA7364"/>
    <w:multiLevelType w:val="hybridMultilevel"/>
    <w:tmpl w:val="5A502BC6"/>
    <w:lvl w:ilvl="0" w:tplc="DBD6489E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726679E9"/>
    <w:multiLevelType w:val="hybridMultilevel"/>
    <w:tmpl w:val="F93AB39E"/>
    <w:lvl w:ilvl="0" w:tplc="32A2B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8D455D"/>
    <w:multiLevelType w:val="multilevel"/>
    <w:tmpl w:val="7236E65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9131C11"/>
    <w:multiLevelType w:val="hybridMultilevel"/>
    <w:tmpl w:val="22EE892C"/>
    <w:lvl w:ilvl="0" w:tplc="7BD4D0CE">
      <w:start w:val="1"/>
      <w:numFmt w:val="upperLetter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7"/>
  </w:num>
  <w:num w:numId="13">
    <w:abstractNumId w:val="10"/>
  </w:num>
  <w:num w:numId="14">
    <w:abstractNumId w:val="22"/>
  </w:num>
  <w:num w:numId="15">
    <w:abstractNumId w:val="13"/>
  </w:num>
  <w:num w:numId="16">
    <w:abstractNumId w:val="18"/>
  </w:num>
  <w:num w:numId="17">
    <w:abstractNumId w:val="19"/>
  </w:num>
  <w:num w:numId="18">
    <w:abstractNumId w:val="11"/>
  </w:num>
  <w:num w:numId="19">
    <w:abstractNumId w:val="23"/>
  </w:num>
  <w:num w:numId="20">
    <w:abstractNumId w:val="14"/>
  </w:num>
  <w:num w:numId="21">
    <w:abstractNumId w:val="20"/>
  </w:num>
  <w:num w:numId="22">
    <w:abstractNumId w:val="12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F6"/>
    <w:rsid w:val="00001FF7"/>
    <w:rsid w:val="00002615"/>
    <w:rsid w:val="000051A9"/>
    <w:rsid w:val="00005A6F"/>
    <w:rsid w:val="00006219"/>
    <w:rsid w:val="00007617"/>
    <w:rsid w:val="00010C3E"/>
    <w:rsid w:val="00010F28"/>
    <w:rsid w:val="00012C6B"/>
    <w:rsid w:val="00012FCF"/>
    <w:rsid w:val="000135F1"/>
    <w:rsid w:val="000137C1"/>
    <w:rsid w:val="00014335"/>
    <w:rsid w:val="00016790"/>
    <w:rsid w:val="00016822"/>
    <w:rsid w:val="000168A7"/>
    <w:rsid w:val="0002093F"/>
    <w:rsid w:val="000223E3"/>
    <w:rsid w:val="0002252B"/>
    <w:rsid w:val="00022886"/>
    <w:rsid w:val="00022C76"/>
    <w:rsid w:val="00025819"/>
    <w:rsid w:val="00025B70"/>
    <w:rsid w:val="0002722E"/>
    <w:rsid w:val="00027E67"/>
    <w:rsid w:val="000309CA"/>
    <w:rsid w:val="00032416"/>
    <w:rsid w:val="00034748"/>
    <w:rsid w:val="00037404"/>
    <w:rsid w:val="000434ED"/>
    <w:rsid w:val="00043F86"/>
    <w:rsid w:val="00044499"/>
    <w:rsid w:val="00044568"/>
    <w:rsid w:val="00050CC7"/>
    <w:rsid w:val="00052CE8"/>
    <w:rsid w:val="00061B19"/>
    <w:rsid w:val="00063443"/>
    <w:rsid w:val="00063C71"/>
    <w:rsid w:val="00064179"/>
    <w:rsid w:val="00070656"/>
    <w:rsid w:val="00070704"/>
    <w:rsid w:val="00070B26"/>
    <w:rsid w:val="0007109A"/>
    <w:rsid w:val="000715A0"/>
    <w:rsid w:val="000717C8"/>
    <w:rsid w:val="00071836"/>
    <w:rsid w:val="00072565"/>
    <w:rsid w:val="00073C77"/>
    <w:rsid w:val="00074686"/>
    <w:rsid w:val="00076316"/>
    <w:rsid w:val="000818E2"/>
    <w:rsid w:val="00082CE1"/>
    <w:rsid w:val="00083305"/>
    <w:rsid w:val="000842A9"/>
    <w:rsid w:val="00086A3B"/>
    <w:rsid w:val="00091A77"/>
    <w:rsid w:val="0009328A"/>
    <w:rsid w:val="000961DA"/>
    <w:rsid w:val="000966F7"/>
    <w:rsid w:val="00096A83"/>
    <w:rsid w:val="000A0E0E"/>
    <w:rsid w:val="000A1A75"/>
    <w:rsid w:val="000A236C"/>
    <w:rsid w:val="000A38D7"/>
    <w:rsid w:val="000A456C"/>
    <w:rsid w:val="000A7F2B"/>
    <w:rsid w:val="000B272F"/>
    <w:rsid w:val="000B5571"/>
    <w:rsid w:val="000C2FD7"/>
    <w:rsid w:val="000C423F"/>
    <w:rsid w:val="000C7BB3"/>
    <w:rsid w:val="000D0B70"/>
    <w:rsid w:val="000D16E8"/>
    <w:rsid w:val="000D1D30"/>
    <w:rsid w:val="000D67C0"/>
    <w:rsid w:val="000D741A"/>
    <w:rsid w:val="000D75C2"/>
    <w:rsid w:val="000E0120"/>
    <w:rsid w:val="000E1663"/>
    <w:rsid w:val="000E1F1C"/>
    <w:rsid w:val="000E2463"/>
    <w:rsid w:val="000E38E8"/>
    <w:rsid w:val="000E4EF0"/>
    <w:rsid w:val="000E586F"/>
    <w:rsid w:val="000E5C38"/>
    <w:rsid w:val="000E6DB1"/>
    <w:rsid w:val="000F2527"/>
    <w:rsid w:val="000F43F2"/>
    <w:rsid w:val="000F6F76"/>
    <w:rsid w:val="000F6FFF"/>
    <w:rsid w:val="000F79B4"/>
    <w:rsid w:val="00103725"/>
    <w:rsid w:val="00105202"/>
    <w:rsid w:val="00112C62"/>
    <w:rsid w:val="00112DF5"/>
    <w:rsid w:val="00115996"/>
    <w:rsid w:val="00115A90"/>
    <w:rsid w:val="0011696A"/>
    <w:rsid w:val="00121D22"/>
    <w:rsid w:val="00125552"/>
    <w:rsid w:val="00127CDE"/>
    <w:rsid w:val="00127F3B"/>
    <w:rsid w:val="001377C0"/>
    <w:rsid w:val="001401FB"/>
    <w:rsid w:val="00140C84"/>
    <w:rsid w:val="0014119F"/>
    <w:rsid w:val="00141316"/>
    <w:rsid w:val="001419B5"/>
    <w:rsid w:val="00141BC3"/>
    <w:rsid w:val="00141F6C"/>
    <w:rsid w:val="00144BB5"/>
    <w:rsid w:val="00145C69"/>
    <w:rsid w:val="0014759A"/>
    <w:rsid w:val="001500BA"/>
    <w:rsid w:val="00155BFC"/>
    <w:rsid w:val="0016001D"/>
    <w:rsid w:val="00160335"/>
    <w:rsid w:val="001609B2"/>
    <w:rsid w:val="001615C0"/>
    <w:rsid w:val="00161B03"/>
    <w:rsid w:val="00162760"/>
    <w:rsid w:val="001642EA"/>
    <w:rsid w:val="0017262C"/>
    <w:rsid w:val="0017267C"/>
    <w:rsid w:val="0017333F"/>
    <w:rsid w:val="001735FF"/>
    <w:rsid w:val="00174ADE"/>
    <w:rsid w:val="001750E7"/>
    <w:rsid w:val="00175212"/>
    <w:rsid w:val="001758E0"/>
    <w:rsid w:val="00176C73"/>
    <w:rsid w:val="00177777"/>
    <w:rsid w:val="00181BD1"/>
    <w:rsid w:val="0018274D"/>
    <w:rsid w:val="001828F6"/>
    <w:rsid w:val="00183938"/>
    <w:rsid w:val="0018518A"/>
    <w:rsid w:val="00185CE8"/>
    <w:rsid w:val="00187E3B"/>
    <w:rsid w:val="001908E6"/>
    <w:rsid w:val="001914A7"/>
    <w:rsid w:val="00191758"/>
    <w:rsid w:val="00192848"/>
    <w:rsid w:val="0019426C"/>
    <w:rsid w:val="0019722E"/>
    <w:rsid w:val="001A0A14"/>
    <w:rsid w:val="001A3BF0"/>
    <w:rsid w:val="001A5570"/>
    <w:rsid w:val="001A56FC"/>
    <w:rsid w:val="001B064B"/>
    <w:rsid w:val="001B5647"/>
    <w:rsid w:val="001C0747"/>
    <w:rsid w:val="001C08A2"/>
    <w:rsid w:val="001C218E"/>
    <w:rsid w:val="001C450E"/>
    <w:rsid w:val="001D0AC1"/>
    <w:rsid w:val="001D16BA"/>
    <w:rsid w:val="001D24B3"/>
    <w:rsid w:val="001D4E6D"/>
    <w:rsid w:val="001D59ED"/>
    <w:rsid w:val="001D6145"/>
    <w:rsid w:val="001D6A68"/>
    <w:rsid w:val="001E0577"/>
    <w:rsid w:val="001E05A7"/>
    <w:rsid w:val="001E203C"/>
    <w:rsid w:val="001E2744"/>
    <w:rsid w:val="001E3C7E"/>
    <w:rsid w:val="001E3D22"/>
    <w:rsid w:val="001E622D"/>
    <w:rsid w:val="001E6300"/>
    <w:rsid w:val="001F092A"/>
    <w:rsid w:val="001F10B0"/>
    <w:rsid w:val="001F1914"/>
    <w:rsid w:val="001F261B"/>
    <w:rsid w:val="001F3E90"/>
    <w:rsid w:val="001F4799"/>
    <w:rsid w:val="001F5ACD"/>
    <w:rsid w:val="001F77D7"/>
    <w:rsid w:val="001F7DF7"/>
    <w:rsid w:val="002005C8"/>
    <w:rsid w:val="0020127D"/>
    <w:rsid w:val="00202D58"/>
    <w:rsid w:val="002048B9"/>
    <w:rsid w:val="00204C0A"/>
    <w:rsid w:val="00205312"/>
    <w:rsid w:val="00205B7E"/>
    <w:rsid w:val="00206A40"/>
    <w:rsid w:val="00206CA3"/>
    <w:rsid w:val="00206E1E"/>
    <w:rsid w:val="00210626"/>
    <w:rsid w:val="0022109D"/>
    <w:rsid w:val="00221A1E"/>
    <w:rsid w:val="0022202A"/>
    <w:rsid w:val="0022600C"/>
    <w:rsid w:val="0022651D"/>
    <w:rsid w:val="00230790"/>
    <w:rsid w:val="00233CB0"/>
    <w:rsid w:val="0023502B"/>
    <w:rsid w:val="00235DDF"/>
    <w:rsid w:val="00236C64"/>
    <w:rsid w:val="002410B4"/>
    <w:rsid w:val="00241869"/>
    <w:rsid w:val="00241CD6"/>
    <w:rsid w:val="0024262A"/>
    <w:rsid w:val="00242A28"/>
    <w:rsid w:val="00243BA1"/>
    <w:rsid w:val="00245530"/>
    <w:rsid w:val="0024730F"/>
    <w:rsid w:val="00251421"/>
    <w:rsid w:val="0025209A"/>
    <w:rsid w:val="00253661"/>
    <w:rsid w:val="00254DC6"/>
    <w:rsid w:val="00254EE2"/>
    <w:rsid w:val="0026171D"/>
    <w:rsid w:val="0026266D"/>
    <w:rsid w:val="0026314B"/>
    <w:rsid w:val="002674A0"/>
    <w:rsid w:val="00267742"/>
    <w:rsid w:val="00271178"/>
    <w:rsid w:val="00272E55"/>
    <w:rsid w:val="00276686"/>
    <w:rsid w:val="00277072"/>
    <w:rsid w:val="00283DC2"/>
    <w:rsid w:val="00283F56"/>
    <w:rsid w:val="00284638"/>
    <w:rsid w:val="00292AE5"/>
    <w:rsid w:val="002952AF"/>
    <w:rsid w:val="0029579E"/>
    <w:rsid w:val="002968A7"/>
    <w:rsid w:val="00297CAF"/>
    <w:rsid w:val="002A14C4"/>
    <w:rsid w:val="002A2B19"/>
    <w:rsid w:val="002A3157"/>
    <w:rsid w:val="002A3903"/>
    <w:rsid w:val="002A46B2"/>
    <w:rsid w:val="002A4FEC"/>
    <w:rsid w:val="002B131B"/>
    <w:rsid w:val="002B197E"/>
    <w:rsid w:val="002B3175"/>
    <w:rsid w:val="002B4245"/>
    <w:rsid w:val="002B6B00"/>
    <w:rsid w:val="002B7F3D"/>
    <w:rsid w:val="002C102B"/>
    <w:rsid w:val="002C11CD"/>
    <w:rsid w:val="002C3329"/>
    <w:rsid w:val="002C36B6"/>
    <w:rsid w:val="002C5089"/>
    <w:rsid w:val="002C50B5"/>
    <w:rsid w:val="002D08F7"/>
    <w:rsid w:val="002D1FA4"/>
    <w:rsid w:val="002D34CD"/>
    <w:rsid w:val="002D6393"/>
    <w:rsid w:val="002D6C82"/>
    <w:rsid w:val="002D7621"/>
    <w:rsid w:val="002E0C06"/>
    <w:rsid w:val="002E28BF"/>
    <w:rsid w:val="002E35D1"/>
    <w:rsid w:val="002E430D"/>
    <w:rsid w:val="002E46E0"/>
    <w:rsid w:val="002E4CAF"/>
    <w:rsid w:val="002E6A46"/>
    <w:rsid w:val="002F18F9"/>
    <w:rsid w:val="002F24CF"/>
    <w:rsid w:val="002F4C89"/>
    <w:rsid w:val="002F5CD0"/>
    <w:rsid w:val="0030007A"/>
    <w:rsid w:val="00300E7D"/>
    <w:rsid w:val="00302BEE"/>
    <w:rsid w:val="00302C45"/>
    <w:rsid w:val="00302ED7"/>
    <w:rsid w:val="003066DA"/>
    <w:rsid w:val="003164B1"/>
    <w:rsid w:val="00317F81"/>
    <w:rsid w:val="00322F02"/>
    <w:rsid w:val="003266D1"/>
    <w:rsid w:val="0033081C"/>
    <w:rsid w:val="00331AFE"/>
    <w:rsid w:val="00331EA2"/>
    <w:rsid w:val="003336FB"/>
    <w:rsid w:val="003354F4"/>
    <w:rsid w:val="00335ADB"/>
    <w:rsid w:val="00340115"/>
    <w:rsid w:val="0034062C"/>
    <w:rsid w:val="00341E18"/>
    <w:rsid w:val="0034204C"/>
    <w:rsid w:val="003470E9"/>
    <w:rsid w:val="003473E3"/>
    <w:rsid w:val="003475F4"/>
    <w:rsid w:val="00350794"/>
    <w:rsid w:val="00350DFD"/>
    <w:rsid w:val="00353D00"/>
    <w:rsid w:val="0035419C"/>
    <w:rsid w:val="003547EF"/>
    <w:rsid w:val="00354829"/>
    <w:rsid w:val="00355FBC"/>
    <w:rsid w:val="00360C67"/>
    <w:rsid w:val="00362565"/>
    <w:rsid w:val="00363559"/>
    <w:rsid w:val="00363B60"/>
    <w:rsid w:val="00364623"/>
    <w:rsid w:val="00364627"/>
    <w:rsid w:val="00366C65"/>
    <w:rsid w:val="003715F4"/>
    <w:rsid w:val="003717A6"/>
    <w:rsid w:val="0037205E"/>
    <w:rsid w:val="00373F27"/>
    <w:rsid w:val="00373FDA"/>
    <w:rsid w:val="003749D2"/>
    <w:rsid w:val="00375E65"/>
    <w:rsid w:val="003774E4"/>
    <w:rsid w:val="0037785A"/>
    <w:rsid w:val="00377E09"/>
    <w:rsid w:val="00377FC1"/>
    <w:rsid w:val="00382F24"/>
    <w:rsid w:val="00385613"/>
    <w:rsid w:val="00385A5A"/>
    <w:rsid w:val="00392613"/>
    <w:rsid w:val="003934A6"/>
    <w:rsid w:val="003A0F6E"/>
    <w:rsid w:val="003A3F38"/>
    <w:rsid w:val="003A411C"/>
    <w:rsid w:val="003A4458"/>
    <w:rsid w:val="003A49AA"/>
    <w:rsid w:val="003A4AD0"/>
    <w:rsid w:val="003A55A7"/>
    <w:rsid w:val="003A6898"/>
    <w:rsid w:val="003B146A"/>
    <w:rsid w:val="003B3100"/>
    <w:rsid w:val="003B42F0"/>
    <w:rsid w:val="003B4350"/>
    <w:rsid w:val="003B47ED"/>
    <w:rsid w:val="003B73D2"/>
    <w:rsid w:val="003C045C"/>
    <w:rsid w:val="003C16EC"/>
    <w:rsid w:val="003C1749"/>
    <w:rsid w:val="003C3718"/>
    <w:rsid w:val="003C44C9"/>
    <w:rsid w:val="003C515B"/>
    <w:rsid w:val="003C5663"/>
    <w:rsid w:val="003C60DB"/>
    <w:rsid w:val="003C7CAF"/>
    <w:rsid w:val="003C7E0B"/>
    <w:rsid w:val="003D0816"/>
    <w:rsid w:val="003D0C7B"/>
    <w:rsid w:val="003D17C6"/>
    <w:rsid w:val="003D30E8"/>
    <w:rsid w:val="003D4F58"/>
    <w:rsid w:val="003D56E3"/>
    <w:rsid w:val="003D7C8A"/>
    <w:rsid w:val="003E1670"/>
    <w:rsid w:val="003F0FC8"/>
    <w:rsid w:val="003F2FEF"/>
    <w:rsid w:val="003F31E9"/>
    <w:rsid w:val="003F3D6D"/>
    <w:rsid w:val="003F5DD6"/>
    <w:rsid w:val="003F72F6"/>
    <w:rsid w:val="00400329"/>
    <w:rsid w:val="0040034E"/>
    <w:rsid w:val="0041045C"/>
    <w:rsid w:val="0041066B"/>
    <w:rsid w:val="00411991"/>
    <w:rsid w:val="004141DE"/>
    <w:rsid w:val="00414F73"/>
    <w:rsid w:val="004172A2"/>
    <w:rsid w:val="0041784E"/>
    <w:rsid w:val="00417BB2"/>
    <w:rsid w:val="00421413"/>
    <w:rsid w:val="00421A09"/>
    <w:rsid w:val="004230FA"/>
    <w:rsid w:val="00423310"/>
    <w:rsid w:val="00423A4A"/>
    <w:rsid w:val="0042641C"/>
    <w:rsid w:val="00426C43"/>
    <w:rsid w:val="00430A23"/>
    <w:rsid w:val="00430A9C"/>
    <w:rsid w:val="00432C9C"/>
    <w:rsid w:val="00434374"/>
    <w:rsid w:val="00434CCB"/>
    <w:rsid w:val="004352C9"/>
    <w:rsid w:val="0043658D"/>
    <w:rsid w:val="00436CC7"/>
    <w:rsid w:val="00441588"/>
    <w:rsid w:val="0044168D"/>
    <w:rsid w:val="00441A29"/>
    <w:rsid w:val="004429E3"/>
    <w:rsid w:val="00445245"/>
    <w:rsid w:val="00446043"/>
    <w:rsid w:val="00446F29"/>
    <w:rsid w:val="00453B23"/>
    <w:rsid w:val="00455213"/>
    <w:rsid w:val="004559B0"/>
    <w:rsid w:val="00465D8D"/>
    <w:rsid w:val="00465FCD"/>
    <w:rsid w:val="00466132"/>
    <w:rsid w:val="00467C5E"/>
    <w:rsid w:val="004707DC"/>
    <w:rsid w:val="00470D5A"/>
    <w:rsid w:val="00472345"/>
    <w:rsid w:val="00472D7C"/>
    <w:rsid w:val="004803D0"/>
    <w:rsid w:val="00481652"/>
    <w:rsid w:val="0048174B"/>
    <w:rsid w:val="004829F1"/>
    <w:rsid w:val="00482B73"/>
    <w:rsid w:val="004832DE"/>
    <w:rsid w:val="004860CB"/>
    <w:rsid w:val="00486104"/>
    <w:rsid w:val="00486B42"/>
    <w:rsid w:val="0049013B"/>
    <w:rsid w:val="004904CB"/>
    <w:rsid w:val="00492807"/>
    <w:rsid w:val="00494576"/>
    <w:rsid w:val="00495C05"/>
    <w:rsid w:val="004A073E"/>
    <w:rsid w:val="004A390C"/>
    <w:rsid w:val="004A52A0"/>
    <w:rsid w:val="004B0FD7"/>
    <w:rsid w:val="004B44BB"/>
    <w:rsid w:val="004B5DCE"/>
    <w:rsid w:val="004B7BB0"/>
    <w:rsid w:val="004C6514"/>
    <w:rsid w:val="004C661A"/>
    <w:rsid w:val="004C722F"/>
    <w:rsid w:val="004C7B64"/>
    <w:rsid w:val="004D4578"/>
    <w:rsid w:val="004D5637"/>
    <w:rsid w:val="004D70F2"/>
    <w:rsid w:val="004E15EF"/>
    <w:rsid w:val="004E1B48"/>
    <w:rsid w:val="004E4B5C"/>
    <w:rsid w:val="004E61F6"/>
    <w:rsid w:val="004E7B1A"/>
    <w:rsid w:val="004F0620"/>
    <w:rsid w:val="004F1113"/>
    <w:rsid w:val="004F4A57"/>
    <w:rsid w:val="004F53A0"/>
    <w:rsid w:val="00500F0A"/>
    <w:rsid w:val="00505C34"/>
    <w:rsid w:val="0050630E"/>
    <w:rsid w:val="0051046A"/>
    <w:rsid w:val="00514088"/>
    <w:rsid w:val="005151EC"/>
    <w:rsid w:val="00516C0C"/>
    <w:rsid w:val="00521CE9"/>
    <w:rsid w:val="0052203C"/>
    <w:rsid w:val="00523A7E"/>
    <w:rsid w:val="00524D68"/>
    <w:rsid w:val="005259CD"/>
    <w:rsid w:val="00527A4D"/>
    <w:rsid w:val="005313C5"/>
    <w:rsid w:val="00531D55"/>
    <w:rsid w:val="00532B21"/>
    <w:rsid w:val="005335E1"/>
    <w:rsid w:val="00541E0D"/>
    <w:rsid w:val="00542437"/>
    <w:rsid w:val="0054321D"/>
    <w:rsid w:val="00544723"/>
    <w:rsid w:val="0054516A"/>
    <w:rsid w:val="00545499"/>
    <w:rsid w:val="005457FF"/>
    <w:rsid w:val="00551620"/>
    <w:rsid w:val="005531A0"/>
    <w:rsid w:val="00553F12"/>
    <w:rsid w:val="00555B25"/>
    <w:rsid w:val="00555C44"/>
    <w:rsid w:val="0055756E"/>
    <w:rsid w:val="005610A4"/>
    <w:rsid w:val="0056294B"/>
    <w:rsid w:val="005669CA"/>
    <w:rsid w:val="00566B80"/>
    <w:rsid w:val="0056776C"/>
    <w:rsid w:val="005723F8"/>
    <w:rsid w:val="0057426E"/>
    <w:rsid w:val="00575865"/>
    <w:rsid w:val="00576830"/>
    <w:rsid w:val="00576BBC"/>
    <w:rsid w:val="005803D8"/>
    <w:rsid w:val="005819B3"/>
    <w:rsid w:val="00581BD6"/>
    <w:rsid w:val="005823FC"/>
    <w:rsid w:val="0059114C"/>
    <w:rsid w:val="00593C50"/>
    <w:rsid w:val="00593D8B"/>
    <w:rsid w:val="00593E80"/>
    <w:rsid w:val="00597828"/>
    <w:rsid w:val="00597BFC"/>
    <w:rsid w:val="005A60BD"/>
    <w:rsid w:val="005B09C6"/>
    <w:rsid w:val="005B33AA"/>
    <w:rsid w:val="005B3983"/>
    <w:rsid w:val="005B4EF6"/>
    <w:rsid w:val="005B52D6"/>
    <w:rsid w:val="005B7FE1"/>
    <w:rsid w:val="005C0D46"/>
    <w:rsid w:val="005C142A"/>
    <w:rsid w:val="005C3112"/>
    <w:rsid w:val="005C4F20"/>
    <w:rsid w:val="005C571B"/>
    <w:rsid w:val="005C629F"/>
    <w:rsid w:val="005C6866"/>
    <w:rsid w:val="005C7337"/>
    <w:rsid w:val="005D72D6"/>
    <w:rsid w:val="005E1F9D"/>
    <w:rsid w:val="005E2790"/>
    <w:rsid w:val="005E681C"/>
    <w:rsid w:val="005E6C8D"/>
    <w:rsid w:val="005F19E9"/>
    <w:rsid w:val="005F36EF"/>
    <w:rsid w:val="005F4A5D"/>
    <w:rsid w:val="006034DB"/>
    <w:rsid w:val="00605762"/>
    <w:rsid w:val="00606EBA"/>
    <w:rsid w:val="006072C2"/>
    <w:rsid w:val="006072FE"/>
    <w:rsid w:val="006148B5"/>
    <w:rsid w:val="00614906"/>
    <w:rsid w:val="00620DD5"/>
    <w:rsid w:val="006250E1"/>
    <w:rsid w:val="00625996"/>
    <w:rsid w:val="00627654"/>
    <w:rsid w:val="00632024"/>
    <w:rsid w:val="0063303E"/>
    <w:rsid w:val="00633F1B"/>
    <w:rsid w:val="006340F9"/>
    <w:rsid w:val="00634391"/>
    <w:rsid w:val="00635F60"/>
    <w:rsid w:val="0064167A"/>
    <w:rsid w:val="00641950"/>
    <w:rsid w:val="006422BE"/>
    <w:rsid w:val="0064237B"/>
    <w:rsid w:val="006442B7"/>
    <w:rsid w:val="00646B20"/>
    <w:rsid w:val="00647C70"/>
    <w:rsid w:val="00647DAD"/>
    <w:rsid w:val="0065709A"/>
    <w:rsid w:val="00657907"/>
    <w:rsid w:val="006600DC"/>
    <w:rsid w:val="00662915"/>
    <w:rsid w:val="00666255"/>
    <w:rsid w:val="0066798A"/>
    <w:rsid w:val="00670905"/>
    <w:rsid w:val="00671D3F"/>
    <w:rsid w:val="0067326C"/>
    <w:rsid w:val="00673D35"/>
    <w:rsid w:val="00675498"/>
    <w:rsid w:val="006766AE"/>
    <w:rsid w:val="00683C4F"/>
    <w:rsid w:val="00684159"/>
    <w:rsid w:val="00692868"/>
    <w:rsid w:val="0069479B"/>
    <w:rsid w:val="00695926"/>
    <w:rsid w:val="006971BF"/>
    <w:rsid w:val="0069742B"/>
    <w:rsid w:val="006A33ED"/>
    <w:rsid w:val="006A4500"/>
    <w:rsid w:val="006A5DD7"/>
    <w:rsid w:val="006A6B02"/>
    <w:rsid w:val="006B01CC"/>
    <w:rsid w:val="006B157F"/>
    <w:rsid w:val="006B1FDE"/>
    <w:rsid w:val="006B4AC7"/>
    <w:rsid w:val="006C1E95"/>
    <w:rsid w:val="006C3723"/>
    <w:rsid w:val="006C47CC"/>
    <w:rsid w:val="006C61D1"/>
    <w:rsid w:val="006C7FFA"/>
    <w:rsid w:val="006D0B98"/>
    <w:rsid w:val="006D3F39"/>
    <w:rsid w:val="006D43EF"/>
    <w:rsid w:val="006D7768"/>
    <w:rsid w:val="006E02EA"/>
    <w:rsid w:val="006E0CE6"/>
    <w:rsid w:val="006E1CB7"/>
    <w:rsid w:val="006E2108"/>
    <w:rsid w:val="006E22F3"/>
    <w:rsid w:val="006E51A1"/>
    <w:rsid w:val="006E6F69"/>
    <w:rsid w:val="006F27EB"/>
    <w:rsid w:val="006F41C6"/>
    <w:rsid w:val="006F55C8"/>
    <w:rsid w:val="006F59AC"/>
    <w:rsid w:val="0070623C"/>
    <w:rsid w:val="007108BA"/>
    <w:rsid w:val="007110CE"/>
    <w:rsid w:val="00712677"/>
    <w:rsid w:val="00713F27"/>
    <w:rsid w:val="00714D4B"/>
    <w:rsid w:val="00715466"/>
    <w:rsid w:val="00715736"/>
    <w:rsid w:val="00715824"/>
    <w:rsid w:val="00716A66"/>
    <w:rsid w:val="007177F0"/>
    <w:rsid w:val="00723DA8"/>
    <w:rsid w:val="007247F6"/>
    <w:rsid w:val="00725477"/>
    <w:rsid w:val="0072762E"/>
    <w:rsid w:val="00735544"/>
    <w:rsid w:val="00735622"/>
    <w:rsid w:val="00736807"/>
    <w:rsid w:val="007368E7"/>
    <w:rsid w:val="00740119"/>
    <w:rsid w:val="0074164B"/>
    <w:rsid w:val="007441DB"/>
    <w:rsid w:val="00744551"/>
    <w:rsid w:val="00745615"/>
    <w:rsid w:val="00745B51"/>
    <w:rsid w:val="007500F0"/>
    <w:rsid w:val="00750BDF"/>
    <w:rsid w:val="00752981"/>
    <w:rsid w:val="00755424"/>
    <w:rsid w:val="007560B1"/>
    <w:rsid w:val="00760E91"/>
    <w:rsid w:val="007623A9"/>
    <w:rsid w:val="00762CAD"/>
    <w:rsid w:val="00764F78"/>
    <w:rsid w:val="00766B61"/>
    <w:rsid w:val="007700DB"/>
    <w:rsid w:val="007704D9"/>
    <w:rsid w:val="007749B8"/>
    <w:rsid w:val="0077668D"/>
    <w:rsid w:val="007772AD"/>
    <w:rsid w:val="0079050C"/>
    <w:rsid w:val="00791E9A"/>
    <w:rsid w:val="00793316"/>
    <w:rsid w:val="00793B81"/>
    <w:rsid w:val="00794CE5"/>
    <w:rsid w:val="00797FF8"/>
    <w:rsid w:val="007A018F"/>
    <w:rsid w:val="007A09D6"/>
    <w:rsid w:val="007A0BF0"/>
    <w:rsid w:val="007A1624"/>
    <w:rsid w:val="007A16AD"/>
    <w:rsid w:val="007A1D72"/>
    <w:rsid w:val="007A1FDE"/>
    <w:rsid w:val="007A224E"/>
    <w:rsid w:val="007A3B2A"/>
    <w:rsid w:val="007A4A43"/>
    <w:rsid w:val="007A6061"/>
    <w:rsid w:val="007A7AAD"/>
    <w:rsid w:val="007A7FE5"/>
    <w:rsid w:val="007B30E3"/>
    <w:rsid w:val="007B3E43"/>
    <w:rsid w:val="007B527F"/>
    <w:rsid w:val="007B68D8"/>
    <w:rsid w:val="007C0D30"/>
    <w:rsid w:val="007C0D71"/>
    <w:rsid w:val="007C14A7"/>
    <w:rsid w:val="007C3C8A"/>
    <w:rsid w:val="007C3F2E"/>
    <w:rsid w:val="007C426D"/>
    <w:rsid w:val="007D02CA"/>
    <w:rsid w:val="007D1B67"/>
    <w:rsid w:val="007D1C18"/>
    <w:rsid w:val="007D30BB"/>
    <w:rsid w:val="007D4A00"/>
    <w:rsid w:val="007D4C32"/>
    <w:rsid w:val="007D769D"/>
    <w:rsid w:val="007E16B2"/>
    <w:rsid w:val="007E1818"/>
    <w:rsid w:val="007E25FA"/>
    <w:rsid w:val="007E523A"/>
    <w:rsid w:val="007E6DA0"/>
    <w:rsid w:val="007E70D4"/>
    <w:rsid w:val="007F1AD9"/>
    <w:rsid w:val="007F1B7D"/>
    <w:rsid w:val="007F1C1B"/>
    <w:rsid w:val="007F2049"/>
    <w:rsid w:val="007F23D2"/>
    <w:rsid w:val="007F279A"/>
    <w:rsid w:val="007F6E5F"/>
    <w:rsid w:val="00802ED6"/>
    <w:rsid w:val="00803AC3"/>
    <w:rsid w:val="00803C6C"/>
    <w:rsid w:val="008051BC"/>
    <w:rsid w:val="00807CDC"/>
    <w:rsid w:val="00810477"/>
    <w:rsid w:val="00810C48"/>
    <w:rsid w:val="00811AF7"/>
    <w:rsid w:val="00812C90"/>
    <w:rsid w:val="0081322E"/>
    <w:rsid w:val="0081418C"/>
    <w:rsid w:val="00814C73"/>
    <w:rsid w:val="00815521"/>
    <w:rsid w:val="00822211"/>
    <w:rsid w:val="00823C84"/>
    <w:rsid w:val="00824F20"/>
    <w:rsid w:val="00826429"/>
    <w:rsid w:val="00827C61"/>
    <w:rsid w:val="00832795"/>
    <w:rsid w:val="00833EFF"/>
    <w:rsid w:val="0083588F"/>
    <w:rsid w:val="00837395"/>
    <w:rsid w:val="0083773B"/>
    <w:rsid w:val="00842D67"/>
    <w:rsid w:val="00846141"/>
    <w:rsid w:val="00851CA0"/>
    <w:rsid w:val="008521E6"/>
    <w:rsid w:val="00853ADA"/>
    <w:rsid w:val="008553FF"/>
    <w:rsid w:val="008562A6"/>
    <w:rsid w:val="00862265"/>
    <w:rsid w:val="00863974"/>
    <w:rsid w:val="008648B0"/>
    <w:rsid w:val="00870303"/>
    <w:rsid w:val="008716ED"/>
    <w:rsid w:val="00875190"/>
    <w:rsid w:val="00876617"/>
    <w:rsid w:val="008819DD"/>
    <w:rsid w:val="00884A95"/>
    <w:rsid w:val="008863B9"/>
    <w:rsid w:val="00892146"/>
    <w:rsid w:val="00893B86"/>
    <w:rsid w:val="00894717"/>
    <w:rsid w:val="008949DE"/>
    <w:rsid w:val="00894B47"/>
    <w:rsid w:val="00894E23"/>
    <w:rsid w:val="00896A96"/>
    <w:rsid w:val="00897173"/>
    <w:rsid w:val="008A1EB3"/>
    <w:rsid w:val="008A36D5"/>
    <w:rsid w:val="008A3EE7"/>
    <w:rsid w:val="008A4A48"/>
    <w:rsid w:val="008B16F6"/>
    <w:rsid w:val="008B2AF6"/>
    <w:rsid w:val="008B2B21"/>
    <w:rsid w:val="008B2FAF"/>
    <w:rsid w:val="008B4642"/>
    <w:rsid w:val="008B4F4A"/>
    <w:rsid w:val="008B61CD"/>
    <w:rsid w:val="008B7695"/>
    <w:rsid w:val="008B7CB5"/>
    <w:rsid w:val="008B7DC1"/>
    <w:rsid w:val="008C18CE"/>
    <w:rsid w:val="008C1EF7"/>
    <w:rsid w:val="008C258C"/>
    <w:rsid w:val="008C2F8B"/>
    <w:rsid w:val="008C3178"/>
    <w:rsid w:val="008C4453"/>
    <w:rsid w:val="008C5A4B"/>
    <w:rsid w:val="008C6E2C"/>
    <w:rsid w:val="008D14D2"/>
    <w:rsid w:val="008D188E"/>
    <w:rsid w:val="008D2621"/>
    <w:rsid w:val="008D2D5D"/>
    <w:rsid w:val="008D3976"/>
    <w:rsid w:val="008D4EA5"/>
    <w:rsid w:val="008D6906"/>
    <w:rsid w:val="008E14C7"/>
    <w:rsid w:val="008E2593"/>
    <w:rsid w:val="008E6C91"/>
    <w:rsid w:val="008E6E88"/>
    <w:rsid w:val="008E7641"/>
    <w:rsid w:val="008F1AB5"/>
    <w:rsid w:val="008F1FFD"/>
    <w:rsid w:val="008F39C0"/>
    <w:rsid w:val="008F5EBB"/>
    <w:rsid w:val="008F71D6"/>
    <w:rsid w:val="008F7EBA"/>
    <w:rsid w:val="0090023A"/>
    <w:rsid w:val="00900FDA"/>
    <w:rsid w:val="00901BBC"/>
    <w:rsid w:val="00902676"/>
    <w:rsid w:val="00902CC1"/>
    <w:rsid w:val="00905051"/>
    <w:rsid w:val="009050DD"/>
    <w:rsid w:val="0090619D"/>
    <w:rsid w:val="009075DF"/>
    <w:rsid w:val="009122F6"/>
    <w:rsid w:val="009129C2"/>
    <w:rsid w:val="00913DC4"/>
    <w:rsid w:val="00913EBF"/>
    <w:rsid w:val="009142BC"/>
    <w:rsid w:val="0091488B"/>
    <w:rsid w:val="00916493"/>
    <w:rsid w:val="009203BD"/>
    <w:rsid w:val="00921D26"/>
    <w:rsid w:val="00925E98"/>
    <w:rsid w:val="009263FA"/>
    <w:rsid w:val="0092737A"/>
    <w:rsid w:val="009274C6"/>
    <w:rsid w:val="0093155E"/>
    <w:rsid w:val="009319EB"/>
    <w:rsid w:val="009323DE"/>
    <w:rsid w:val="009336C7"/>
    <w:rsid w:val="00935667"/>
    <w:rsid w:val="009379AF"/>
    <w:rsid w:val="009415DD"/>
    <w:rsid w:val="00941677"/>
    <w:rsid w:val="009428E6"/>
    <w:rsid w:val="00944193"/>
    <w:rsid w:val="00946AAF"/>
    <w:rsid w:val="00950961"/>
    <w:rsid w:val="00954A26"/>
    <w:rsid w:val="00956E08"/>
    <w:rsid w:val="0095770F"/>
    <w:rsid w:val="009626AA"/>
    <w:rsid w:val="00962A02"/>
    <w:rsid w:val="00963221"/>
    <w:rsid w:val="00965AF1"/>
    <w:rsid w:val="00965DA2"/>
    <w:rsid w:val="0096713A"/>
    <w:rsid w:val="0096750F"/>
    <w:rsid w:val="00974136"/>
    <w:rsid w:val="00974C0C"/>
    <w:rsid w:val="0097745C"/>
    <w:rsid w:val="0098106C"/>
    <w:rsid w:val="0098183E"/>
    <w:rsid w:val="00981C75"/>
    <w:rsid w:val="0098321C"/>
    <w:rsid w:val="00984CB6"/>
    <w:rsid w:val="00984FA8"/>
    <w:rsid w:val="00985925"/>
    <w:rsid w:val="00986CA0"/>
    <w:rsid w:val="00991068"/>
    <w:rsid w:val="00991351"/>
    <w:rsid w:val="00991FB0"/>
    <w:rsid w:val="009921A3"/>
    <w:rsid w:val="00996AF1"/>
    <w:rsid w:val="0099705D"/>
    <w:rsid w:val="0099725C"/>
    <w:rsid w:val="009A01FF"/>
    <w:rsid w:val="009A1C0E"/>
    <w:rsid w:val="009A2BF4"/>
    <w:rsid w:val="009A4158"/>
    <w:rsid w:val="009A5C12"/>
    <w:rsid w:val="009A6734"/>
    <w:rsid w:val="009A6AE9"/>
    <w:rsid w:val="009B0EAB"/>
    <w:rsid w:val="009B23CB"/>
    <w:rsid w:val="009B5B91"/>
    <w:rsid w:val="009C015A"/>
    <w:rsid w:val="009C23FC"/>
    <w:rsid w:val="009C2D80"/>
    <w:rsid w:val="009C4466"/>
    <w:rsid w:val="009C51E1"/>
    <w:rsid w:val="009C5757"/>
    <w:rsid w:val="009D0B66"/>
    <w:rsid w:val="009D2F63"/>
    <w:rsid w:val="009D6A4E"/>
    <w:rsid w:val="009E09CF"/>
    <w:rsid w:val="009E2130"/>
    <w:rsid w:val="009E2CC2"/>
    <w:rsid w:val="009E6014"/>
    <w:rsid w:val="009E6B1F"/>
    <w:rsid w:val="009F2C36"/>
    <w:rsid w:val="009F398A"/>
    <w:rsid w:val="009F3BB2"/>
    <w:rsid w:val="009F4F23"/>
    <w:rsid w:val="00A01DFC"/>
    <w:rsid w:val="00A02675"/>
    <w:rsid w:val="00A045F8"/>
    <w:rsid w:val="00A10351"/>
    <w:rsid w:val="00A119EB"/>
    <w:rsid w:val="00A121A5"/>
    <w:rsid w:val="00A1224A"/>
    <w:rsid w:val="00A131A8"/>
    <w:rsid w:val="00A142E2"/>
    <w:rsid w:val="00A15FF6"/>
    <w:rsid w:val="00A17C07"/>
    <w:rsid w:val="00A218AF"/>
    <w:rsid w:val="00A224A5"/>
    <w:rsid w:val="00A239ED"/>
    <w:rsid w:val="00A23C63"/>
    <w:rsid w:val="00A26F77"/>
    <w:rsid w:val="00A30D24"/>
    <w:rsid w:val="00A3101B"/>
    <w:rsid w:val="00A33EE5"/>
    <w:rsid w:val="00A3415D"/>
    <w:rsid w:val="00A35AD7"/>
    <w:rsid w:val="00A362B0"/>
    <w:rsid w:val="00A37DD9"/>
    <w:rsid w:val="00A41B69"/>
    <w:rsid w:val="00A422E4"/>
    <w:rsid w:val="00A423FE"/>
    <w:rsid w:val="00A434A2"/>
    <w:rsid w:val="00A46697"/>
    <w:rsid w:val="00A46B4E"/>
    <w:rsid w:val="00A50DD2"/>
    <w:rsid w:val="00A51EDF"/>
    <w:rsid w:val="00A54578"/>
    <w:rsid w:val="00A54B2E"/>
    <w:rsid w:val="00A54C54"/>
    <w:rsid w:val="00A604D4"/>
    <w:rsid w:val="00A6259D"/>
    <w:rsid w:val="00A65FBE"/>
    <w:rsid w:val="00A66D0E"/>
    <w:rsid w:val="00A725EB"/>
    <w:rsid w:val="00A75B11"/>
    <w:rsid w:val="00A76DAB"/>
    <w:rsid w:val="00A8015E"/>
    <w:rsid w:val="00A85955"/>
    <w:rsid w:val="00A862FB"/>
    <w:rsid w:val="00A86C50"/>
    <w:rsid w:val="00A87D76"/>
    <w:rsid w:val="00A917EE"/>
    <w:rsid w:val="00A93C78"/>
    <w:rsid w:val="00A94D29"/>
    <w:rsid w:val="00A97DFC"/>
    <w:rsid w:val="00AA1A6D"/>
    <w:rsid w:val="00AA5A6B"/>
    <w:rsid w:val="00AA6871"/>
    <w:rsid w:val="00AB38B4"/>
    <w:rsid w:val="00AB6142"/>
    <w:rsid w:val="00AC1A55"/>
    <w:rsid w:val="00AC1C83"/>
    <w:rsid w:val="00AC5025"/>
    <w:rsid w:val="00AC7304"/>
    <w:rsid w:val="00AC7C49"/>
    <w:rsid w:val="00AD2857"/>
    <w:rsid w:val="00AD6938"/>
    <w:rsid w:val="00AD7D90"/>
    <w:rsid w:val="00AE0EEC"/>
    <w:rsid w:val="00AE124C"/>
    <w:rsid w:val="00AE436A"/>
    <w:rsid w:val="00AE5FEF"/>
    <w:rsid w:val="00AF0893"/>
    <w:rsid w:val="00AF121D"/>
    <w:rsid w:val="00AF2922"/>
    <w:rsid w:val="00AF375D"/>
    <w:rsid w:val="00AF646C"/>
    <w:rsid w:val="00AF7577"/>
    <w:rsid w:val="00B006FA"/>
    <w:rsid w:val="00B00AEF"/>
    <w:rsid w:val="00B018EB"/>
    <w:rsid w:val="00B0203A"/>
    <w:rsid w:val="00B026E5"/>
    <w:rsid w:val="00B0378A"/>
    <w:rsid w:val="00B04401"/>
    <w:rsid w:val="00B05587"/>
    <w:rsid w:val="00B060F6"/>
    <w:rsid w:val="00B10F8B"/>
    <w:rsid w:val="00B11AB7"/>
    <w:rsid w:val="00B138A0"/>
    <w:rsid w:val="00B1427F"/>
    <w:rsid w:val="00B144E2"/>
    <w:rsid w:val="00B202CA"/>
    <w:rsid w:val="00B21CAE"/>
    <w:rsid w:val="00B2572D"/>
    <w:rsid w:val="00B25F6D"/>
    <w:rsid w:val="00B273B5"/>
    <w:rsid w:val="00B27B59"/>
    <w:rsid w:val="00B34D05"/>
    <w:rsid w:val="00B36BD2"/>
    <w:rsid w:val="00B437E0"/>
    <w:rsid w:val="00B446C1"/>
    <w:rsid w:val="00B45A99"/>
    <w:rsid w:val="00B46991"/>
    <w:rsid w:val="00B47952"/>
    <w:rsid w:val="00B50786"/>
    <w:rsid w:val="00B537A7"/>
    <w:rsid w:val="00B5441E"/>
    <w:rsid w:val="00B54528"/>
    <w:rsid w:val="00B56799"/>
    <w:rsid w:val="00B56FB0"/>
    <w:rsid w:val="00B664C4"/>
    <w:rsid w:val="00B71B04"/>
    <w:rsid w:val="00B72C44"/>
    <w:rsid w:val="00B730C1"/>
    <w:rsid w:val="00B75CD4"/>
    <w:rsid w:val="00B81330"/>
    <w:rsid w:val="00B82AB8"/>
    <w:rsid w:val="00B8374C"/>
    <w:rsid w:val="00B84139"/>
    <w:rsid w:val="00B855FD"/>
    <w:rsid w:val="00B85C59"/>
    <w:rsid w:val="00B86AFB"/>
    <w:rsid w:val="00B8700A"/>
    <w:rsid w:val="00B87AEC"/>
    <w:rsid w:val="00B9232B"/>
    <w:rsid w:val="00B923B0"/>
    <w:rsid w:val="00B92EFA"/>
    <w:rsid w:val="00B940B9"/>
    <w:rsid w:val="00B95104"/>
    <w:rsid w:val="00B955B6"/>
    <w:rsid w:val="00B9654E"/>
    <w:rsid w:val="00B96A8F"/>
    <w:rsid w:val="00B97E56"/>
    <w:rsid w:val="00BA3DA6"/>
    <w:rsid w:val="00BB74D1"/>
    <w:rsid w:val="00BB76FD"/>
    <w:rsid w:val="00BC2F49"/>
    <w:rsid w:val="00BC393D"/>
    <w:rsid w:val="00BC4034"/>
    <w:rsid w:val="00BC586F"/>
    <w:rsid w:val="00BC6B96"/>
    <w:rsid w:val="00BC6BCE"/>
    <w:rsid w:val="00BD3A73"/>
    <w:rsid w:val="00BD42EC"/>
    <w:rsid w:val="00BD5214"/>
    <w:rsid w:val="00BD5647"/>
    <w:rsid w:val="00BE1A99"/>
    <w:rsid w:val="00BE4015"/>
    <w:rsid w:val="00BE4416"/>
    <w:rsid w:val="00BE4C19"/>
    <w:rsid w:val="00BE5075"/>
    <w:rsid w:val="00BE51FF"/>
    <w:rsid w:val="00BE5D9D"/>
    <w:rsid w:val="00BE6090"/>
    <w:rsid w:val="00BE6514"/>
    <w:rsid w:val="00BE7C3B"/>
    <w:rsid w:val="00BF0C7E"/>
    <w:rsid w:val="00BF1225"/>
    <w:rsid w:val="00BF46EC"/>
    <w:rsid w:val="00C009F9"/>
    <w:rsid w:val="00C01806"/>
    <w:rsid w:val="00C01955"/>
    <w:rsid w:val="00C02252"/>
    <w:rsid w:val="00C04594"/>
    <w:rsid w:val="00C06A0C"/>
    <w:rsid w:val="00C07412"/>
    <w:rsid w:val="00C10A3F"/>
    <w:rsid w:val="00C11276"/>
    <w:rsid w:val="00C11390"/>
    <w:rsid w:val="00C11ACA"/>
    <w:rsid w:val="00C11B4B"/>
    <w:rsid w:val="00C12B8A"/>
    <w:rsid w:val="00C133F8"/>
    <w:rsid w:val="00C14AFB"/>
    <w:rsid w:val="00C168A8"/>
    <w:rsid w:val="00C17C83"/>
    <w:rsid w:val="00C231E4"/>
    <w:rsid w:val="00C2498C"/>
    <w:rsid w:val="00C25BBD"/>
    <w:rsid w:val="00C2685D"/>
    <w:rsid w:val="00C27082"/>
    <w:rsid w:val="00C3303A"/>
    <w:rsid w:val="00C33485"/>
    <w:rsid w:val="00C344AF"/>
    <w:rsid w:val="00C34D65"/>
    <w:rsid w:val="00C35922"/>
    <w:rsid w:val="00C420B0"/>
    <w:rsid w:val="00C43257"/>
    <w:rsid w:val="00C435B5"/>
    <w:rsid w:val="00C44C98"/>
    <w:rsid w:val="00C50062"/>
    <w:rsid w:val="00C506C5"/>
    <w:rsid w:val="00C50D35"/>
    <w:rsid w:val="00C5257E"/>
    <w:rsid w:val="00C53A6B"/>
    <w:rsid w:val="00C5512F"/>
    <w:rsid w:val="00C55554"/>
    <w:rsid w:val="00C57018"/>
    <w:rsid w:val="00C57CB8"/>
    <w:rsid w:val="00C61EA8"/>
    <w:rsid w:val="00C62FD3"/>
    <w:rsid w:val="00C65B7C"/>
    <w:rsid w:val="00C67C80"/>
    <w:rsid w:val="00C7023B"/>
    <w:rsid w:val="00C70856"/>
    <w:rsid w:val="00C70B35"/>
    <w:rsid w:val="00C72635"/>
    <w:rsid w:val="00C72868"/>
    <w:rsid w:val="00C73CDC"/>
    <w:rsid w:val="00C73D61"/>
    <w:rsid w:val="00C7444E"/>
    <w:rsid w:val="00C74AF5"/>
    <w:rsid w:val="00C75420"/>
    <w:rsid w:val="00C760A4"/>
    <w:rsid w:val="00C77061"/>
    <w:rsid w:val="00C77FA4"/>
    <w:rsid w:val="00C822CC"/>
    <w:rsid w:val="00C823BE"/>
    <w:rsid w:val="00C83D0D"/>
    <w:rsid w:val="00C84A5A"/>
    <w:rsid w:val="00C850B0"/>
    <w:rsid w:val="00C8530D"/>
    <w:rsid w:val="00C91B7D"/>
    <w:rsid w:val="00C93645"/>
    <w:rsid w:val="00C9443A"/>
    <w:rsid w:val="00C94F76"/>
    <w:rsid w:val="00C94FEC"/>
    <w:rsid w:val="00C95EED"/>
    <w:rsid w:val="00C96EA8"/>
    <w:rsid w:val="00CA01D8"/>
    <w:rsid w:val="00CA042D"/>
    <w:rsid w:val="00CA1237"/>
    <w:rsid w:val="00CA132B"/>
    <w:rsid w:val="00CA25B3"/>
    <w:rsid w:val="00CA2D15"/>
    <w:rsid w:val="00CA3BB2"/>
    <w:rsid w:val="00CB3E90"/>
    <w:rsid w:val="00CB5236"/>
    <w:rsid w:val="00CC0CB3"/>
    <w:rsid w:val="00CC2B02"/>
    <w:rsid w:val="00CC4C8E"/>
    <w:rsid w:val="00CC7DCC"/>
    <w:rsid w:val="00CD1FDE"/>
    <w:rsid w:val="00CD3689"/>
    <w:rsid w:val="00CD53EE"/>
    <w:rsid w:val="00CD5424"/>
    <w:rsid w:val="00CD5A6C"/>
    <w:rsid w:val="00CD7993"/>
    <w:rsid w:val="00CD7D9F"/>
    <w:rsid w:val="00CE136A"/>
    <w:rsid w:val="00CE163E"/>
    <w:rsid w:val="00CE48C3"/>
    <w:rsid w:val="00CE58C6"/>
    <w:rsid w:val="00CE636E"/>
    <w:rsid w:val="00CE6A9D"/>
    <w:rsid w:val="00CE6BA0"/>
    <w:rsid w:val="00CF2557"/>
    <w:rsid w:val="00CF49F1"/>
    <w:rsid w:val="00CF6FE2"/>
    <w:rsid w:val="00CF72ED"/>
    <w:rsid w:val="00D004DE"/>
    <w:rsid w:val="00D01C43"/>
    <w:rsid w:val="00D03537"/>
    <w:rsid w:val="00D0552D"/>
    <w:rsid w:val="00D0675A"/>
    <w:rsid w:val="00D07BC0"/>
    <w:rsid w:val="00D101E0"/>
    <w:rsid w:val="00D124E9"/>
    <w:rsid w:val="00D1283E"/>
    <w:rsid w:val="00D1511B"/>
    <w:rsid w:val="00D173E9"/>
    <w:rsid w:val="00D178E6"/>
    <w:rsid w:val="00D2480E"/>
    <w:rsid w:val="00D33918"/>
    <w:rsid w:val="00D34190"/>
    <w:rsid w:val="00D411B7"/>
    <w:rsid w:val="00D4445E"/>
    <w:rsid w:val="00D44F51"/>
    <w:rsid w:val="00D509F5"/>
    <w:rsid w:val="00D523E2"/>
    <w:rsid w:val="00D52AC0"/>
    <w:rsid w:val="00D53614"/>
    <w:rsid w:val="00D54346"/>
    <w:rsid w:val="00D56B92"/>
    <w:rsid w:val="00D57ADF"/>
    <w:rsid w:val="00D6061E"/>
    <w:rsid w:val="00D60909"/>
    <w:rsid w:val="00D62AD5"/>
    <w:rsid w:val="00D65830"/>
    <w:rsid w:val="00D72E98"/>
    <w:rsid w:val="00D77C3B"/>
    <w:rsid w:val="00D820C9"/>
    <w:rsid w:val="00D83878"/>
    <w:rsid w:val="00D91C1C"/>
    <w:rsid w:val="00D93721"/>
    <w:rsid w:val="00D94ACB"/>
    <w:rsid w:val="00D95211"/>
    <w:rsid w:val="00D97D0F"/>
    <w:rsid w:val="00DA097A"/>
    <w:rsid w:val="00DA144D"/>
    <w:rsid w:val="00DA1D27"/>
    <w:rsid w:val="00DA46D5"/>
    <w:rsid w:val="00DA4E8F"/>
    <w:rsid w:val="00DA50CA"/>
    <w:rsid w:val="00DA519F"/>
    <w:rsid w:val="00DB058F"/>
    <w:rsid w:val="00DB1435"/>
    <w:rsid w:val="00DB303F"/>
    <w:rsid w:val="00DB314D"/>
    <w:rsid w:val="00DB5F4E"/>
    <w:rsid w:val="00DC0D7F"/>
    <w:rsid w:val="00DC64D1"/>
    <w:rsid w:val="00DD031B"/>
    <w:rsid w:val="00DD0BDE"/>
    <w:rsid w:val="00DD0D56"/>
    <w:rsid w:val="00DD21FB"/>
    <w:rsid w:val="00DD44CC"/>
    <w:rsid w:val="00DD5736"/>
    <w:rsid w:val="00DD5F31"/>
    <w:rsid w:val="00DD7719"/>
    <w:rsid w:val="00DD79B2"/>
    <w:rsid w:val="00DE1D7E"/>
    <w:rsid w:val="00DE3424"/>
    <w:rsid w:val="00DE6157"/>
    <w:rsid w:val="00DE7567"/>
    <w:rsid w:val="00DF777F"/>
    <w:rsid w:val="00DF7924"/>
    <w:rsid w:val="00E00A57"/>
    <w:rsid w:val="00E02D8A"/>
    <w:rsid w:val="00E04336"/>
    <w:rsid w:val="00E06CDF"/>
    <w:rsid w:val="00E10B3F"/>
    <w:rsid w:val="00E10F1B"/>
    <w:rsid w:val="00E11AED"/>
    <w:rsid w:val="00E142D7"/>
    <w:rsid w:val="00E1487C"/>
    <w:rsid w:val="00E1552D"/>
    <w:rsid w:val="00E16A01"/>
    <w:rsid w:val="00E2237A"/>
    <w:rsid w:val="00E224A5"/>
    <w:rsid w:val="00E24903"/>
    <w:rsid w:val="00E2544E"/>
    <w:rsid w:val="00E2579A"/>
    <w:rsid w:val="00E25A28"/>
    <w:rsid w:val="00E30561"/>
    <w:rsid w:val="00E3172A"/>
    <w:rsid w:val="00E3555D"/>
    <w:rsid w:val="00E37536"/>
    <w:rsid w:val="00E4009E"/>
    <w:rsid w:val="00E416A5"/>
    <w:rsid w:val="00E41FBA"/>
    <w:rsid w:val="00E4280B"/>
    <w:rsid w:val="00E43E5F"/>
    <w:rsid w:val="00E5409F"/>
    <w:rsid w:val="00E540B1"/>
    <w:rsid w:val="00E55FB9"/>
    <w:rsid w:val="00E6199D"/>
    <w:rsid w:val="00E6407E"/>
    <w:rsid w:val="00E672E6"/>
    <w:rsid w:val="00E67427"/>
    <w:rsid w:val="00E70B29"/>
    <w:rsid w:val="00E70EB9"/>
    <w:rsid w:val="00E72624"/>
    <w:rsid w:val="00E745FD"/>
    <w:rsid w:val="00E76950"/>
    <w:rsid w:val="00E7790E"/>
    <w:rsid w:val="00E77E80"/>
    <w:rsid w:val="00E80B9A"/>
    <w:rsid w:val="00E80FA4"/>
    <w:rsid w:val="00E81C82"/>
    <w:rsid w:val="00E824F5"/>
    <w:rsid w:val="00E8525E"/>
    <w:rsid w:val="00E87865"/>
    <w:rsid w:val="00E917B1"/>
    <w:rsid w:val="00E92F84"/>
    <w:rsid w:val="00E956DA"/>
    <w:rsid w:val="00E96368"/>
    <w:rsid w:val="00E97F76"/>
    <w:rsid w:val="00EA13A5"/>
    <w:rsid w:val="00EA222A"/>
    <w:rsid w:val="00EA2BF8"/>
    <w:rsid w:val="00EA403D"/>
    <w:rsid w:val="00EA5F5A"/>
    <w:rsid w:val="00EB19A5"/>
    <w:rsid w:val="00EB2C71"/>
    <w:rsid w:val="00EB3041"/>
    <w:rsid w:val="00EB4EBA"/>
    <w:rsid w:val="00EB4F45"/>
    <w:rsid w:val="00EB5726"/>
    <w:rsid w:val="00EB5DCD"/>
    <w:rsid w:val="00EB5EE8"/>
    <w:rsid w:val="00EC2382"/>
    <w:rsid w:val="00EC2E8B"/>
    <w:rsid w:val="00EC3483"/>
    <w:rsid w:val="00EC397F"/>
    <w:rsid w:val="00ED187C"/>
    <w:rsid w:val="00ED4E61"/>
    <w:rsid w:val="00ED5B80"/>
    <w:rsid w:val="00ED617A"/>
    <w:rsid w:val="00ED618E"/>
    <w:rsid w:val="00ED79E0"/>
    <w:rsid w:val="00ED7F96"/>
    <w:rsid w:val="00EE1ADA"/>
    <w:rsid w:val="00EE5615"/>
    <w:rsid w:val="00EE6AE0"/>
    <w:rsid w:val="00EE7B99"/>
    <w:rsid w:val="00EF09D9"/>
    <w:rsid w:val="00EF1846"/>
    <w:rsid w:val="00EF1AD2"/>
    <w:rsid w:val="00EF3A87"/>
    <w:rsid w:val="00EF645B"/>
    <w:rsid w:val="00F0179F"/>
    <w:rsid w:val="00F02C16"/>
    <w:rsid w:val="00F0489B"/>
    <w:rsid w:val="00F067BA"/>
    <w:rsid w:val="00F10E1E"/>
    <w:rsid w:val="00F1399D"/>
    <w:rsid w:val="00F1726D"/>
    <w:rsid w:val="00F22D48"/>
    <w:rsid w:val="00F22FB7"/>
    <w:rsid w:val="00F242C0"/>
    <w:rsid w:val="00F26105"/>
    <w:rsid w:val="00F2670A"/>
    <w:rsid w:val="00F2685B"/>
    <w:rsid w:val="00F31589"/>
    <w:rsid w:val="00F345B0"/>
    <w:rsid w:val="00F3512E"/>
    <w:rsid w:val="00F361C5"/>
    <w:rsid w:val="00F40838"/>
    <w:rsid w:val="00F4238E"/>
    <w:rsid w:val="00F44F7F"/>
    <w:rsid w:val="00F47ED2"/>
    <w:rsid w:val="00F503A5"/>
    <w:rsid w:val="00F557EC"/>
    <w:rsid w:val="00F60FD4"/>
    <w:rsid w:val="00F6140B"/>
    <w:rsid w:val="00F6332D"/>
    <w:rsid w:val="00F65377"/>
    <w:rsid w:val="00F67BAC"/>
    <w:rsid w:val="00F717B8"/>
    <w:rsid w:val="00F73D4F"/>
    <w:rsid w:val="00F746B5"/>
    <w:rsid w:val="00F75551"/>
    <w:rsid w:val="00F85D85"/>
    <w:rsid w:val="00F87BBE"/>
    <w:rsid w:val="00F90493"/>
    <w:rsid w:val="00F91089"/>
    <w:rsid w:val="00F927ED"/>
    <w:rsid w:val="00F93FD8"/>
    <w:rsid w:val="00F94092"/>
    <w:rsid w:val="00F955CB"/>
    <w:rsid w:val="00F961E2"/>
    <w:rsid w:val="00F96692"/>
    <w:rsid w:val="00F96A8C"/>
    <w:rsid w:val="00F97927"/>
    <w:rsid w:val="00FA18C2"/>
    <w:rsid w:val="00FA38D9"/>
    <w:rsid w:val="00FB62FB"/>
    <w:rsid w:val="00FB6754"/>
    <w:rsid w:val="00FB7225"/>
    <w:rsid w:val="00FB73EB"/>
    <w:rsid w:val="00FC105F"/>
    <w:rsid w:val="00FC667E"/>
    <w:rsid w:val="00FD0145"/>
    <w:rsid w:val="00FD0925"/>
    <w:rsid w:val="00FD3583"/>
    <w:rsid w:val="00FD4207"/>
    <w:rsid w:val="00FD4290"/>
    <w:rsid w:val="00FD6FB8"/>
    <w:rsid w:val="00FD77DC"/>
    <w:rsid w:val="00FD7E77"/>
    <w:rsid w:val="00FE03FD"/>
    <w:rsid w:val="00FE3E86"/>
    <w:rsid w:val="00FE44BB"/>
    <w:rsid w:val="00FE48E2"/>
    <w:rsid w:val="00FE5F72"/>
    <w:rsid w:val="00FE7037"/>
    <w:rsid w:val="00FE775C"/>
    <w:rsid w:val="00FF1305"/>
    <w:rsid w:val="00FF3F18"/>
    <w:rsid w:val="00FF453F"/>
    <w:rsid w:val="00FF4AC4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14D8C9-3CD6-4E6D-A614-AE4CC08F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F91089"/>
    <w:pPr>
      <w:adjustRightInd w:val="0"/>
      <w:snapToGrid w:val="0"/>
      <w:spacing w:before="120" w:afterLines="50" w:after="120" w:line="360" w:lineRule="atLeast"/>
      <w:textAlignment w:val="baseline"/>
    </w:pPr>
    <w:rPr>
      <w:color w:val="000000"/>
      <w:spacing w:val="45"/>
      <w:kern w:val="0"/>
      <w:sz w:val="28"/>
      <w:szCs w:val="28"/>
    </w:rPr>
  </w:style>
  <w:style w:type="paragraph" w:customStyle="1" w:styleId="a4">
    <w:name w:val="壹貳參"/>
    <w:basedOn w:val="a"/>
    <w:link w:val="a5"/>
    <w:autoRedefine/>
    <w:rsid w:val="00DA144D"/>
    <w:pPr>
      <w:widowControl/>
      <w:autoSpaceDE w:val="0"/>
      <w:autoSpaceDN w:val="0"/>
      <w:adjustRightInd w:val="0"/>
      <w:spacing w:beforeLines="50" w:before="120" w:afterLines="50" w:after="120" w:line="360" w:lineRule="atLeast"/>
      <w:jc w:val="both"/>
      <w:textAlignment w:val="bottom"/>
    </w:pPr>
    <w:rPr>
      <w:rFonts w:eastAsia="標楷體" w:hAnsi="標楷體"/>
      <w:kern w:val="0"/>
    </w:rPr>
  </w:style>
  <w:style w:type="character" w:customStyle="1" w:styleId="a5">
    <w:name w:val="壹貳參 字元"/>
    <w:link w:val="a4"/>
    <w:rsid w:val="00DA144D"/>
    <w:rPr>
      <w:rFonts w:eastAsia="標楷體" w:hAnsi="標楷體"/>
      <w:sz w:val="24"/>
      <w:szCs w:val="24"/>
      <w:lang w:val="en-US" w:eastAsia="zh-TW" w:bidi="ar-SA"/>
    </w:rPr>
  </w:style>
  <w:style w:type="paragraph" w:customStyle="1" w:styleId="a6">
    <w:name w:val="說明"/>
    <w:basedOn w:val="a4"/>
    <w:link w:val="1"/>
    <w:rsid w:val="00364623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tabs>
        <w:tab w:val="left" w:pos="784"/>
        <w:tab w:val="left" w:pos="964"/>
      </w:tabs>
      <w:spacing w:line="240" w:lineRule="atLeast"/>
      <w:ind w:left="765" w:hanging="765"/>
    </w:pPr>
    <w:rPr>
      <w:rFonts w:hAnsi="Times New Roman"/>
      <w:color w:val="000000"/>
    </w:rPr>
  </w:style>
  <w:style w:type="character" w:customStyle="1" w:styleId="1">
    <w:name w:val="說明 字元1"/>
    <w:link w:val="a6"/>
    <w:rsid w:val="00364623"/>
    <w:rPr>
      <w:rFonts w:eastAsia="標楷體" w:hAnsi="標楷體"/>
      <w:color w:val="000000"/>
      <w:sz w:val="24"/>
      <w:szCs w:val="24"/>
      <w:lang w:val="en-US" w:eastAsia="zh-TW" w:bidi="ar-SA"/>
    </w:rPr>
  </w:style>
  <w:style w:type="paragraph" w:customStyle="1" w:styleId="TIT1">
    <w:name w:val="TIT1"/>
    <w:basedOn w:val="a"/>
    <w:qFormat/>
    <w:rsid w:val="00981C75"/>
    <w:pPr>
      <w:widowControl/>
      <w:tabs>
        <w:tab w:val="left" w:pos="360"/>
      </w:tabs>
      <w:autoSpaceDE w:val="0"/>
      <w:autoSpaceDN w:val="0"/>
      <w:adjustRightInd w:val="0"/>
      <w:spacing w:beforeLines="50" w:before="50" w:line="360" w:lineRule="atLeast"/>
      <w:ind w:left="150" w:hangingChars="150" w:hanging="150"/>
      <w:jc w:val="both"/>
      <w:textAlignment w:val="bottom"/>
    </w:pPr>
    <w:rPr>
      <w:spacing w:val="24"/>
      <w:sz w:val="20"/>
      <w:szCs w:val="20"/>
      <w:lang w:val="zh-TW"/>
    </w:rPr>
  </w:style>
  <w:style w:type="paragraph" w:customStyle="1" w:styleId="AA">
    <w:name w:val="AA"/>
    <w:basedOn w:val="a"/>
    <w:link w:val="AA0"/>
    <w:rsid w:val="00364623"/>
    <w:pPr>
      <w:widowControl/>
      <w:tabs>
        <w:tab w:val="left" w:pos="840"/>
        <w:tab w:val="left" w:pos="4200"/>
      </w:tabs>
      <w:autoSpaceDE w:val="0"/>
      <w:autoSpaceDN w:val="0"/>
      <w:adjustRightInd w:val="0"/>
      <w:spacing w:line="300" w:lineRule="atLeast"/>
      <w:ind w:leftChars="150" w:left="673" w:hangingChars="125" w:hanging="313"/>
      <w:jc w:val="both"/>
      <w:textAlignment w:val="bottom"/>
    </w:pPr>
    <w:rPr>
      <w:spacing w:val="25"/>
      <w:kern w:val="0"/>
      <w:sz w:val="20"/>
      <w:szCs w:val="20"/>
    </w:rPr>
  </w:style>
  <w:style w:type="character" w:customStyle="1" w:styleId="AA0">
    <w:name w:val="AA 字元"/>
    <w:link w:val="AA"/>
    <w:rsid w:val="00364623"/>
    <w:rPr>
      <w:rFonts w:eastAsia="新細明體"/>
      <w:spacing w:val="25"/>
      <w:lang w:val="en-US" w:eastAsia="zh-TW" w:bidi="ar-SA"/>
    </w:rPr>
  </w:style>
  <w:style w:type="paragraph" w:customStyle="1" w:styleId="ABCD">
    <w:name w:val="ABCD"/>
    <w:basedOn w:val="a"/>
    <w:rsid w:val="00FD4290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napToGrid w:val="0"/>
      <w:spacing w:line="280" w:lineRule="exact"/>
      <w:ind w:left="369"/>
      <w:jc w:val="both"/>
      <w:textAlignment w:val="bottom"/>
    </w:pPr>
    <w:rPr>
      <w:kern w:val="0"/>
      <w:sz w:val="22"/>
      <w:szCs w:val="20"/>
    </w:rPr>
  </w:style>
  <w:style w:type="paragraph" w:customStyle="1" w:styleId="-">
    <w:name w:val="??-??"/>
    <w:basedOn w:val="TIT1"/>
    <w:link w:val="-0"/>
    <w:autoRedefine/>
    <w:rsid w:val="001A3BF0"/>
    <w:pPr>
      <w:ind w:hangingChars="144" w:hanging="144"/>
    </w:pPr>
    <w:rPr>
      <w:rFonts w:cs="新細明體"/>
      <w:color w:val="000000"/>
    </w:rPr>
  </w:style>
  <w:style w:type="character" w:customStyle="1" w:styleId="-0">
    <w:name w:val="??-?? 字元"/>
    <w:link w:val="-"/>
    <w:rsid w:val="001A3BF0"/>
    <w:rPr>
      <w:rFonts w:eastAsia="新細明體" w:cs="新細明體"/>
      <w:color w:val="000000"/>
      <w:spacing w:val="25"/>
      <w:kern w:val="2"/>
      <w:lang w:val="zh-TW" w:eastAsia="zh-TW" w:bidi="ar-SA"/>
    </w:rPr>
  </w:style>
  <w:style w:type="paragraph" w:customStyle="1" w:styleId="AB">
    <w:name w:val="AB"/>
    <w:basedOn w:val="AA"/>
    <w:link w:val="AB0"/>
    <w:autoRedefine/>
    <w:rsid w:val="00364623"/>
    <w:pPr>
      <w:tabs>
        <w:tab w:val="clear" w:pos="840"/>
        <w:tab w:val="clear" w:pos="4200"/>
        <w:tab w:val="left" w:pos="4680"/>
      </w:tabs>
      <w:spacing w:line="310" w:lineRule="exact"/>
    </w:pPr>
    <w:rPr>
      <w:szCs w:val="22"/>
    </w:rPr>
  </w:style>
  <w:style w:type="character" w:customStyle="1" w:styleId="AB0">
    <w:name w:val="AB 字元"/>
    <w:link w:val="AB"/>
    <w:rsid w:val="00364623"/>
    <w:rPr>
      <w:rFonts w:eastAsia="新細明體"/>
      <w:spacing w:val="25"/>
      <w:szCs w:val="22"/>
      <w:lang w:val="en-US" w:eastAsia="zh-TW" w:bidi="ar-SA"/>
    </w:rPr>
  </w:style>
  <w:style w:type="paragraph" w:customStyle="1" w:styleId="002">
    <w:name w:val="002"/>
    <w:basedOn w:val="a"/>
    <w:rsid w:val="00032416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link w:val="a8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rsid w:val="00C5512F"/>
    <w:pPr>
      <w:widowControl w:val="0"/>
      <w:tabs>
        <w:tab w:val="clear" w:pos="4680"/>
        <w:tab w:val="left" w:pos="3260"/>
        <w:tab w:val="left" w:pos="6480"/>
      </w:tabs>
      <w:snapToGrid w:val="0"/>
      <w:spacing w:line="280" w:lineRule="exact"/>
      <w:ind w:leftChars="0" w:left="369" w:firstLineChars="0" w:firstLine="0"/>
      <w:textAlignment w:val="baseline"/>
    </w:pPr>
    <w:rPr>
      <w:spacing w:val="0"/>
      <w:sz w:val="22"/>
    </w:rPr>
  </w:style>
  <w:style w:type="paragraph" w:customStyle="1" w:styleId="ABCDE">
    <w:name w:val="ABCDE"/>
    <w:basedOn w:val="ABCD"/>
    <w:autoRedefine/>
    <w:rsid w:val="00185CE8"/>
    <w:pPr>
      <w:tabs>
        <w:tab w:val="clear" w:pos="5040"/>
        <w:tab w:val="clear" w:pos="7320"/>
        <w:tab w:val="left" w:pos="2280"/>
        <w:tab w:val="left" w:pos="4080"/>
        <w:tab w:val="left" w:pos="5880"/>
        <w:tab w:val="left" w:pos="7680"/>
      </w:tabs>
    </w:pPr>
  </w:style>
  <w:style w:type="paragraph" w:customStyle="1" w:styleId="TIT2">
    <w:name w:val="TIT2"/>
    <w:basedOn w:val="TIT1"/>
    <w:rsid w:val="00695926"/>
    <w:pPr>
      <w:spacing w:beforeLines="0" w:before="0"/>
      <w:ind w:left="0" w:firstLineChars="0" w:firstLine="482"/>
    </w:pPr>
  </w:style>
  <w:style w:type="paragraph" w:customStyle="1" w:styleId="ac">
    <w:name w:val="壹"/>
    <w:autoRedefine/>
    <w:rsid w:val="008863B9"/>
    <w:pPr>
      <w:spacing w:beforeLines="100" w:before="240" w:line="340" w:lineRule="atLeast"/>
    </w:pPr>
    <w:rPr>
      <w:b/>
      <w:bCs/>
      <w:spacing w:val="45"/>
      <w:sz w:val="24"/>
      <w:szCs w:val="24"/>
    </w:rPr>
  </w:style>
  <w:style w:type="paragraph" w:customStyle="1" w:styleId="tit20">
    <w:name w:val="tit2"/>
    <w:basedOn w:val="a"/>
    <w:autoRedefine/>
    <w:rsid w:val="00981C75"/>
    <w:pPr>
      <w:autoSpaceDE w:val="0"/>
      <w:autoSpaceDN w:val="0"/>
      <w:adjustRightInd w:val="0"/>
      <w:spacing w:line="360" w:lineRule="atLeast"/>
      <w:ind w:firstLineChars="200" w:firstLine="496"/>
      <w:jc w:val="both"/>
    </w:pPr>
    <w:rPr>
      <w:color w:val="000000"/>
      <w:spacing w:val="24"/>
      <w:sz w:val="20"/>
      <w:szCs w:val="20"/>
    </w:rPr>
  </w:style>
  <w:style w:type="paragraph" w:customStyle="1" w:styleId="004">
    <w:name w:val="004"/>
    <w:basedOn w:val="002"/>
    <w:rsid w:val="00745615"/>
    <w:pPr>
      <w:widowControl/>
      <w:autoSpaceDE w:val="0"/>
      <w:autoSpaceDN w:val="0"/>
      <w:ind w:leftChars="300" w:left="720" w:right="0" w:firstLine="0"/>
      <w:textAlignment w:val="bottom"/>
    </w:pPr>
    <w:rPr>
      <w:rFonts w:ascii="Times New Roman" w:eastAsia="標楷體"/>
      <w:color w:val="000000"/>
      <w:sz w:val="32"/>
    </w:rPr>
  </w:style>
  <w:style w:type="paragraph" w:styleId="ad">
    <w:name w:val="Body Text"/>
    <w:basedOn w:val="a"/>
    <w:link w:val="ae"/>
    <w:semiHidden/>
    <w:unhideWhenUsed/>
    <w:rsid w:val="0033081C"/>
    <w:pPr>
      <w:spacing w:after="120"/>
    </w:pPr>
  </w:style>
  <w:style w:type="character" w:customStyle="1" w:styleId="ae">
    <w:name w:val="本文 字元"/>
    <w:basedOn w:val="a0"/>
    <w:link w:val="ad"/>
    <w:semiHidden/>
    <w:rsid w:val="0033081C"/>
    <w:rPr>
      <w:kern w:val="2"/>
      <w:sz w:val="24"/>
      <w:szCs w:val="24"/>
    </w:rPr>
  </w:style>
  <w:style w:type="table" w:styleId="af">
    <w:name w:val="Table Grid"/>
    <w:basedOn w:val="a1"/>
    <w:uiPriority w:val="39"/>
    <w:rsid w:val="003D4F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">
    <w:name w:val="000"/>
    <w:basedOn w:val="a"/>
    <w:rsid w:val="003D4F5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0">
    <w:name w:val="Balloon Text"/>
    <w:basedOn w:val="a"/>
    <w:link w:val="af1"/>
    <w:semiHidden/>
    <w:unhideWhenUsed/>
    <w:rsid w:val="002B7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2B7F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9379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3">
    <w:name w:val="annotation text"/>
    <w:basedOn w:val="a"/>
    <w:link w:val="af4"/>
    <w:semiHidden/>
    <w:unhideWhenUsed/>
    <w:rsid w:val="009379AF"/>
  </w:style>
  <w:style w:type="character" w:customStyle="1" w:styleId="af4">
    <w:name w:val="註解文字 字元"/>
    <w:basedOn w:val="a0"/>
    <w:link w:val="af3"/>
    <w:semiHidden/>
    <w:rsid w:val="009379AF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79A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6">
    <w:name w:val="註解主旨 字元"/>
    <w:basedOn w:val="af4"/>
    <w:link w:val="af5"/>
    <w:uiPriority w:val="99"/>
    <w:semiHidden/>
    <w:rsid w:val="009379AF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a8">
    <w:name w:val="頁首 字元"/>
    <w:link w:val="a7"/>
    <w:uiPriority w:val="99"/>
    <w:rsid w:val="00A46B4E"/>
    <w:rPr>
      <w:kern w:val="2"/>
    </w:rPr>
  </w:style>
  <w:style w:type="paragraph" w:styleId="af7">
    <w:name w:val="Block Text"/>
    <w:basedOn w:val="a"/>
    <w:rsid w:val="0095770F"/>
    <w:pPr>
      <w:spacing w:line="360" w:lineRule="atLeast"/>
      <w:ind w:leftChars="100" w:left="240" w:rightChars="100" w:right="240" w:firstLineChars="200" w:firstLine="400"/>
      <w:jc w:val="both"/>
    </w:pPr>
    <w:rPr>
      <w:rFonts w:eastAsia="標楷體"/>
      <w:sz w:val="20"/>
    </w:rPr>
  </w:style>
  <w:style w:type="character" w:styleId="af8">
    <w:name w:val="page number"/>
    <w:basedOn w:val="a0"/>
    <w:rsid w:val="0095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37A9-3AEA-42B2-AEA5-77BFD3BA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1834</Words>
  <Characters>10454</Characters>
  <Application>Microsoft Office Word</Application>
  <DocSecurity>0</DocSecurity>
  <Lines>87</Lines>
  <Paragraphs>24</Paragraphs>
  <ScaleCrop>false</ScaleCrop>
  <Company>CEEC</Company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大考中心</dc:creator>
  <cp:keywords/>
  <cp:lastModifiedBy>Windows 使用者</cp:lastModifiedBy>
  <cp:revision>24</cp:revision>
  <cp:lastPrinted>2019-06-21T09:35:00Z</cp:lastPrinted>
  <dcterms:created xsi:type="dcterms:W3CDTF">2019-06-21T08:49:00Z</dcterms:created>
  <dcterms:modified xsi:type="dcterms:W3CDTF">2019-06-25T06:34:00Z</dcterms:modified>
</cp:coreProperties>
</file>