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3F" w:rsidRPr="0099443C" w:rsidRDefault="004C453F" w:rsidP="002E07C6">
      <w:pPr>
        <w:snapToGrid w:val="0"/>
        <w:spacing w:line="400" w:lineRule="atLeast"/>
        <w:jc w:val="center"/>
        <w:rPr>
          <w:rFonts w:ascii="微軟正黑體" w:eastAsia="微軟正黑體" w:hAnsi="微軟正黑體"/>
          <w:b/>
          <w:sz w:val="32"/>
          <w:szCs w:val="32"/>
        </w:rPr>
      </w:pPr>
      <w:r w:rsidRPr="0099443C">
        <w:rPr>
          <w:rFonts w:ascii="微軟正黑體" w:eastAsia="微軟正黑體" w:hAnsi="微軟正黑體" w:hint="eastAsia"/>
          <w:b/>
          <w:sz w:val="32"/>
          <w:szCs w:val="32"/>
        </w:rPr>
        <w:t>切結書</w:t>
      </w:r>
    </w:p>
    <w:p w:rsidR="007755E3" w:rsidRDefault="007755E3" w:rsidP="002E07C6">
      <w:pPr>
        <w:snapToGrid w:val="0"/>
        <w:spacing w:line="400" w:lineRule="atLeast"/>
        <w:jc w:val="center"/>
        <w:rPr>
          <w:sz w:val="28"/>
          <w:szCs w:val="28"/>
        </w:rPr>
      </w:pPr>
    </w:p>
    <w:p w:rsidR="00B93E19" w:rsidRPr="00513921" w:rsidRDefault="00B93E19" w:rsidP="002E07C6">
      <w:pPr>
        <w:snapToGrid w:val="0"/>
        <w:spacing w:line="400" w:lineRule="atLeast"/>
        <w:jc w:val="center"/>
        <w:rPr>
          <w:sz w:val="28"/>
          <w:szCs w:val="28"/>
        </w:rPr>
      </w:pPr>
    </w:p>
    <w:p w:rsidR="00175D19" w:rsidRDefault="00513921" w:rsidP="002E07C6">
      <w:pPr>
        <w:spacing w:line="360" w:lineRule="atLeast"/>
        <w:jc w:val="both"/>
        <w:rPr>
          <w:sz w:val="28"/>
          <w:szCs w:val="28"/>
        </w:rPr>
      </w:pPr>
      <w:r w:rsidRPr="00B93E19">
        <w:rPr>
          <w:rFonts w:hint="eastAsia"/>
          <w:sz w:val="28"/>
          <w:szCs w:val="28"/>
        </w:rPr>
        <w:t xml:space="preserve">　　</w:t>
      </w:r>
      <w:r w:rsidR="004C453F" w:rsidRPr="00B93E19">
        <w:rPr>
          <w:rFonts w:hint="eastAsia"/>
          <w:sz w:val="28"/>
          <w:szCs w:val="28"/>
        </w:rPr>
        <w:t>本人</w:t>
      </w:r>
      <w:r w:rsidR="007755E3" w:rsidRPr="00B93E19">
        <w:rPr>
          <w:rFonts w:hint="eastAsia"/>
          <w:sz w:val="28"/>
          <w:szCs w:val="28"/>
          <w:u w:val="single"/>
        </w:rPr>
        <w:t xml:space="preserve">                     </w:t>
      </w:r>
      <w:r w:rsidR="00495183" w:rsidRPr="00B93E19">
        <w:rPr>
          <w:rFonts w:hint="eastAsia"/>
          <w:sz w:val="28"/>
          <w:szCs w:val="28"/>
        </w:rPr>
        <w:t>為</w:t>
      </w:r>
      <w:r w:rsidR="007755E3" w:rsidRPr="00B93E19">
        <w:rPr>
          <w:rFonts w:ascii="新細明體" w:hAnsi="新細明體" w:hint="eastAsia"/>
          <w:sz w:val="28"/>
          <w:szCs w:val="28"/>
        </w:rPr>
        <w:t>資賦優異縮短修業年限學生</w:t>
      </w:r>
      <w:r w:rsidR="001B5426" w:rsidRPr="00B93E19">
        <w:rPr>
          <w:rFonts w:hint="eastAsia"/>
          <w:sz w:val="28"/>
          <w:szCs w:val="28"/>
        </w:rPr>
        <w:t>，</w:t>
      </w:r>
    </w:p>
    <w:tbl>
      <w:tblPr>
        <w:tblW w:w="11194" w:type="dxa"/>
        <w:tblLayout w:type="fixed"/>
        <w:tblLook w:val="04A0" w:firstRow="1" w:lastRow="0" w:firstColumn="1" w:lastColumn="0" w:noHBand="0" w:noVBand="1"/>
      </w:tblPr>
      <w:tblGrid>
        <w:gridCol w:w="2878"/>
        <w:gridCol w:w="554"/>
        <w:gridCol w:w="3881"/>
        <w:gridCol w:w="3881"/>
      </w:tblGrid>
      <w:tr w:rsidR="00175D19" w:rsidRPr="001E4439" w:rsidTr="00175D19">
        <w:trPr>
          <w:trHeight w:val="63"/>
        </w:trPr>
        <w:tc>
          <w:tcPr>
            <w:tcW w:w="2878" w:type="dxa"/>
            <w:shd w:val="clear" w:color="auto" w:fill="auto"/>
          </w:tcPr>
          <w:p w:rsidR="00175D19" w:rsidRPr="001E4439" w:rsidRDefault="00175D19" w:rsidP="00175D19">
            <w:pPr>
              <w:spacing w:line="0" w:lineRule="atLeast"/>
              <w:jc w:val="both"/>
              <w:rPr>
                <w:sz w:val="28"/>
                <w:szCs w:val="28"/>
              </w:rPr>
            </w:pPr>
            <w:r w:rsidRPr="001E4439">
              <w:rPr>
                <w:rFonts w:hint="eastAsia"/>
                <w:sz w:val="28"/>
                <w:szCs w:val="28"/>
              </w:rPr>
              <w:t>茲因報考</w:t>
            </w:r>
            <w:r w:rsidR="00AA6950">
              <w:rPr>
                <w:rFonts w:hint="eastAsia"/>
                <w:sz w:val="28"/>
                <w:szCs w:val="28"/>
              </w:rPr>
              <w:t>10</w:t>
            </w:r>
            <w:r w:rsidR="00AA6950">
              <w:rPr>
                <w:sz w:val="28"/>
                <w:szCs w:val="28"/>
              </w:rPr>
              <w:t>9</w:t>
            </w:r>
            <w:bookmarkStart w:id="0" w:name="_GoBack"/>
            <w:bookmarkEnd w:id="0"/>
            <w:r w:rsidRPr="001E4439">
              <w:rPr>
                <w:rFonts w:hint="eastAsia"/>
                <w:sz w:val="28"/>
                <w:szCs w:val="28"/>
              </w:rPr>
              <w:t>學年度</w:t>
            </w:r>
          </w:p>
        </w:tc>
        <w:tc>
          <w:tcPr>
            <w:tcW w:w="554" w:type="dxa"/>
            <w:shd w:val="clear" w:color="auto" w:fill="auto"/>
          </w:tcPr>
          <w:p w:rsidR="00175D19" w:rsidRPr="001E4439" w:rsidRDefault="00175D19" w:rsidP="00175D19">
            <w:pPr>
              <w:spacing w:line="0" w:lineRule="atLeast"/>
              <w:jc w:val="both"/>
              <w:rPr>
                <w:sz w:val="28"/>
                <w:szCs w:val="28"/>
              </w:rPr>
            </w:pPr>
            <w:r w:rsidRPr="001E4439">
              <w:rPr>
                <w:rFonts w:ascii="標楷體" w:eastAsia="標楷體" w:hAnsi="標楷體" w:hint="eastAsia"/>
                <w:sz w:val="28"/>
                <w:szCs w:val="28"/>
              </w:rPr>
              <w:t>□</w:t>
            </w:r>
          </w:p>
        </w:tc>
        <w:tc>
          <w:tcPr>
            <w:tcW w:w="3881" w:type="dxa"/>
            <w:shd w:val="clear" w:color="auto" w:fill="auto"/>
          </w:tcPr>
          <w:p w:rsidR="00175D19" w:rsidRPr="001E4439" w:rsidRDefault="00175D19" w:rsidP="00175D19">
            <w:pPr>
              <w:spacing w:line="0" w:lineRule="atLeast"/>
              <w:jc w:val="both"/>
              <w:rPr>
                <w:sz w:val="28"/>
                <w:szCs w:val="28"/>
              </w:rPr>
            </w:pPr>
            <w:r w:rsidRPr="001E4439">
              <w:rPr>
                <w:rFonts w:hint="eastAsia"/>
                <w:sz w:val="28"/>
                <w:szCs w:val="28"/>
              </w:rPr>
              <w:t>高中英語聽力測驗第一次考試</w:t>
            </w:r>
          </w:p>
        </w:tc>
        <w:tc>
          <w:tcPr>
            <w:tcW w:w="3881" w:type="dxa"/>
          </w:tcPr>
          <w:p w:rsidR="00175D19" w:rsidRPr="001E4439" w:rsidRDefault="00175D19" w:rsidP="00175D19">
            <w:pPr>
              <w:spacing w:line="0" w:lineRule="atLeast"/>
              <w:jc w:val="both"/>
              <w:rPr>
                <w:sz w:val="28"/>
                <w:szCs w:val="28"/>
              </w:rPr>
            </w:pPr>
            <w:r w:rsidRPr="00B93E19">
              <w:rPr>
                <w:rFonts w:hint="eastAsia"/>
                <w:sz w:val="28"/>
                <w:szCs w:val="28"/>
              </w:rPr>
              <w:t>，</w:t>
            </w:r>
          </w:p>
        </w:tc>
      </w:tr>
      <w:tr w:rsidR="00175D19" w:rsidRPr="001E4439" w:rsidTr="00175D19">
        <w:trPr>
          <w:trHeight w:val="66"/>
        </w:trPr>
        <w:tc>
          <w:tcPr>
            <w:tcW w:w="2878" w:type="dxa"/>
            <w:shd w:val="clear" w:color="auto" w:fill="auto"/>
          </w:tcPr>
          <w:p w:rsidR="00175D19" w:rsidRPr="001E4439" w:rsidRDefault="00175D19" w:rsidP="00175D19">
            <w:pPr>
              <w:spacing w:line="0" w:lineRule="atLeast"/>
              <w:jc w:val="both"/>
              <w:rPr>
                <w:sz w:val="28"/>
                <w:szCs w:val="28"/>
              </w:rPr>
            </w:pPr>
          </w:p>
        </w:tc>
        <w:tc>
          <w:tcPr>
            <w:tcW w:w="554" w:type="dxa"/>
            <w:shd w:val="clear" w:color="auto" w:fill="auto"/>
          </w:tcPr>
          <w:p w:rsidR="00175D19" w:rsidRPr="001E4439" w:rsidRDefault="00175D19" w:rsidP="00175D19">
            <w:pPr>
              <w:spacing w:line="0" w:lineRule="atLeast"/>
              <w:jc w:val="both"/>
              <w:rPr>
                <w:sz w:val="28"/>
                <w:szCs w:val="28"/>
              </w:rPr>
            </w:pPr>
            <w:r w:rsidRPr="001E4439">
              <w:rPr>
                <w:rFonts w:ascii="標楷體" w:eastAsia="標楷體" w:hAnsi="標楷體" w:hint="eastAsia"/>
                <w:sz w:val="28"/>
                <w:szCs w:val="28"/>
              </w:rPr>
              <w:t>□</w:t>
            </w:r>
          </w:p>
        </w:tc>
        <w:tc>
          <w:tcPr>
            <w:tcW w:w="3881" w:type="dxa"/>
            <w:shd w:val="clear" w:color="auto" w:fill="auto"/>
          </w:tcPr>
          <w:p w:rsidR="00175D19" w:rsidRPr="001E4439" w:rsidRDefault="00175D19" w:rsidP="00175D19">
            <w:pPr>
              <w:spacing w:line="0" w:lineRule="atLeast"/>
              <w:jc w:val="both"/>
              <w:rPr>
                <w:sz w:val="28"/>
                <w:szCs w:val="28"/>
              </w:rPr>
            </w:pPr>
            <w:r w:rsidRPr="001E4439">
              <w:rPr>
                <w:rFonts w:hint="eastAsia"/>
                <w:sz w:val="28"/>
                <w:szCs w:val="28"/>
              </w:rPr>
              <w:t>高中英語聽力測驗第二次考試</w:t>
            </w:r>
          </w:p>
        </w:tc>
        <w:tc>
          <w:tcPr>
            <w:tcW w:w="3881" w:type="dxa"/>
          </w:tcPr>
          <w:p w:rsidR="00175D19" w:rsidRPr="001E4439" w:rsidRDefault="00175D19" w:rsidP="00175D19">
            <w:pPr>
              <w:spacing w:line="0" w:lineRule="atLeast"/>
              <w:jc w:val="both"/>
              <w:rPr>
                <w:sz w:val="28"/>
                <w:szCs w:val="28"/>
              </w:rPr>
            </w:pPr>
          </w:p>
        </w:tc>
      </w:tr>
      <w:tr w:rsidR="00175D19" w:rsidRPr="001E4439" w:rsidTr="00175D19">
        <w:trPr>
          <w:trHeight w:val="63"/>
        </w:trPr>
        <w:tc>
          <w:tcPr>
            <w:tcW w:w="2878" w:type="dxa"/>
            <w:shd w:val="clear" w:color="auto" w:fill="auto"/>
          </w:tcPr>
          <w:p w:rsidR="00175D19" w:rsidRPr="001E4439" w:rsidRDefault="00175D19" w:rsidP="00175D19">
            <w:pPr>
              <w:spacing w:line="0" w:lineRule="atLeast"/>
              <w:jc w:val="both"/>
              <w:rPr>
                <w:sz w:val="28"/>
                <w:szCs w:val="28"/>
              </w:rPr>
            </w:pPr>
          </w:p>
        </w:tc>
        <w:tc>
          <w:tcPr>
            <w:tcW w:w="554" w:type="dxa"/>
            <w:shd w:val="clear" w:color="auto" w:fill="auto"/>
          </w:tcPr>
          <w:p w:rsidR="00175D19" w:rsidRPr="001E4439" w:rsidRDefault="00175D19" w:rsidP="00175D19">
            <w:pPr>
              <w:spacing w:line="0" w:lineRule="atLeast"/>
              <w:jc w:val="both"/>
              <w:rPr>
                <w:sz w:val="28"/>
                <w:szCs w:val="28"/>
              </w:rPr>
            </w:pPr>
            <w:r w:rsidRPr="001E4439">
              <w:rPr>
                <w:rFonts w:ascii="標楷體" w:eastAsia="標楷體" w:hAnsi="標楷體" w:hint="eastAsia"/>
                <w:sz w:val="28"/>
                <w:szCs w:val="28"/>
              </w:rPr>
              <w:t>□</w:t>
            </w:r>
          </w:p>
        </w:tc>
        <w:tc>
          <w:tcPr>
            <w:tcW w:w="3881" w:type="dxa"/>
            <w:shd w:val="clear" w:color="auto" w:fill="auto"/>
          </w:tcPr>
          <w:p w:rsidR="00175D19" w:rsidRPr="001E4439" w:rsidRDefault="00175D19" w:rsidP="00175D19">
            <w:pPr>
              <w:spacing w:line="0" w:lineRule="atLeast"/>
              <w:jc w:val="both"/>
              <w:rPr>
                <w:sz w:val="28"/>
                <w:szCs w:val="28"/>
              </w:rPr>
            </w:pPr>
            <w:r w:rsidRPr="001E4439">
              <w:rPr>
                <w:rFonts w:hint="eastAsia"/>
                <w:sz w:val="28"/>
                <w:szCs w:val="28"/>
              </w:rPr>
              <w:t>學科能力測驗</w:t>
            </w:r>
          </w:p>
        </w:tc>
        <w:tc>
          <w:tcPr>
            <w:tcW w:w="3881" w:type="dxa"/>
          </w:tcPr>
          <w:p w:rsidR="00175D19" w:rsidRPr="001E4439" w:rsidRDefault="00175D19" w:rsidP="00175D19">
            <w:pPr>
              <w:spacing w:line="0" w:lineRule="atLeast"/>
              <w:jc w:val="both"/>
              <w:rPr>
                <w:sz w:val="28"/>
                <w:szCs w:val="28"/>
              </w:rPr>
            </w:pPr>
          </w:p>
        </w:tc>
      </w:tr>
      <w:tr w:rsidR="00175D19" w:rsidRPr="001E4439" w:rsidTr="00175D19">
        <w:trPr>
          <w:trHeight w:val="63"/>
        </w:trPr>
        <w:tc>
          <w:tcPr>
            <w:tcW w:w="2878" w:type="dxa"/>
            <w:shd w:val="clear" w:color="auto" w:fill="auto"/>
          </w:tcPr>
          <w:p w:rsidR="00175D19" w:rsidRPr="001E4439" w:rsidRDefault="00175D19" w:rsidP="00175D19">
            <w:pPr>
              <w:spacing w:line="0" w:lineRule="atLeast"/>
              <w:jc w:val="both"/>
              <w:rPr>
                <w:sz w:val="28"/>
                <w:szCs w:val="28"/>
              </w:rPr>
            </w:pPr>
          </w:p>
        </w:tc>
        <w:tc>
          <w:tcPr>
            <w:tcW w:w="554" w:type="dxa"/>
            <w:shd w:val="clear" w:color="auto" w:fill="auto"/>
          </w:tcPr>
          <w:p w:rsidR="00175D19" w:rsidRPr="001E4439" w:rsidRDefault="00175D19" w:rsidP="00175D19">
            <w:pPr>
              <w:spacing w:line="0" w:lineRule="atLeast"/>
              <w:jc w:val="both"/>
              <w:rPr>
                <w:sz w:val="28"/>
                <w:szCs w:val="28"/>
              </w:rPr>
            </w:pPr>
            <w:r w:rsidRPr="001E4439">
              <w:rPr>
                <w:rFonts w:ascii="標楷體" w:eastAsia="標楷體" w:hAnsi="標楷體" w:hint="eastAsia"/>
                <w:sz w:val="28"/>
                <w:szCs w:val="28"/>
              </w:rPr>
              <w:t>□</w:t>
            </w:r>
          </w:p>
        </w:tc>
        <w:tc>
          <w:tcPr>
            <w:tcW w:w="3881" w:type="dxa"/>
            <w:shd w:val="clear" w:color="auto" w:fill="auto"/>
          </w:tcPr>
          <w:p w:rsidR="00175D19" w:rsidRPr="001E4439" w:rsidRDefault="00175D19" w:rsidP="00175D19">
            <w:pPr>
              <w:spacing w:line="0" w:lineRule="atLeast"/>
              <w:jc w:val="both"/>
              <w:rPr>
                <w:sz w:val="28"/>
                <w:szCs w:val="28"/>
              </w:rPr>
            </w:pPr>
            <w:r w:rsidRPr="001E4439">
              <w:rPr>
                <w:rFonts w:hint="eastAsia"/>
                <w:sz w:val="28"/>
                <w:szCs w:val="28"/>
              </w:rPr>
              <w:t>指定科目考試</w:t>
            </w:r>
          </w:p>
        </w:tc>
        <w:tc>
          <w:tcPr>
            <w:tcW w:w="3881" w:type="dxa"/>
          </w:tcPr>
          <w:p w:rsidR="00175D19" w:rsidRPr="001E4439" w:rsidRDefault="00175D19" w:rsidP="00175D19">
            <w:pPr>
              <w:spacing w:line="0" w:lineRule="atLeast"/>
              <w:jc w:val="both"/>
              <w:rPr>
                <w:sz w:val="28"/>
                <w:szCs w:val="28"/>
              </w:rPr>
            </w:pPr>
          </w:p>
        </w:tc>
      </w:tr>
    </w:tbl>
    <w:p w:rsidR="00EC43F4" w:rsidRPr="00B93E19" w:rsidRDefault="004C453F" w:rsidP="002E07C6">
      <w:pPr>
        <w:spacing w:line="360" w:lineRule="atLeast"/>
        <w:jc w:val="both"/>
        <w:rPr>
          <w:sz w:val="28"/>
          <w:szCs w:val="28"/>
        </w:rPr>
      </w:pPr>
      <w:r w:rsidRPr="00B93E19">
        <w:rPr>
          <w:rFonts w:hint="eastAsia"/>
          <w:sz w:val="28"/>
          <w:szCs w:val="28"/>
        </w:rPr>
        <w:t>不及取得</w:t>
      </w:r>
      <w:r w:rsidR="00D37849" w:rsidRPr="00B93E19">
        <w:rPr>
          <w:rFonts w:hint="eastAsia"/>
          <w:sz w:val="28"/>
          <w:szCs w:val="28"/>
        </w:rPr>
        <w:t>本學年度全科跳級證書</w:t>
      </w:r>
      <w:r w:rsidR="00495183" w:rsidRPr="00B93E19">
        <w:rPr>
          <w:rFonts w:hint="eastAsia"/>
          <w:sz w:val="28"/>
          <w:szCs w:val="28"/>
        </w:rPr>
        <w:t>，</w:t>
      </w:r>
      <w:r w:rsidR="001B5426" w:rsidRPr="00B93E19">
        <w:rPr>
          <w:rFonts w:hint="eastAsia"/>
          <w:sz w:val="28"/>
          <w:szCs w:val="28"/>
        </w:rPr>
        <w:t>故</w:t>
      </w:r>
      <w:r w:rsidRPr="00B93E19">
        <w:rPr>
          <w:rFonts w:hint="eastAsia"/>
          <w:sz w:val="28"/>
          <w:szCs w:val="28"/>
        </w:rPr>
        <w:t>先行</w:t>
      </w:r>
      <w:r w:rsidR="008A5E14" w:rsidRPr="00B93E19">
        <w:rPr>
          <w:rFonts w:hint="eastAsia"/>
          <w:sz w:val="28"/>
          <w:szCs w:val="28"/>
        </w:rPr>
        <w:t>檢附</w:t>
      </w:r>
      <w:r w:rsidR="00D37849" w:rsidRPr="00B93E19">
        <w:rPr>
          <w:rFonts w:ascii="新細明體" w:hAnsi="新細明體" w:hint="eastAsia"/>
          <w:sz w:val="28"/>
          <w:szCs w:val="28"/>
        </w:rPr>
        <w:t>資賦優異縮短修業年限相關</w:t>
      </w:r>
      <w:r w:rsidR="00D37849" w:rsidRPr="00B93E19">
        <w:rPr>
          <w:rFonts w:hint="eastAsia"/>
          <w:sz w:val="28"/>
          <w:szCs w:val="28"/>
        </w:rPr>
        <w:t>證明</w:t>
      </w:r>
      <w:r w:rsidR="00D37849" w:rsidRPr="00B93E19">
        <w:rPr>
          <w:rFonts w:ascii="新細明體" w:hAnsi="新細明體" w:hint="eastAsia"/>
          <w:sz w:val="28"/>
          <w:szCs w:val="28"/>
        </w:rPr>
        <w:t>，</w:t>
      </w:r>
      <w:r w:rsidR="00513921" w:rsidRPr="00B93E19">
        <w:rPr>
          <w:rFonts w:hint="eastAsia"/>
          <w:sz w:val="28"/>
          <w:szCs w:val="28"/>
        </w:rPr>
        <w:t>請准予報考</w:t>
      </w:r>
      <w:r w:rsidR="007C2F08" w:rsidRPr="00B93E19">
        <w:rPr>
          <w:rFonts w:hint="eastAsia"/>
          <w:sz w:val="28"/>
          <w:szCs w:val="28"/>
        </w:rPr>
        <w:t>，</w:t>
      </w:r>
      <w:r w:rsidR="00B93E19" w:rsidRPr="00B93E19">
        <w:rPr>
          <w:rFonts w:hint="eastAsia"/>
          <w:sz w:val="28"/>
          <w:szCs w:val="28"/>
        </w:rPr>
        <w:t>本人將</w:t>
      </w:r>
      <w:r w:rsidR="001B5426" w:rsidRPr="00B93E19">
        <w:rPr>
          <w:rFonts w:hint="eastAsia"/>
          <w:sz w:val="28"/>
          <w:szCs w:val="28"/>
        </w:rPr>
        <w:t>於大學註冊入學時繳交學力證明文件，</w:t>
      </w:r>
      <w:r w:rsidR="00A07C21" w:rsidRPr="00B93E19">
        <w:rPr>
          <w:rFonts w:hint="eastAsia"/>
          <w:sz w:val="28"/>
          <w:szCs w:val="28"/>
        </w:rPr>
        <w:t>如</w:t>
      </w:r>
      <w:r w:rsidR="001B5426" w:rsidRPr="00B93E19">
        <w:rPr>
          <w:rFonts w:hint="eastAsia"/>
          <w:sz w:val="28"/>
          <w:szCs w:val="28"/>
        </w:rPr>
        <w:t>逾期未完成辦理</w:t>
      </w:r>
      <w:r w:rsidR="00A07C21" w:rsidRPr="00B93E19">
        <w:rPr>
          <w:rFonts w:hint="eastAsia"/>
          <w:sz w:val="28"/>
          <w:szCs w:val="28"/>
        </w:rPr>
        <w:t>，</w:t>
      </w:r>
      <w:r w:rsidR="001B5426" w:rsidRPr="00B93E19">
        <w:rPr>
          <w:rFonts w:hint="eastAsia"/>
          <w:sz w:val="28"/>
          <w:szCs w:val="28"/>
        </w:rPr>
        <w:t>逕依相關規定處理，本人絕無異議。</w:t>
      </w:r>
    </w:p>
    <w:p w:rsidR="00A07C21" w:rsidRPr="00B93E19" w:rsidRDefault="00A07C21" w:rsidP="002E07C6">
      <w:pPr>
        <w:spacing w:line="360" w:lineRule="atLeast"/>
        <w:rPr>
          <w:sz w:val="28"/>
          <w:szCs w:val="28"/>
        </w:rPr>
      </w:pPr>
    </w:p>
    <w:p w:rsidR="00A07C21" w:rsidRPr="00B93E19" w:rsidRDefault="00A07C21" w:rsidP="002E07C6">
      <w:pPr>
        <w:spacing w:line="360" w:lineRule="atLeast"/>
        <w:rPr>
          <w:sz w:val="28"/>
          <w:szCs w:val="28"/>
        </w:rPr>
      </w:pPr>
      <w:r w:rsidRPr="00B93E19">
        <w:rPr>
          <w:rFonts w:hint="eastAsia"/>
          <w:sz w:val="28"/>
          <w:szCs w:val="28"/>
        </w:rPr>
        <w:t>此致</w:t>
      </w:r>
    </w:p>
    <w:p w:rsidR="00A07C21" w:rsidRPr="00B93E19" w:rsidRDefault="00A07C21" w:rsidP="002E07C6">
      <w:pPr>
        <w:spacing w:line="360" w:lineRule="atLeast"/>
        <w:rPr>
          <w:sz w:val="28"/>
          <w:szCs w:val="28"/>
        </w:rPr>
      </w:pPr>
    </w:p>
    <w:p w:rsidR="00A07C21" w:rsidRPr="00B93E19" w:rsidRDefault="00A07C21" w:rsidP="002E07C6">
      <w:pPr>
        <w:spacing w:line="360" w:lineRule="atLeast"/>
        <w:rPr>
          <w:sz w:val="28"/>
          <w:szCs w:val="28"/>
        </w:rPr>
      </w:pPr>
      <w:r w:rsidRPr="00B93E19">
        <w:rPr>
          <w:rFonts w:hint="eastAsia"/>
          <w:sz w:val="28"/>
          <w:szCs w:val="28"/>
        </w:rPr>
        <w:t>大學入學考試中心</w:t>
      </w:r>
    </w:p>
    <w:p w:rsidR="00A07C21" w:rsidRPr="00B93E19" w:rsidRDefault="00A07C21" w:rsidP="0089009B">
      <w:pPr>
        <w:spacing w:line="400" w:lineRule="atLeast"/>
        <w:rPr>
          <w:sz w:val="28"/>
          <w:szCs w:val="28"/>
        </w:rPr>
      </w:pPr>
    </w:p>
    <w:p w:rsidR="00A07C21" w:rsidRPr="00B93E19" w:rsidRDefault="00A07C21" w:rsidP="00B93E19">
      <w:pPr>
        <w:spacing w:beforeLines="50" w:before="180" w:line="400" w:lineRule="atLeast"/>
        <w:ind w:leftChars="1425" w:left="3420"/>
        <w:rPr>
          <w:sz w:val="28"/>
          <w:szCs w:val="28"/>
          <w:u w:val="single"/>
        </w:rPr>
      </w:pPr>
      <w:r w:rsidRPr="00B93E19">
        <w:rPr>
          <w:rFonts w:hint="eastAsia"/>
          <w:sz w:val="28"/>
          <w:szCs w:val="28"/>
        </w:rPr>
        <w:t>立</w:t>
      </w:r>
      <w:r w:rsidRPr="00B93E19">
        <w:rPr>
          <w:rFonts w:hint="eastAsia"/>
          <w:sz w:val="28"/>
          <w:szCs w:val="28"/>
        </w:rPr>
        <w:t xml:space="preserve"> </w:t>
      </w:r>
      <w:r w:rsidRPr="00B93E19">
        <w:rPr>
          <w:rFonts w:hint="eastAsia"/>
          <w:sz w:val="28"/>
          <w:szCs w:val="28"/>
        </w:rPr>
        <w:t>書</w:t>
      </w:r>
      <w:r w:rsidRPr="00B93E19">
        <w:rPr>
          <w:rFonts w:hint="eastAsia"/>
          <w:sz w:val="28"/>
          <w:szCs w:val="28"/>
        </w:rPr>
        <w:t xml:space="preserve"> </w:t>
      </w:r>
      <w:r w:rsidRPr="00B93E19">
        <w:rPr>
          <w:rFonts w:hint="eastAsia"/>
          <w:sz w:val="28"/>
          <w:szCs w:val="28"/>
        </w:rPr>
        <w:t>人：</w:t>
      </w:r>
      <w:r w:rsidRPr="00B93E19">
        <w:rPr>
          <w:rFonts w:hint="eastAsia"/>
          <w:sz w:val="28"/>
          <w:szCs w:val="28"/>
          <w:u w:val="single"/>
        </w:rPr>
        <w:t xml:space="preserve">                         </w:t>
      </w:r>
      <w:r w:rsidRPr="00B93E19">
        <w:rPr>
          <w:rFonts w:hint="eastAsia"/>
          <w:color w:val="FFFFFF"/>
          <w:sz w:val="28"/>
          <w:szCs w:val="28"/>
          <w:u w:val="single"/>
        </w:rPr>
        <w:t>.</w:t>
      </w:r>
    </w:p>
    <w:p w:rsidR="00A07C21" w:rsidRPr="00B93E19" w:rsidRDefault="00A07C21" w:rsidP="00B93E19">
      <w:pPr>
        <w:spacing w:beforeLines="50" w:before="180" w:line="400" w:lineRule="atLeast"/>
        <w:ind w:leftChars="1425" w:left="3420"/>
        <w:rPr>
          <w:color w:val="FFFFFF"/>
          <w:sz w:val="28"/>
          <w:szCs w:val="28"/>
          <w:u w:val="single"/>
        </w:rPr>
      </w:pPr>
      <w:r w:rsidRPr="00B93E19">
        <w:rPr>
          <w:rFonts w:hint="eastAsia"/>
          <w:sz w:val="28"/>
          <w:szCs w:val="28"/>
        </w:rPr>
        <w:t>身分證號：</w:t>
      </w:r>
      <w:r w:rsidRPr="00B93E19">
        <w:rPr>
          <w:rFonts w:hint="eastAsia"/>
          <w:sz w:val="28"/>
          <w:szCs w:val="28"/>
          <w:u w:val="single"/>
        </w:rPr>
        <w:t xml:space="preserve">                         </w:t>
      </w:r>
      <w:r w:rsidRPr="00B93E19">
        <w:rPr>
          <w:rFonts w:hint="eastAsia"/>
          <w:color w:val="FFFFFF"/>
          <w:sz w:val="28"/>
          <w:szCs w:val="28"/>
          <w:u w:val="single"/>
        </w:rPr>
        <w:t>.</w:t>
      </w:r>
    </w:p>
    <w:p w:rsidR="00513921" w:rsidRPr="00B93E19" w:rsidRDefault="00513921" w:rsidP="00B93E19">
      <w:pPr>
        <w:spacing w:beforeLines="50" w:before="180" w:line="400" w:lineRule="atLeast"/>
        <w:ind w:leftChars="1425" w:left="3420"/>
        <w:rPr>
          <w:sz w:val="28"/>
          <w:szCs w:val="28"/>
        </w:rPr>
      </w:pPr>
      <w:r w:rsidRPr="00B93E19">
        <w:rPr>
          <w:rFonts w:hint="eastAsia"/>
          <w:sz w:val="28"/>
          <w:szCs w:val="28"/>
        </w:rPr>
        <w:t>家長或監護人：</w:t>
      </w:r>
      <w:r w:rsidR="00B93E19" w:rsidRPr="00B93E19">
        <w:rPr>
          <w:rFonts w:hint="eastAsia"/>
          <w:sz w:val="28"/>
          <w:szCs w:val="28"/>
          <w:u w:val="single"/>
        </w:rPr>
        <w:t xml:space="preserve">                     </w:t>
      </w:r>
    </w:p>
    <w:p w:rsidR="00A07C21" w:rsidRPr="00B93E19" w:rsidRDefault="00A07C21" w:rsidP="00B93E19">
      <w:pPr>
        <w:spacing w:beforeLines="50" w:before="180" w:line="400" w:lineRule="atLeast"/>
        <w:ind w:leftChars="1425" w:left="3420"/>
        <w:rPr>
          <w:sz w:val="28"/>
          <w:szCs w:val="28"/>
          <w:u w:val="single"/>
        </w:rPr>
      </w:pPr>
      <w:r w:rsidRPr="00B93E19">
        <w:rPr>
          <w:rFonts w:hint="eastAsia"/>
          <w:sz w:val="28"/>
          <w:szCs w:val="28"/>
        </w:rPr>
        <w:t>電</w:t>
      </w:r>
      <w:r w:rsidRPr="00B93E19">
        <w:rPr>
          <w:rFonts w:hint="eastAsia"/>
          <w:sz w:val="28"/>
          <w:szCs w:val="28"/>
        </w:rPr>
        <w:t xml:space="preserve">    </w:t>
      </w:r>
      <w:r w:rsidRPr="00B93E19">
        <w:rPr>
          <w:rFonts w:hint="eastAsia"/>
          <w:sz w:val="28"/>
          <w:szCs w:val="28"/>
        </w:rPr>
        <w:t>話：</w:t>
      </w:r>
      <w:r w:rsidRPr="00B93E19">
        <w:rPr>
          <w:rFonts w:hint="eastAsia"/>
          <w:sz w:val="28"/>
          <w:szCs w:val="28"/>
          <w:u w:val="single"/>
        </w:rPr>
        <w:t xml:space="preserve">                         </w:t>
      </w:r>
      <w:r w:rsidRPr="00B93E19">
        <w:rPr>
          <w:rFonts w:hint="eastAsia"/>
          <w:color w:val="FFFFFF"/>
          <w:sz w:val="28"/>
          <w:szCs w:val="28"/>
          <w:u w:val="single"/>
        </w:rPr>
        <w:t>.</w:t>
      </w:r>
    </w:p>
    <w:p w:rsidR="00513921" w:rsidRDefault="00513921" w:rsidP="00513921">
      <w:pPr>
        <w:spacing w:line="400" w:lineRule="atLeast"/>
        <w:rPr>
          <w:sz w:val="28"/>
          <w:szCs w:val="28"/>
        </w:rPr>
      </w:pPr>
    </w:p>
    <w:p w:rsidR="00F628A9" w:rsidRDefault="00F628A9" w:rsidP="00513921">
      <w:pPr>
        <w:spacing w:line="400" w:lineRule="atLeast"/>
        <w:rPr>
          <w:sz w:val="28"/>
          <w:szCs w:val="28"/>
        </w:rPr>
      </w:pPr>
    </w:p>
    <w:p w:rsidR="00F628A9" w:rsidRPr="00B93E19" w:rsidRDefault="00F628A9" w:rsidP="00513921">
      <w:pPr>
        <w:spacing w:line="400" w:lineRule="atLeast"/>
        <w:rPr>
          <w:sz w:val="28"/>
          <w:szCs w:val="28"/>
        </w:rPr>
      </w:pPr>
    </w:p>
    <w:p w:rsidR="00513921" w:rsidRPr="00B93E19" w:rsidRDefault="00513921" w:rsidP="00513921">
      <w:pPr>
        <w:spacing w:line="400" w:lineRule="atLeast"/>
        <w:rPr>
          <w:sz w:val="28"/>
          <w:szCs w:val="28"/>
        </w:rPr>
      </w:pPr>
    </w:p>
    <w:p w:rsidR="005D3875" w:rsidRPr="00F628A9" w:rsidRDefault="00F628A9" w:rsidP="00F628A9">
      <w:pPr>
        <w:spacing w:line="400" w:lineRule="atLeast"/>
        <w:jc w:val="center"/>
        <w:rPr>
          <w:color w:val="FFFFFF"/>
          <w:sz w:val="28"/>
          <w:szCs w:val="28"/>
        </w:rPr>
      </w:pPr>
      <w:r w:rsidRPr="00F70033">
        <w:rPr>
          <w:rFonts w:hint="eastAsia"/>
          <w:sz w:val="28"/>
          <w:szCs w:val="28"/>
        </w:rPr>
        <w:t>中華民國</w:t>
      </w:r>
      <w:r w:rsidRPr="00F70033">
        <w:rPr>
          <w:rFonts w:hint="eastAsia"/>
          <w:sz w:val="28"/>
          <w:szCs w:val="28"/>
        </w:rPr>
        <w:t xml:space="preserve">          </w:t>
      </w:r>
      <w:r w:rsidRPr="00F70033">
        <w:rPr>
          <w:rFonts w:hint="eastAsia"/>
          <w:sz w:val="28"/>
          <w:szCs w:val="28"/>
        </w:rPr>
        <w:t>年</w:t>
      </w:r>
      <w:r w:rsidRPr="00F70033">
        <w:rPr>
          <w:rFonts w:hint="eastAsia"/>
          <w:sz w:val="28"/>
          <w:szCs w:val="28"/>
        </w:rPr>
        <w:t xml:space="preserve">      </w:t>
      </w:r>
      <w:r w:rsidRPr="00F70033">
        <w:rPr>
          <w:rFonts w:hint="eastAsia"/>
          <w:sz w:val="28"/>
          <w:szCs w:val="28"/>
        </w:rPr>
        <w:t>月</w:t>
      </w:r>
      <w:r w:rsidRPr="00F70033">
        <w:rPr>
          <w:rFonts w:hint="eastAsia"/>
          <w:sz w:val="28"/>
          <w:szCs w:val="28"/>
        </w:rPr>
        <w:t xml:space="preserve">        </w:t>
      </w:r>
      <w:r w:rsidRPr="00F70033">
        <w:rPr>
          <w:rFonts w:hint="eastAsia"/>
          <w:sz w:val="28"/>
          <w:szCs w:val="28"/>
        </w:rPr>
        <w:t>日</w:t>
      </w:r>
      <w:r w:rsidRPr="00F70033">
        <w:rPr>
          <w:rFonts w:hint="eastAsia"/>
          <w:color w:val="FFFFFF"/>
          <w:sz w:val="28"/>
          <w:szCs w:val="28"/>
        </w:rPr>
        <w:t>.</w:t>
      </w:r>
    </w:p>
    <w:sectPr w:rsidR="005D3875" w:rsidRPr="00F628A9" w:rsidSect="005F47E7">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E9" w:rsidRDefault="002107E9">
      <w:r>
        <w:separator/>
      </w:r>
    </w:p>
  </w:endnote>
  <w:endnote w:type="continuationSeparator" w:id="0">
    <w:p w:rsidR="002107E9" w:rsidRDefault="0021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E9" w:rsidRDefault="002107E9">
      <w:r>
        <w:separator/>
      </w:r>
    </w:p>
  </w:footnote>
  <w:footnote w:type="continuationSeparator" w:id="0">
    <w:p w:rsidR="002107E9" w:rsidRDefault="00210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63" w:rsidRDefault="008B0B63" w:rsidP="00080EDA">
    <w:pPr>
      <w:pStyle w:val="a3"/>
      <w:jc w:val="right"/>
    </w:pPr>
    <w:r>
      <w:rPr>
        <w:rFonts w:hint="eastAsia"/>
      </w:rPr>
      <w:t>&lt;</w:t>
    </w:r>
    <w:r>
      <w:rPr>
        <w:rFonts w:hint="eastAsia"/>
      </w:rPr>
      <w:t>切結書</w:t>
    </w:r>
    <w:r>
      <w:rPr>
        <w:rFonts w:hint="eastAsia"/>
      </w:rPr>
      <w:t>-</w:t>
    </w:r>
    <w:r>
      <w:rPr>
        <w:rFonts w:hint="eastAsia"/>
      </w:rPr>
      <w:t>資優</w:t>
    </w:r>
    <w:r>
      <w:rPr>
        <w:rFonts w:hint="eastAsia"/>
      </w:rPr>
      <w:t>&gt;</w:t>
    </w:r>
  </w:p>
  <w:p w:rsidR="008B0B63" w:rsidRDefault="008B0B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94"/>
    <w:rsid w:val="0003757A"/>
    <w:rsid w:val="00080EDA"/>
    <w:rsid w:val="000D0F0C"/>
    <w:rsid w:val="00125BF1"/>
    <w:rsid w:val="00175D19"/>
    <w:rsid w:val="001B5426"/>
    <w:rsid w:val="002107E9"/>
    <w:rsid w:val="00220E11"/>
    <w:rsid w:val="00236753"/>
    <w:rsid w:val="002B10F1"/>
    <w:rsid w:val="002E07C6"/>
    <w:rsid w:val="004231D7"/>
    <w:rsid w:val="00477BFF"/>
    <w:rsid w:val="00495183"/>
    <w:rsid w:val="004B4894"/>
    <w:rsid w:val="004C453F"/>
    <w:rsid w:val="00513921"/>
    <w:rsid w:val="005D3875"/>
    <w:rsid w:val="005F47E7"/>
    <w:rsid w:val="0068183C"/>
    <w:rsid w:val="006B0D79"/>
    <w:rsid w:val="006D5DA1"/>
    <w:rsid w:val="007755E3"/>
    <w:rsid w:val="007C2F08"/>
    <w:rsid w:val="007E6724"/>
    <w:rsid w:val="00856A18"/>
    <w:rsid w:val="008739B1"/>
    <w:rsid w:val="0089009B"/>
    <w:rsid w:val="008A5E14"/>
    <w:rsid w:val="008B0B63"/>
    <w:rsid w:val="008D745C"/>
    <w:rsid w:val="0099443C"/>
    <w:rsid w:val="00A07C21"/>
    <w:rsid w:val="00A52C10"/>
    <w:rsid w:val="00A93766"/>
    <w:rsid w:val="00AA6950"/>
    <w:rsid w:val="00B7419C"/>
    <w:rsid w:val="00B93E19"/>
    <w:rsid w:val="00B97525"/>
    <w:rsid w:val="00BC2584"/>
    <w:rsid w:val="00D37849"/>
    <w:rsid w:val="00EB2179"/>
    <w:rsid w:val="00EC43F4"/>
    <w:rsid w:val="00F26F8B"/>
    <w:rsid w:val="00F628A9"/>
    <w:rsid w:val="00FE1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B6A7F"/>
  <w15:chartTrackingRefBased/>
  <w15:docId w15:val="{5668B81E-F06E-49F8-8653-4146480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EDA"/>
    <w:pPr>
      <w:tabs>
        <w:tab w:val="center" w:pos="4153"/>
        <w:tab w:val="right" w:pos="8306"/>
      </w:tabs>
      <w:snapToGrid w:val="0"/>
    </w:pPr>
    <w:rPr>
      <w:sz w:val="20"/>
      <w:szCs w:val="20"/>
    </w:rPr>
  </w:style>
  <w:style w:type="paragraph" w:styleId="a4">
    <w:name w:val="footer"/>
    <w:basedOn w:val="a"/>
    <w:rsid w:val="00080ED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E4D79F6D9C7FAC44860B579CF8C63734" ma:contentTypeVersion="0" ma:contentTypeDescription="建立新的文件。" ma:contentTypeScope="" ma:versionID="86b3b1a3b1246378c0b284d7fe121427">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6B7C2-39A8-4A98-ABD8-B4AA601D0442}">
  <ds:schemaRefs>
    <ds:schemaRef ds:uri="http://schemas.microsoft.com/sharepoint/v3/contenttype/forms"/>
  </ds:schemaRefs>
</ds:datastoreItem>
</file>

<file path=customXml/itemProps2.xml><?xml version="1.0" encoding="utf-8"?>
<ds:datastoreItem xmlns:ds="http://schemas.openxmlformats.org/officeDocument/2006/customXml" ds:itemID="{7718EDDE-4320-4580-B43F-63F3FD30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0E3F5F-D1B3-423E-8C3B-537179809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ceec</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考生姓名&gt;為非學校型態實驗教育學生(在家自學生)，報名100學年度學科能力測驗，因不及取得本學年度鑑定及格證書，檢附在家自學相關證明，本人如未能於大學註冊入學時繳交符合報考資格之正式學力證明文件，請逕依相關規定處理，本人概無異議</dc:title>
  <dc:subject/>
  <dc:creator>jhliu</dc:creator>
  <cp:keywords/>
  <cp:lastModifiedBy>汪士喆</cp:lastModifiedBy>
  <cp:revision>2</cp:revision>
  <cp:lastPrinted>2014-09-10T06:26:00Z</cp:lastPrinted>
  <dcterms:created xsi:type="dcterms:W3CDTF">2019-08-06T08:37:00Z</dcterms:created>
  <dcterms:modified xsi:type="dcterms:W3CDTF">2019-08-06T08:37:00Z</dcterms:modified>
</cp:coreProperties>
</file>