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F1" w:rsidRDefault="008D25F1">
      <w:pPr>
        <w:widowControl/>
        <w:autoSpaceDE w:val="0"/>
        <w:autoSpaceDN w:val="0"/>
        <w:spacing w:before="240" w:after="60" w:line="480" w:lineRule="atLeast"/>
        <w:ind w:left="1843" w:right="2070" w:firstLine="284"/>
        <w:jc w:val="center"/>
        <w:textAlignment w:val="bottom"/>
        <w:rPr>
          <w:rFonts w:eastAsia="標楷體"/>
          <w:sz w:val="40"/>
        </w:rPr>
      </w:pPr>
      <w:r>
        <w:rPr>
          <w:rFonts w:eastAsia="標楷體" w:hint="eastAsia"/>
          <w:sz w:val="40"/>
        </w:rPr>
        <w:t>大學入學考試中心</w:t>
      </w:r>
    </w:p>
    <w:p w:rsidR="008D25F1" w:rsidRDefault="008D25F1">
      <w:pPr>
        <w:widowControl/>
        <w:autoSpaceDE w:val="0"/>
        <w:autoSpaceDN w:val="0"/>
        <w:spacing w:before="60" w:after="60" w:line="480" w:lineRule="atLeast"/>
        <w:jc w:val="center"/>
        <w:textAlignment w:val="bottom"/>
        <w:rPr>
          <w:rFonts w:eastAsia="標楷體"/>
          <w:sz w:val="40"/>
        </w:rPr>
      </w:pPr>
      <w:r>
        <w:rPr>
          <w:rFonts w:eastAsia="標楷體"/>
          <w:sz w:val="40"/>
        </w:rPr>
        <w:t>105</w:t>
      </w:r>
      <w:r>
        <w:rPr>
          <w:rFonts w:eastAsia="標楷體" w:hint="eastAsia"/>
          <w:sz w:val="40"/>
        </w:rPr>
        <w:t>學年度指定科目考試試題</w:t>
      </w:r>
    </w:p>
    <w:p w:rsidR="008D25F1" w:rsidRDefault="008D25F1">
      <w:pPr>
        <w:widowControl/>
        <w:autoSpaceDE w:val="0"/>
        <w:autoSpaceDN w:val="0"/>
        <w:jc w:val="center"/>
        <w:textAlignment w:val="bottom"/>
        <w:rPr>
          <w:rFonts w:eastAsia="標楷體"/>
        </w:rPr>
      </w:pPr>
    </w:p>
    <w:p w:rsidR="008D25F1" w:rsidRDefault="008D25F1">
      <w:pPr>
        <w:widowControl/>
        <w:autoSpaceDE w:val="0"/>
        <w:autoSpaceDN w:val="0"/>
        <w:jc w:val="center"/>
        <w:textAlignment w:val="bottom"/>
        <w:rPr>
          <w:rFonts w:eastAsia="標楷體"/>
        </w:rPr>
      </w:pPr>
    </w:p>
    <w:p w:rsidR="008D25F1" w:rsidRDefault="008D25F1">
      <w:pPr>
        <w:widowControl/>
        <w:autoSpaceDE w:val="0"/>
        <w:autoSpaceDN w:val="0"/>
        <w:jc w:val="center"/>
        <w:textAlignment w:val="bottom"/>
        <w:rPr>
          <w:rFonts w:eastAsia="標楷體"/>
          <w:sz w:val="52"/>
        </w:rPr>
      </w:pPr>
      <w:r>
        <w:rPr>
          <w:rFonts w:eastAsia="標楷體" w:hint="eastAsia"/>
          <w:sz w:val="52"/>
        </w:rPr>
        <w:t>歷史考科</w:t>
      </w:r>
    </w:p>
    <w:p w:rsidR="008D25F1" w:rsidRDefault="008D25F1">
      <w:pPr>
        <w:widowControl/>
        <w:autoSpaceDE w:val="0"/>
        <w:autoSpaceDN w:val="0"/>
        <w:jc w:val="center"/>
        <w:textAlignment w:val="bottom"/>
        <w:rPr>
          <w:rFonts w:eastAsia="標楷體"/>
        </w:rPr>
      </w:pPr>
      <w:r>
        <w:rPr>
          <w:rFonts w:eastAsia="標楷體"/>
        </w:rPr>
        <w:t xml:space="preserve"> </w:t>
      </w:r>
    </w:p>
    <w:p w:rsidR="008D25F1" w:rsidRDefault="008D25F1">
      <w:pPr>
        <w:widowControl/>
        <w:autoSpaceDE w:val="0"/>
        <w:autoSpaceDN w:val="0"/>
        <w:jc w:val="center"/>
        <w:textAlignment w:val="bottom"/>
        <w:rPr>
          <w:rFonts w:eastAsia="標楷體"/>
        </w:rPr>
      </w:pPr>
      <w:r>
        <w:rPr>
          <w:rFonts w:eastAsia="標楷體"/>
        </w:rPr>
        <w:t xml:space="preserve"> </w:t>
      </w:r>
    </w:p>
    <w:p w:rsidR="008D25F1" w:rsidRDefault="008D25F1">
      <w:pPr>
        <w:widowControl/>
        <w:autoSpaceDE w:val="0"/>
        <w:autoSpaceDN w:val="0"/>
        <w:jc w:val="center"/>
        <w:textAlignment w:val="bottom"/>
        <w:rPr>
          <w:rFonts w:eastAsia="標楷體"/>
        </w:rPr>
      </w:pPr>
    </w:p>
    <w:p w:rsidR="008D25F1" w:rsidRDefault="008D25F1">
      <w:pPr>
        <w:widowControl/>
        <w:autoSpaceDE w:val="0"/>
        <w:autoSpaceDN w:val="0"/>
        <w:jc w:val="center"/>
        <w:textAlignment w:val="bottom"/>
        <w:rPr>
          <w:rFonts w:eastAsia="標楷體"/>
        </w:rPr>
      </w:pPr>
    </w:p>
    <w:tbl>
      <w:tblPr>
        <w:tblW w:w="0" w:type="auto"/>
        <w:jc w:val="center"/>
        <w:tblLayout w:type="fixed"/>
        <w:tblCellMar>
          <w:left w:w="28" w:type="dxa"/>
          <w:right w:w="28" w:type="dxa"/>
        </w:tblCellMar>
        <w:tblLook w:val="0000" w:firstRow="0" w:lastRow="0" w:firstColumn="0" w:lastColumn="0" w:noHBand="0" w:noVBand="0"/>
      </w:tblPr>
      <w:tblGrid>
        <w:gridCol w:w="8640"/>
      </w:tblGrid>
      <w:tr w:rsidR="008D25F1">
        <w:trPr>
          <w:cantSplit/>
          <w:trHeight w:val="6858"/>
          <w:jc w:val="center"/>
        </w:trPr>
        <w:tc>
          <w:tcPr>
            <w:tcW w:w="8640" w:type="dxa"/>
            <w:tcBorders>
              <w:top w:val="single" w:sz="12" w:space="0" w:color="auto"/>
              <w:left w:val="single" w:sz="12" w:space="0" w:color="auto"/>
              <w:bottom w:val="single" w:sz="12" w:space="0" w:color="auto"/>
              <w:right w:val="single" w:sz="12" w:space="0" w:color="auto"/>
            </w:tcBorders>
          </w:tcPr>
          <w:p w:rsidR="008D25F1" w:rsidRDefault="008D25F1"/>
          <w:p w:rsidR="008D25F1" w:rsidRPr="0016282D" w:rsidRDefault="008D25F1" w:rsidP="0016282D">
            <w:pPr>
              <w:widowControl/>
              <w:tabs>
                <w:tab w:val="left" w:pos="4680"/>
              </w:tabs>
              <w:autoSpaceDE w:val="0"/>
              <w:autoSpaceDN w:val="0"/>
              <w:spacing w:line="500" w:lineRule="exact"/>
              <w:ind w:right="256" w:firstLineChars="167" w:firstLine="601"/>
              <w:jc w:val="center"/>
              <w:textAlignment w:val="bottom"/>
              <w:rPr>
                <w:rFonts w:eastAsia="標楷體"/>
                <w:color w:val="000000"/>
                <w:sz w:val="28"/>
                <w:szCs w:val="28"/>
              </w:rPr>
            </w:pPr>
            <w:r w:rsidRPr="00963E80">
              <w:rPr>
                <w:rFonts w:eastAsia="標楷體" w:hint="eastAsia"/>
                <w:sz w:val="36"/>
              </w:rPr>
              <w:t>－作答注意事項－</w:t>
            </w:r>
          </w:p>
          <w:p w:rsidR="008D25F1" w:rsidRPr="00C94A42" w:rsidRDefault="008D25F1" w:rsidP="00E50D28">
            <w:pPr>
              <w:widowControl/>
              <w:tabs>
                <w:tab w:val="left" w:pos="4680"/>
              </w:tabs>
              <w:autoSpaceDE w:val="0"/>
              <w:autoSpaceDN w:val="0"/>
              <w:spacing w:beforeLines="200" w:before="480" w:line="500" w:lineRule="exact"/>
              <w:ind w:leftChars="200" w:left="480"/>
              <w:textAlignment w:val="bottom"/>
              <w:rPr>
                <w:rFonts w:eastAsia="標楷體"/>
                <w:color w:val="000000"/>
                <w:sz w:val="32"/>
                <w:szCs w:val="32"/>
              </w:rPr>
            </w:pPr>
            <w:r w:rsidRPr="00C94A42">
              <w:rPr>
                <w:rFonts w:eastAsia="標楷體" w:hint="eastAsia"/>
                <w:color w:val="000000"/>
                <w:sz w:val="32"/>
                <w:szCs w:val="32"/>
              </w:rPr>
              <w:t>考試時間：</w:t>
            </w:r>
            <w:r w:rsidRPr="00C94A42">
              <w:rPr>
                <w:rFonts w:eastAsia="標楷體"/>
                <w:color w:val="000000"/>
                <w:sz w:val="32"/>
                <w:szCs w:val="32"/>
              </w:rPr>
              <w:t>80</w:t>
            </w:r>
            <w:r w:rsidRPr="00C94A42">
              <w:rPr>
                <w:rFonts w:eastAsia="標楷體" w:hint="eastAsia"/>
                <w:color w:val="000000"/>
                <w:sz w:val="32"/>
                <w:szCs w:val="32"/>
              </w:rPr>
              <w:t>分鐘</w:t>
            </w:r>
          </w:p>
          <w:p w:rsidR="008D25F1" w:rsidRPr="00C94A42" w:rsidRDefault="008D25F1" w:rsidP="00E50D28">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C94A42">
              <w:rPr>
                <w:rFonts w:eastAsia="標楷體" w:hint="eastAsia"/>
                <w:color w:val="000000"/>
                <w:sz w:val="32"/>
                <w:szCs w:val="32"/>
              </w:rPr>
              <w:t>作答方式：</w:t>
            </w:r>
          </w:p>
          <w:p w:rsidR="008D25F1" w:rsidRPr="002C649B" w:rsidRDefault="008D25F1" w:rsidP="00C94A42">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pacing w:val="2"/>
                <w:szCs w:val="30"/>
              </w:rPr>
            </w:pPr>
            <w:r w:rsidRPr="00C94A42">
              <w:rPr>
                <w:rFonts w:ascii="標楷體" w:eastAsia="標楷體" w:hAnsi="標楷體" w:hint="eastAsia"/>
                <w:color w:val="000000"/>
                <w:szCs w:val="30"/>
              </w:rPr>
              <w:t>˙</w:t>
            </w:r>
            <w:r w:rsidRPr="002C649B">
              <w:rPr>
                <w:rFonts w:ascii="標楷體" w:eastAsia="標楷體" w:hAnsi="標楷體" w:hint="eastAsia"/>
                <w:color w:val="000000"/>
                <w:spacing w:val="2"/>
                <w:szCs w:val="30"/>
              </w:rPr>
              <w:t>選擇題用</w:t>
            </w:r>
            <w:r w:rsidRPr="002C649B">
              <w:rPr>
                <w:rFonts w:ascii="標楷體" w:eastAsia="標楷體" w:hAnsi="標楷體"/>
                <w:color w:val="000000"/>
                <w:spacing w:val="2"/>
                <w:szCs w:val="30"/>
              </w:rPr>
              <w:t xml:space="preserve"> </w:t>
            </w:r>
            <w:r w:rsidRPr="002C649B">
              <w:rPr>
                <w:rFonts w:ascii="Times New Roman" w:eastAsia="標楷體"/>
                <w:color w:val="000000"/>
                <w:spacing w:val="2"/>
                <w:szCs w:val="30"/>
              </w:rPr>
              <w:t xml:space="preserve">2B </w:t>
            </w:r>
            <w:r w:rsidRPr="002C649B">
              <w:rPr>
                <w:rFonts w:ascii="標楷體" w:eastAsia="標楷體" w:hAnsi="標楷體" w:hint="eastAsia"/>
                <w:color w:val="000000"/>
                <w:spacing w:val="2"/>
                <w:szCs w:val="30"/>
              </w:rPr>
              <w:t>鉛筆在「答案卡」上作答；更正時，應以橡皮擦擦拭，切勿使用修正液（帶）。</w:t>
            </w:r>
          </w:p>
          <w:p w:rsidR="008D25F1" w:rsidRPr="002C649B" w:rsidRDefault="008D25F1" w:rsidP="00C94A42">
            <w:pPr>
              <w:pStyle w:val="002"/>
              <w:widowControl/>
              <w:tabs>
                <w:tab w:val="left" w:pos="4680"/>
              </w:tabs>
              <w:autoSpaceDE w:val="0"/>
              <w:autoSpaceDN w:val="0"/>
              <w:adjustRightInd/>
              <w:spacing w:line="500" w:lineRule="exact"/>
              <w:ind w:leftChars="450" w:left="1384" w:rightChars="200" w:right="480" w:hangingChars="100" w:hanging="304"/>
              <w:jc w:val="both"/>
              <w:textAlignment w:val="bottom"/>
              <w:rPr>
                <w:rFonts w:ascii="標楷體" w:eastAsia="標楷體" w:hAnsi="標楷體"/>
                <w:color w:val="000000"/>
                <w:spacing w:val="2"/>
                <w:szCs w:val="30"/>
              </w:rPr>
            </w:pPr>
            <w:r w:rsidRPr="002C649B">
              <w:rPr>
                <w:rFonts w:ascii="標楷體" w:eastAsia="標楷體" w:hAnsi="標楷體" w:hint="eastAsia"/>
                <w:color w:val="000000"/>
                <w:spacing w:val="2"/>
                <w:szCs w:val="30"/>
              </w:rPr>
              <w:t>˙非選擇題用筆尖較粗之黑色墨水的筆在「答案卷」上作答；更正時，可以使用修正液（帶）。</w:t>
            </w:r>
          </w:p>
          <w:p w:rsidR="008D25F1" w:rsidRPr="002C649B" w:rsidRDefault="008D25F1" w:rsidP="00C94A42">
            <w:pPr>
              <w:pStyle w:val="002"/>
              <w:widowControl/>
              <w:tabs>
                <w:tab w:val="left" w:pos="4680"/>
              </w:tabs>
              <w:autoSpaceDE w:val="0"/>
              <w:autoSpaceDN w:val="0"/>
              <w:adjustRightInd/>
              <w:spacing w:line="500" w:lineRule="exact"/>
              <w:ind w:leftChars="450" w:left="1384" w:rightChars="200" w:right="480" w:hangingChars="100" w:hanging="304"/>
              <w:jc w:val="both"/>
              <w:textAlignment w:val="bottom"/>
              <w:rPr>
                <w:rFonts w:ascii="標楷體" w:eastAsia="標楷體" w:hAnsi="標楷體"/>
                <w:color w:val="000000"/>
                <w:spacing w:val="2"/>
                <w:szCs w:val="30"/>
              </w:rPr>
            </w:pPr>
            <w:r w:rsidRPr="002C649B">
              <w:rPr>
                <w:rFonts w:ascii="標楷體" w:eastAsia="標楷體" w:hAnsi="標楷體" w:hint="eastAsia"/>
                <w:color w:val="000000"/>
                <w:spacing w:val="2"/>
                <w:szCs w:val="30"/>
              </w:rPr>
              <w:t>˙未依規定畫記答案卡，致機器掃描無法辨識答案；或未使用黑色墨水的筆書寫答案卷，致評閱人員無法辨認機器掃描後之答案者，其後果由考生自行承擔。</w:t>
            </w:r>
          </w:p>
          <w:p w:rsidR="008D25F1" w:rsidRPr="002C649B" w:rsidRDefault="008D25F1" w:rsidP="00C94A42">
            <w:pPr>
              <w:pStyle w:val="002"/>
              <w:widowControl/>
              <w:tabs>
                <w:tab w:val="left" w:pos="4680"/>
              </w:tabs>
              <w:autoSpaceDE w:val="0"/>
              <w:autoSpaceDN w:val="0"/>
              <w:adjustRightInd/>
              <w:spacing w:line="500" w:lineRule="exact"/>
              <w:ind w:leftChars="450" w:left="1384" w:rightChars="200" w:right="480" w:hangingChars="100" w:hanging="304"/>
              <w:jc w:val="both"/>
              <w:textAlignment w:val="bottom"/>
              <w:rPr>
                <w:rFonts w:ascii="標楷體" w:eastAsia="標楷體" w:hAnsi="標楷體"/>
                <w:color w:val="000000"/>
                <w:spacing w:val="2"/>
                <w:szCs w:val="30"/>
              </w:rPr>
            </w:pPr>
            <w:r w:rsidRPr="002C649B">
              <w:rPr>
                <w:rFonts w:ascii="標楷體" w:eastAsia="標楷體" w:hAnsi="標楷體" w:hint="eastAsia"/>
                <w:color w:val="000000"/>
                <w:spacing w:val="2"/>
                <w:szCs w:val="30"/>
              </w:rPr>
              <w:t>˙答案卷每人一張，不得要求增補。</w:t>
            </w:r>
          </w:p>
          <w:p w:rsidR="008D25F1" w:rsidRDefault="008D25F1" w:rsidP="0016282D">
            <w:pPr>
              <w:pStyle w:val="004"/>
              <w:ind w:left="1011" w:rightChars="311" w:right="746" w:hangingChars="104" w:hanging="291"/>
              <w:jc w:val="both"/>
              <w:rPr>
                <w:rFonts w:ascii="標楷體"/>
                <w:sz w:val="28"/>
                <w:szCs w:val="28"/>
              </w:rPr>
            </w:pPr>
          </w:p>
          <w:p w:rsidR="008D25F1" w:rsidRPr="001825E7" w:rsidRDefault="008D25F1" w:rsidP="0016282D">
            <w:pPr>
              <w:pStyle w:val="004"/>
              <w:ind w:left="1053" w:rightChars="311" w:right="746" w:hangingChars="104" w:hanging="333"/>
              <w:jc w:val="both"/>
            </w:pPr>
          </w:p>
        </w:tc>
      </w:tr>
    </w:tbl>
    <w:p w:rsidR="008D25F1" w:rsidRDefault="008D25F1"/>
    <w:p w:rsidR="008D25F1" w:rsidRDefault="008D25F1"/>
    <w:p w:rsidR="008D25F1" w:rsidRDefault="008D25F1"/>
    <w:p w:rsidR="008D25F1" w:rsidRDefault="008D25F1" w:rsidP="00433102">
      <w:pPr>
        <w:pStyle w:val="a3"/>
        <w:spacing w:after="120"/>
        <w:rPr>
          <w:rFonts w:eastAsia="細明體"/>
        </w:rPr>
      </w:pPr>
    </w:p>
    <w:p w:rsidR="008D25F1" w:rsidRPr="002C649B" w:rsidRDefault="008D25F1" w:rsidP="004109BD">
      <w:pPr>
        <w:pStyle w:val="ae"/>
      </w:pPr>
      <w:r>
        <w:br w:type="page"/>
      </w:r>
      <w:r w:rsidRPr="002C649B">
        <w:rPr>
          <w:rFonts w:hint="eastAsia"/>
        </w:rPr>
        <w:lastRenderedPageBreak/>
        <w:t>第壹部分：選擇題（占</w:t>
      </w:r>
      <w:r w:rsidRPr="002C649B">
        <w:t>80</w:t>
      </w:r>
      <w:r w:rsidRPr="002C649B">
        <w:rPr>
          <w:rFonts w:hint="eastAsia"/>
        </w:rPr>
        <w:t>分）</w:t>
      </w:r>
    </w:p>
    <w:p w:rsidR="008D25F1" w:rsidRPr="002C649B" w:rsidRDefault="008D25F1" w:rsidP="004109BD">
      <w:pPr>
        <w:pStyle w:val="ae"/>
      </w:pPr>
      <w:r w:rsidRPr="002C649B">
        <w:rPr>
          <w:rFonts w:hint="eastAsia"/>
        </w:rPr>
        <w:t>一、單選題（占</w:t>
      </w:r>
      <w:r w:rsidRPr="002C649B">
        <w:t>68</w:t>
      </w:r>
      <w:r w:rsidRPr="002C649B">
        <w:rPr>
          <w:rFonts w:hint="eastAsia"/>
        </w:rPr>
        <w:t>分）</w:t>
      </w:r>
    </w:p>
    <w:p w:rsidR="008D25F1" w:rsidRPr="002C649B" w:rsidRDefault="008D25F1" w:rsidP="004109BD">
      <w:pPr>
        <w:pStyle w:val="a5"/>
      </w:pPr>
      <w:r w:rsidRPr="002C649B">
        <w:rPr>
          <w:rFonts w:hint="eastAsia"/>
        </w:rPr>
        <w:t>說明：第</w:t>
      </w:r>
      <w:r w:rsidRPr="002C649B">
        <w:t>1</w:t>
      </w:r>
      <w:r w:rsidRPr="002C649B">
        <w:rPr>
          <w:rFonts w:hint="eastAsia"/>
        </w:rPr>
        <w:t>題至第</w:t>
      </w:r>
      <w:r w:rsidRPr="002C649B">
        <w:t>34</w:t>
      </w:r>
      <w:r w:rsidRPr="002C649B">
        <w:rPr>
          <w:rFonts w:hint="eastAsia"/>
        </w:rPr>
        <w:t>題，每題有</w:t>
      </w:r>
      <w:r w:rsidRPr="002C649B">
        <w:t>4</w:t>
      </w:r>
      <w:r w:rsidRPr="002C649B">
        <w:rPr>
          <w:rFonts w:hint="eastAsia"/>
        </w:rPr>
        <w:t>個選項，其中只有一個是正確或最適當的選項，請畫記在答案卡之「選擇題答案區」。各題答對者，得</w:t>
      </w:r>
      <w:r w:rsidRPr="002C649B">
        <w:t>2</w:t>
      </w:r>
      <w:r w:rsidRPr="002C649B">
        <w:rPr>
          <w:rFonts w:hint="eastAsia"/>
        </w:rPr>
        <w:t>分；答錯、未作答或畫記多於一個選項者，該題以零分計算。</w:t>
      </w:r>
    </w:p>
    <w:p w:rsidR="008D25F1" w:rsidRPr="0035531A" w:rsidRDefault="008D25F1" w:rsidP="00E73E2D">
      <w:pPr>
        <w:pStyle w:val="TIT112pt"/>
        <w:ind w:left="330" w:hanging="330"/>
        <w:rPr>
          <w:spacing w:val="0"/>
        </w:rPr>
      </w:pPr>
      <w:r w:rsidRPr="0035531A">
        <w:rPr>
          <w:spacing w:val="0"/>
          <w:lang w:val="en-US"/>
        </w:rPr>
        <w:t>1.</w:t>
      </w:r>
      <w:r w:rsidRPr="0035531A">
        <w:rPr>
          <w:spacing w:val="0"/>
          <w:lang w:val="en-US"/>
        </w:rPr>
        <w:tab/>
      </w:r>
      <w:r w:rsidRPr="0035531A">
        <w:rPr>
          <w:spacing w:val="0"/>
        </w:rPr>
        <w:t>1920</w:t>
      </w:r>
      <w:r w:rsidRPr="0035531A">
        <w:rPr>
          <w:rFonts w:hint="eastAsia"/>
          <w:spacing w:val="0"/>
        </w:rPr>
        <w:t>年代，美國南方</w:t>
      </w:r>
      <w:r w:rsidR="009E0666" w:rsidRPr="0035531A">
        <w:rPr>
          <w:rFonts w:hint="eastAsia"/>
          <w:spacing w:val="0"/>
        </w:rPr>
        <w:t>非裔族群發展</w:t>
      </w:r>
      <w:r w:rsidRPr="0035531A">
        <w:rPr>
          <w:rFonts w:hint="eastAsia"/>
          <w:spacing w:val="0"/>
        </w:rPr>
        <w:t>一種新的音樂形式，</w:t>
      </w:r>
      <w:r w:rsidR="009E0666" w:rsidRPr="0035531A">
        <w:rPr>
          <w:rFonts w:hint="eastAsia"/>
          <w:spacing w:val="0"/>
        </w:rPr>
        <w:t>頗受大眾喜愛，逐漸</w:t>
      </w:r>
      <w:r w:rsidRPr="0035531A">
        <w:rPr>
          <w:rFonts w:hint="eastAsia"/>
          <w:spacing w:val="0"/>
        </w:rPr>
        <w:t>傳播美國</w:t>
      </w:r>
      <w:r w:rsidR="009E0666" w:rsidRPr="0035531A">
        <w:rPr>
          <w:rFonts w:hint="eastAsia"/>
          <w:spacing w:val="0"/>
        </w:rPr>
        <w:t>各地，</w:t>
      </w:r>
      <w:r w:rsidRPr="0035531A">
        <w:rPr>
          <w:rFonts w:hint="eastAsia"/>
          <w:spacing w:val="0"/>
        </w:rPr>
        <w:t>百老匯的表演中</w:t>
      </w:r>
      <w:r w:rsidR="009E0666" w:rsidRPr="0035531A">
        <w:rPr>
          <w:rFonts w:hint="eastAsia"/>
          <w:spacing w:val="0"/>
        </w:rPr>
        <w:t>，也採用這種音樂元素</w:t>
      </w:r>
      <w:r w:rsidRPr="0035531A">
        <w:rPr>
          <w:rFonts w:hint="eastAsia"/>
          <w:spacing w:val="0"/>
        </w:rPr>
        <w:t>。</w:t>
      </w:r>
      <w:r w:rsidRPr="0035531A">
        <w:rPr>
          <w:spacing w:val="0"/>
        </w:rPr>
        <w:t>1950</w:t>
      </w:r>
      <w:r w:rsidRPr="0035531A">
        <w:rPr>
          <w:rFonts w:hint="eastAsia"/>
          <w:spacing w:val="0"/>
        </w:rPr>
        <w:t>年代以後，這種音樂</w:t>
      </w:r>
      <w:r w:rsidR="009E0666" w:rsidRPr="0035531A">
        <w:rPr>
          <w:rFonts w:hint="eastAsia"/>
          <w:spacing w:val="0"/>
        </w:rPr>
        <w:t>形式漸</w:t>
      </w:r>
      <w:r w:rsidRPr="0035531A">
        <w:rPr>
          <w:rFonts w:hint="eastAsia"/>
          <w:spacing w:val="0"/>
        </w:rPr>
        <w:t>漸成為美國文化的</w:t>
      </w:r>
      <w:r w:rsidR="009E0666" w:rsidRPr="0035531A">
        <w:rPr>
          <w:rFonts w:hint="eastAsia"/>
          <w:spacing w:val="0"/>
        </w:rPr>
        <w:t>代表</w:t>
      </w:r>
      <w:r w:rsidRPr="0035531A">
        <w:rPr>
          <w:rFonts w:hint="eastAsia"/>
          <w:spacing w:val="0"/>
        </w:rPr>
        <w:t>，</w:t>
      </w:r>
      <w:r w:rsidR="009E0666" w:rsidRPr="0035531A">
        <w:rPr>
          <w:rFonts w:hint="eastAsia"/>
          <w:spacing w:val="0"/>
        </w:rPr>
        <w:t>也</w:t>
      </w:r>
      <w:r w:rsidRPr="0035531A">
        <w:rPr>
          <w:rFonts w:hint="eastAsia"/>
          <w:spacing w:val="0"/>
        </w:rPr>
        <w:t>風行全球。這</w:t>
      </w:r>
      <w:r w:rsidR="009E0666" w:rsidRPr="0035531A">
        <w:rPr>
          <w:rFonts w:hint="eastAsia"/>
          <w:spacing w:val="0"/>
        </w:rPr>
        <w:t>種音樂是</w:t>
      </w:r>
      <w:r w:rsidRPr="0035531A">
        <w:rPr>
          <w:rFonts w:hint="eastAsia"/>
          <w:spacing w:val="0"/>
        </w:rPr>
        <w:t>：</w:t>
      </w:r>
    </w:p>
    <w:p w:rsidR="008D25F1" w:rsidRPr="0035531A" w:rsidRDefault="008D25F1" w:rsidP="00E97780">
      <w:pPr>
        <w:pStyle w:val="ABCD"/>
      </w:pPr>
      <w:r w:rsidRPr="0035531A">
        <w:t>(A)</w:t>
      </w:r>
      <w:r w:rsidRPr="0035531A">
        <w:rPr>
          <w:rFonts w:hint="eastAsia"/>
        </w:rPr>
        <w:t>搖滾樂</w:t>
      </w:r>
      <w:r w:rsidR="002C649B" w:rsidRPr="0035531A">
        <w:tab/>
      </w:r>
      <w:r w:rsidRPr="0035531A">
        <w:t>(B)</w:t>
      </w:r>
      <w:r w:rsidRPr="0035531A">
        <w:rPr>
          <w:rFonts w:hint="eastAsia"/>
        </w:rPr>
        <w:t>爵士樂</w:t>
      </w:r>
      <w:r w:rsidR="002C649B" w:rsidRPr="0035531A">
        <w:tab/>
      </w:r>
      <w:r w:rsidRPr="0035531A">
        <w:t>(C)</w:t>
      </w:r>
      <w:r w:rsidRPr="0035531A">
        <w:rPr>
          <w:rFonts w:hint="eastAsia"/>
        </w:rPr>
        <w:t>重金屬音樂</w:t>
      </w:r>
      <w:r w:rsidRPr="0035531A">
        <w:tab/>
        <w:t>(D)</w:t>
      </w:r>
      <w:r w:rsidRPr="0035531A">
        <w:rPr>
          <w:rFonts w:hint="eastAsia"/>
        </w:rPr>
        <w:t>鄉村音樂</w:t>
      </w:r>
    </w:p>
    <w:p w:rsidR="008D25F1" w:rsidRPr="0035531A" w:rsidRDefault="008D25F1" w:rsidP="00E73E2D">
      <w:pPr>
        <w:pStyle w:val="TIT112pt"/>
        <w:ind w:left="330" w:hanging="330"/>
        <w:rPr>
          <w:spacing w:val="0"/>
          <w:lang w:val="en-US"/>
        </w:rPr>
      </w:pPr>
      <w:r w:rsidRPr="0035531A">
        <w:rPr>
          <w:spacing w:val="0"/>
          <w:lang w:val="en-US"/>
        </w:rPr>
        <w:t>2.</w:t>
      </w:r>
      <w:r w:rsidRPr="0035531A">
        <w:rPr>
          <w:spacing w:val="0"/>
          <w:lang w:val="en-US"/>
        </w:rPr>
        <w:tab/>
      </w:r>
      <w:r w:rsidR="00874EE6">
        <w:rPr>
          <w:rFonts w:hint="eastAsia"/>
          <w:spacing w:val="0"/>
        </w:rPr>
        <w:t>某位官員</w:t>
      </w:r>
      <w:r w:rsidRPr="0035531A">
        <w:rPr>
          <w:rFonts w:hint="eastAsia"/>
          <w:spacing w:val="0"/>
        </w:rPr>
        <w:t>巡臺時</w:t>
      </w:r>
      <w:r w:rsidRPr="0035531A">
        <w:rPr>
          <w:rFonts w:ascii="新細明體" w:hAnsi="新細明體" w:hint="eastAsia"/>
          <w:spacing w:val="0"/>
        </w:rPr>
        <w:t>，</w:t>
      </w:r>
      <w:r w:rsidRPr="0035531A">
        <w:rPr>
          <w:rFonts w:hint="eastAsia"/>
          <w:spacing w:val="0"/>
        </w:rPr>
        <w:t>在</w:t>
      </w:r>
      <w:r w:rsidRPr="0035531A">
        <w:rPr>
          <w:rFonts w:ascii="新細明體" w:hAnsi="新細明體" w:hint="eastAsia"/>
          <w:spacing w:val="0"/>
        </w:rPr>
        <w:t>一埤圳處留下碑文：</w:t>
      </w:r>
      <w:r w:rsidRPr="0035531A">
        <w:rPr>
          <w:rFonts w:hint="eastAsia"/>
          <w:spacing w:val="0"/>
        </w:rPr>
        <w:t>得俗吏百</w:t>
      </w:r>
      <w:r w:rsidRPr="0035531A">
        <w:rPr>
          <w:rFonts w:ascii="新細明體" w:hAnsi="新細明體" w:hint="eastAsia"/>
          <w:spacing w:val="0"/>
        </w:rPr>
        <w:t>，</w:t>
      </w:r>
      <w:r w:rsidRPr="0035531A">
        <w:rPr>
          <w:rFonts w:hint="eastAsia"/>
          <w:spacing w:val="0"/>
        </w:rPr>
        <w:t>不如得才吏一</w:t>
      </w:r>
      <w:r w:rsidRPr="0035531A">
        <w:rPr>
          <w:rFonts w:ascii="新細明體" w:hAnsi="新細明體" w:hint="eastAsia"/>
          <w:spacing w:val="0"/>
        </w:rPr>
        <w:t>；</w:t>
      </w:r>
      <w:r w:rsidRPr="0035531A">
        <w:rPr>
          <w:rFonts w:hint="eastAsia"/>
          <w:spacing w:val="0"/>
        </w:rPr>
        <w:t>得才吏百</w:t>
      </w:r>
      <w:r w:rsidRPr="0035531A">
        <w:rPr>
          <w:rFonts w:ascii="新細明體" w:hAnsi="新細明體" w:hint="eastAsia"/>
          <w:spacing w:val="0"/>
        </w:rPr>
        <w:t>，</w:t>
      </w:r>
      <w:r w:rsidRPr="0035531A">
        <w:rPr>
          <w:rFonts w:hint="eastAsia"/>
          <w:spacing w:val="0"/>
        </w:rPr>
        <w:t>不如得賢吏一也</w:t>
      </w:r>
      <w:r w:rsidRPr="0035531A">
        <w:rPr>
          <w:rFonts w:ascii="新細明體" w:hAnsi="新細明體" w:hint="eastAsia"/>
          <w:spacing w:val="0"/>
        </w:rPr>
        <w:t>。…</w:t>
      </w:r>
      <w:r w:rsidR="00874EE6" w:rsidRPr="0035531A">
        <w:rPr>
          <w:rFonts w:ascii="新細明體" w:hAnsi="新細明體" w:hint="eastAsia"/>
          <w:spacing w:val="0"/>
        </w:rPr>
        <w:t>…</w:t>
      </w:r>
      <w:r w:rsidRPr="0035531A">
        <w:rPr>
          <w:rFonts w:hint="eastAsia"/>
          <w:spacing w:val="0"/>
        </w:rPr>
        <w:t>其區被旱百有餘里</w:t>
      </w:r>
      <w:r w:rsidRPr="0035531A">
        <w:rPr>
          <w:rFonts w:ascii="新細明體" w:hAnsi="新細明體" w:hint="eastAsia"/>
          <w:spacing w:val="0"/>
        </w:rPr>
        <w:t>，</w:t>
      </w:r>
      <w:r w:rsidRPr="0035531A">
        <w:rPr>
          <w:rFonts w:hint="eastAsia"/>
          <w:spacing w:val="0"/>
        </w:rPr>
        <w:t>閭閻待哺</w:t>
      </w:r>
      <w:r w:rsidRPr="0035531A">
        <w:rPr>
          <w:rFonts w:ascii="新細明體" w:hAnsi="新細明體" w:hint="eastAsia"/>
          <w:spacing w:val="0"/>
        </w:rPr>
        <w:t>，…</w:t>
      </w:r>
      <w:r w:rsidR="00874EE6" w:rsidRPr="0035531A">
        <w:rPr>
          <w:rFonts w:ascii="新細明體" w:hAnsi="新細明體" w:hint="eastAsia"/>
          <w:spacing w:val="0"/>
        </w:rPr>
        <w:t>…</w:t>
      </w:r>
      <w:r w:rsidRPr="0035531A">
        <w:rPr>
          <w:rFonts w:hint="eastAsia"/>
          <w:spacing w:val="0"/>
        </w:rPr>
        <w:t>予</w:t>
      </w:r>
      <w:r w:rsidR="00177057">
        <w:rPr>
          <w:rFonts w:hint="eastAsia"/>
          <w:spacing w:val="0"/>
        </w:rPr>
        <w:t>為</w:t>
      </w:r>
      <w:r w:rsidRPr="0035531A">
        <w:rPr>
          <w:rFonts w:hint="eastAsia"/>
          <w:spacing w:val="0"/>
        </w:rPr>
        <w:t>勸興水利</w:t>
      </w:r>
      <w:r w:rsidRPr="0035531A">
        <w:rPr>
          <w:rFonts w:ascii="新細明體" w:hAnsi="新細明體" w:hint="eastAsia"/>
          <w:spacing w:val="0"/>
        </w:rPr>
        <w:t>，</w:t>
      </w:r>
      <w:r w:rsidRPr="0035531A">
        <w:rPr>
          <w:rFonts w:hint="eastAsia"/>
          <w:spacing w:val="0"/>
        </w:rPr>
        <w:t>教以鑿陂開塘之法</w:t>
      </w:r>
      <w:r w:rsidRPr="0035531A">
        <w:rPr>
          <w:rFonts w:ascii="新細明體" w:hAnsi="新細明體" w:hint="eastAsia"/>
          <w:spacing w:val="0"/>
        </w:rPr>
        <w:t>…</w:t>
      </w:r>
      <w:r w:rsidR="00874EE6" w:rsidRPr="0035531A">
        <w:rPr>
          <w:rFonts w:ascii="新細明體" w:hAnsi="新細明體" w:hint="eastAsia"/>
          <w:spacing w:val="0"/>
        </w:rPr>
        <w:t>…</w:t>
      </w:r>
      <w:r w:rsidRPr="0035531A">
        <w:rPr>
          <w:rFonts w:hint="eastAsia"/>
          <w:spacing w:val="0"/>
        </w:rPr>
        <w:t>鳳之士民</w:t>
      </w:r>
      <w:r w:rsidRPr="0035531A">
        <w:rPr>
          <w:rFonts w:ascii="新細明體" w:hAnsi="新細明體" w:hint="eastAsia"/>
          <w:spacing w:val="0"/>
        </w:rPr>
        <w:t>，</w:t>
      </w:r>
      <w:r w:rsidRPr="0035531A">
        <w:rPr>
          <w:rFonts w:hint="eastAsia"/>
          <w:spacing w:val="0"/>
        </w:rPr>
        <w:t>從大令之教而合力成之</w:t>
      </w:r>
      <w:r w:rsidRPr="0035531A">
        <w:rPr>
          <w:rFonts w:ascii="新細明體" w:hAnsi="新細明體" w:hint="eastAsia"/>
          <w:spacing w:val="0"/>
        </w:rPr>
        <w:t>，</w:t>
      </w:r>
      <w:r w:rsidRPr="0035531A">
        <w:rPr>
          <w:rFonts w:hint="eastAsia"/>
          <w:spacing w:val="0"/>
        </w:rPr>
        <w:t>所謂民情大可見者</w:t>
      </w:r>
      <w:r w:rsidRPr="0035531A">
        <w:rPr>
          <w:rFonts w:ascii="新細明體" w:hAnsi="新細明體" w:hint="eastAsia"/>
          <w:spacing w:val="0"/>
        </w:rPr>
        <w:t>…</w:t>
      </w:r>
      <w:r w:rsidR="00874EE6" w:rsidRPr="0035531A">
        <w:rPr>
          <w:rFonts w:ascii="新細明體" w:hAnsi="新細明體" w:hint="eastAsia"/>
          <w:spacing w:val="0"/>
        </w:rPr>
        <w:t>…</w:t>
      </w:r>
      <w:r w:rsidRPr="0035531A">
        <w:rPr>
          <w:rFonts w:hint="eastAsia"/>
          <w:spacing w:val="0"/>
        </w:rPr>
        <w:t>眾復請予名其圳</w:t>
      </w:r>
      <w:r w:rsidRPr="0035531A">
        <w:rPr>
          <w:rFonts w:ascii="新細明體" w:hAnsi="新細明體" w:hint="eastAsia"/>
          <w:spacing w:val="0"/>
        </w:rPr>
        <w:t>，</w:t>
      </w:r>
      <w:r w:rsidRPr="0035531A">
        <w:rPr>
          <w:rFonts w:hint="eastAsia"/>
          <w:spacing w:val="0"/>
        </w:rPr>
        <w:t>以刊諸石</w:t>
      </w:r>
      <w:r w:rsidRPr="0035531A">
        <w:rPr>
          <w:rFonts w:ascii="新細明體" w:hAnsi="新細明體" w:hint="eastAsia"/>
          <w:spacing w:val="0"/>
        </w:rPr>
        <w:t>。</w:t>
      </w:r>
      <w:r w:rsidRPr="0035531A">
        <w:rPr>
          <w:rFonts w:hint="eastAsia"/>
          <w:spacing w:val="0"/>
        </w:rPr>
        <w:t>此埤圳應是</w:t>
      </w:r>
      <w:r w:rsidRPr="0035531A">
        <w:rPr>
          <w:rFonts w:ascii="新細明體" w:hAnsi="新細明體" w:hint="eastAsia"/>
          <w:spacing w:val="0"/>
        </w:rPr>
        <w:t>：</w:t>
      </w:r>
    </w:p>
    <w:p w:rsidR="008D25F1" w:rsidRPr="0035531A" w:rsidRDefault="008D25F1" w:rsidP="00E97780">
      <w:pPr>
        <w:pStyle w:val="ABCD"/>
        <w:rPr>
          <w:lang w:val="es-ES"/>
        </w:rPr>
      </w:pPr>
      <w:r w:rsidRPr="0035531A">
        <w:t>(A)</w:t>
      </w:r>
      <w:r w:rsidRPr="0035531A">
        <w:rPr>
          <w:rFonts w:hint="eastAsia"/>
        </w:rPr>
        <w:t>瑠公圳</w:t>
      </w:r>
      <w:r w:rsidR="002C649B" w:rsidRPr="0035531A">
        <w:tab/>
      </w:r>
      <w:r w:rsidRPr="0035531A">
        <w:t>(B)</w:t>
      </w:r>
      <w:r w:rsidRPr="0035531A">
        <w:rPr>
          <w:rFonts w:hint="eastAsia"/>
        </w:rPr>
        <w:t>八堡圳</w:t>
      </w:r>
      <w:r w:rsidR="002C649B" w:rsidRPr="0035531A">
        <w:tab/>
      </w:r>
      <w:r w:rsidRPr="0035531A">
        <w:t>(C)</w:t>
      </w:r>
      <w:r w:rsidRPr="0035531A">
        <w:rPr>
          <w:rFonts w:hint="eastAsia"/>
        </w:rPr>
        <w:t>貓霧捒圳</w:t>
      </w:r>
      <w:r w:rsidR="002C649B" w:rsidRPr="0035531A">
        <w:tab/>
      </w:r>
      <w:r w:rsidRPr="0035531A">
        <w:t>(D)</w:t>
      </w:r>
      <w:r w:rsidRPr="0035531A">
        <w:rPr>
          <w:rFonts w:hint="eastAsia"/>
        </w:rPr>
        <w:t>曹公圳</w:t>
      </w:r>
    </w:p>
    <w:p w:rsidR="008D25F1" w:rsidRPr="0035531A" w:rsidRDefault="008D25F1" w:rsidP="00E73E2D">
      <w:pPr>
        <w:pStyle w:val="TIT112pt"/>
        <w:ind w:left="330" w:hanging="330"/>
        <w:rPr>
          <w:spacing w:val="0"/>
          <w:lang w:val="en-US"/>
        </w:rPr>
      </w:pPr>
      <w:r w:rsidRPr="0035531A">
        <w:rPr>
          <w:spacing w:val="0"/>
          <w:lang w:val="en-US"/>
        </w:rPr>
        <w:t>3.</w:t>
      </w:r>
      <w:r w:rsidRPr="0035531A">
        <w:rPr>
          <w:spacing w:val="0"/>
          <w:lang w:val="en-US"/>
        </w:rPr>
        <w:tab/>
      </w:r>
      <w:r w:rsidR="00874EE6">
        <w:rPr>
          <w:rFonts w:hint="eastAsia"/>
          <w:spacing w:val="0"/>
        </w:rPr>
        <w:t>某一</w:t>
      </w:r>
      <w:r w:rsidRPr="0035531A">
        <w:rPr>
          <w:rFonts w:hint="eastAsia"/>
          <w:spacing w:val="0"/>
        </w:rPr>
        <w:t>朝代，</w:t>
      </w:r>
      <w:r w:rsidR="00874EE6">
        <w:rPr>
          <w:rFonts w:hint="eastAsia"/>
          <w:spacing w:val="0"/>
        </w:rPr>
        <w:t>立國</w:t>
      </w:r>
      <w:r w:rsidRPr="0035531A">
        <w:rPr>
          <w:rFonts w:hint="eastAsia"/>
          <w:spacing w:val="0"/>
        </w:rPr>
        <w:t>初期</w:t>
      </w:r>
      <w:r w:rsidR="00874EE6">
        <w:rPr>
          <w:rFonts w:hint="eastAsia"/>
          <w:spacing w:val="0"/>
        </w:rPr>
        <w:t>由於</w:t>
      </w:r>
      <w:r w:rsidRPr="0035531A">
        <w:rPr>
          <w:rFonts w:hint="eastAsia"/>
          <w:spacing w:val="0"/>
        </w:rPr>
        <w:t>結合黃河流域的軍政力量與長江流域的雄厚財富</w:t>
      </w:r>
      <w:r w:rsidR="00874EE6">
        <w:rPr>
          <w:rFonts w:hint="eastAsia"/>
          <w:spacing w:val="0"/>
        </w:rPr>
        <w:t>，國力昌盛</w:t>
      </w:r>
      <w:r w:rsidRPr="0035531A">
        <w:rPr>
          <w:rFonts w:hint="eastAsia"/>
          <w:spacing w:val="0"/>
        </w:rPr>
        <w:t>；</w:t>
      </w:r>
      <w:r w:rsidR="00874EE6">
        <w:rPr>
          <w:rFonts w:hint="eastAsia"/>
          <w:spacing w:val="0"/>
        </w:rPr>
        <w:t>到了</w:t>
      </w:r>
      <w:r w:rsidRPr="0035531A">
        <w:rPr>
          <w:rFonts w:hint="eastAsia"/>
          <w:spacing w:val="0"/>
        </w:rPr>
        <w:t>晚期</w:t>
      </w:r>
      <w:r w:rsidR="00874EE6">
        <w:rPr>
          <w:rFonts w:hint="eastAsia"/>
          <w:spacing w:val="0"/>
        </w:rPr>
        <w:t>則因</w:t>
      </w:r>
      <w:r w:rsidRPr="0035531A">
        <w:rPr>
          <w:rFonts w:hint="eastAsia"/>
          <w:spacing w:val="0"/>
        </w:rPr>
        <w:t>長江流域的動亂與割據，中央</w:t>
      </w:r>
      <w:r w:rsidR="00717DC4">
        <w:rPr>
          <w:rFonts w:hint="eastAsia"/>
          <w:spacing w:val="0"/>
        </w:rPr>
        <w:t>無法</w:t>
      </w:r>
      <w:r w:rsidRPr="0035531A">
        <w:rPr>
          <w:rFonts w:hint="eastAsia"/>
          <w:spacing w:val="0"/>
        </w:rPr>
        <w:t>得到</w:t>
      </w:r>
      <w:r w:rsidR="004D2514" w:rsidRPr="0035531A">
        <w:rPr>
          <w:rFonts w:hint="eastAsia"/>
          <w:spacing w:val="0"/>
        </w:rPr>
        <w:t>長江流域</w:t>
      </w:r>
      <w:r w:rsidRPr="0035531A">
        <w:rPr>
          <w:rFonts w:hint="eastAsia"/>
          <w:spacing w:val="0"/>
        </w:rPr>
        <w:t>經濟上的支持，以致衰微而終告滅亡。這個朝代應是：</w:t>
      </w:r>
    </w:p>
    <w:p w:rsidR="008D25F1" w:rsidRPr="0035531A" w:rsidRDefault="008D25F1" w:rsidP="00E97780">
      <w:pPr>
        <w:pStyle w:val="ABCD"/>
      </w:pPr>
      <w:r w:rsidRPr="0035531A">
        <w:t>(A)</w:t>
      </w:r>
      <w:r w:rsidRPr="0035531A">
        <w:rPr>
          <w:rFonts w:hint="eastAsia"/>
        </w:rPr>
        <w:t>周</w:t>
      </w:r>
      <w:r w:rsidR="002C649B" w:rsidRPr="0035531A">
        <w:tab/>
      </w:r>
      <w:r w:rsidRPr="0035531A">
        <w:t>(B)</w:t>
      </w:r>
      <w:r w:rsidRPr="0035531A">
        <w:rPr>
          <w:rFonts w:hint="eastAsia"/>
        </w:rPr>
        <w:t>漢</w:t>
      </w:r>
      <w:r w:rsidR="002C649B" w:rsidRPr="0035531A">
        <w:tab/>
      </w:r>
      <w:r w:rsidRPr="0035531A">
        <w:t>(C)</w:t>
      </w:r>
      <w:r w:rsidRPr="0035531A">
        <w:rPr>
          <w:rFonts w:hint="eastAsia"/>
        </w:rPr>
        <w:t>唐</w:t>
      </w:r>
      <w:r w:rsidR="002C649B" w:rsidRPr="0035531A">
        <w:tab/>
      </w:r>
      <w:r w:rsidRPr="0035531A">
        <w:t>(D)</w:t>
      </w:r>
      <w:r w:rsidRPr="0035531A">
        <w:rPr>
          <w:rFonts w:hint="eastAsia"/>
        </w:rPr>
        <w:t>宋</w:t>
      </w:r>
    </w:p>
    <w:p w:rsidR="008D25F1" w:rsidRPr="0035531A" w:rsidRDefault="008D25F1" w:rsidP="00E73E2D">
      <w:pPr>
        <w:pStyle w:val="TIT112pt"/>
        <w:ind w:left="330" w:hanging="330"/>
        <w:rPr>
          <w:spacing w:val="0"/>
        </w:rPr>
      </w:pPr>
      <w:r w:rsidRPr="0035531A">
        <w:rPr>
          <w:spacing w:val="0"/>
        </w:rPr>
        <w:t>4.</w:t>
      </w:r>
      <w:r w:rsidR="002C649B" w:rsidRPr="0035531A">
        <w:rPr>
          <w:spacing w:val="0"/>
        </w:rPr>
        <w:tab/>
      </w:r>
      <w:r w:rsidRPr="0035531A">
        <w:rPr>
          <w:rFonts w:hint="eastAsia"/>
          <w:spacing w:val="0"/>
        </w:rPr>
        <w:t>日</w:t>
      </w:r>
      <w:r w:rsidR="00717DC4">
        <w:rPr>
          <w:rFonts w:hint="eastAsia"/>
          <w:spacing w:val="0"/>
        </w:rPr>
        <w:t>本統</w:t>
      </w:r>
      <w:r w:rsidRPr="0035531A">
        <w:rPr>
          <w:rFonts w:hint="eastAsia"/>
          <w:spacing w:val="0"/>
        </w:rPr>
        <w:t>治時期</w:t>
      </w:r>
      <w:r w:rsidR="00717DC4">
        <w:rPr>
          <w:rFonts w:hint="eastAsia"/>
          <w:spacing w:val="0"/>
        </w:rPr>
        <w:t>，</w:t>
      </w:r>
      <w:r w:rsidRPr="0035531A">
        <w:rPr>
          <w:rFonts w:hint="eastAsia"/>
          <w:spacing w:val="0"/>
        </w:rPr>
        <w:t>一位士紳在日記中記</w:t>
      </w:r>
      <w:r w:rsidR="00717DC4">
        <w:rPr>
          <w:rFonts w:hint="eastAsia"/>
          <w:spacing w:val="0"/>
        </w:rPr>
        <w:t>下</w:t>
      </w:r>
      <w:r w:rsidRPr="0035531A">
        <w:rPr>
          <w:rFonts w:hint="eastAsia"/>
          <w:spacing w:val="0"/>
        </w:rPr>
        <w:t>支廳長</w:t>
      </w:r>
      <w:r w:rsidR="00717DC4">
        <w:rPr>
          <w:rFonts w:hint="eastAsia"/>
          <w:spacing w:val="0"/>
        </w:rPr>
        <w:t>的</w:t>
      </w:r>
      <w:r w:rsidRPr="0035531A">
        <w:rPr>
          <w:rFonts w:hint="eastAsia"/>
          <w:spacing w:val="0"/>
        </w:rPr>
        <w:t>指示：每月例會一次、要迎送官府人員、協助官府了解民俗風情、指揮民眾</w:t>
      </w:r>
      <w:r w:rsidR="00717DC4">
        <w:rPr>
          <w:rFonts w:hint="eastAsia"/>
          <w:spacing w:val="0"/>
        </w:rPr>
        <w:t>服</w:t>
      </w:r>
      <w:r w:rsidRPr="0035531A">
        <w:rPr>
          <w:rFonts w:hint="eastAsia"/>
          <w:spacing w:val="0"/>
        </w:rPr>
        <w:t>勞役等；並強調此職務乃「名譽之人」。從</w:t>
      </w:r>
      <w:r w:rsidR="00717DC4">
        <w:rPr>
          <w:rFonts w:hint="eastAsia"/>
          <w:spacing w:val="0"/>
        </w:rPr>
        <w:t>上文</w:t>
      </w:r>
      <w:r w:rsidRPr="0035531A">
        <w:rPr>
          <w:rFonts w:hint="eastAsia"/>
          <w:spacing w:val="0"/>
        </w:rPr>
        <w:t>推斷，這位士紳的身</w:t>
      </w:r>
      <w:r w:rsidR="00717DC4">
        <w:rPr>
          <w:rFonts w:hint="eastAsia"/>
          <w:spacing w:val="0"/>
        </w:rPr>
        <w:t>分</w:t>
      </w:r>
      <w:r w:rsidRPr="0035531A">
        <w:rPr>
          <w:rFonts w:hint="eastAsia"/>
          <w:spacing w:val="0"/>
        </w:rPr>
        <w:t>最可能是：</w:t>
      </w:r>
    </w:p>
    <w:p w:rsidR="008D25F1" w:rsidRPr="0035531A" w:rsidRDefault="008D25F1" w:rsidP="00E97780">
      <w:pPr>
        <w:pStyle w:val="ABCD"/>
      </w:pPr>
      <w:r w:rsidRPr="0035531A">
        <w:t>(A)</w:t>
      </w:r>
      <w:r w:rsidRPr="0035531A">
        <w:rPr>
          <w:rFonts w:hint="eastAsia"/>
        </w:rPr>
        <w:t>警察</w:t>
      </w:r>
      <w:r w:rsidR="002C649B" w:rsidRPr="0035531A">
        <w:tab/>
      </w:r>
      <w:r w:rsidRPr="0035531A">
        <w:t>(B)</w:t>
      </w:r>
      <w:r w:rsidRPr="0035531A">
        <w:rPr>
          <w:rFonts w:hint="eastAsia"/>
        </w:rPr>
        <w:t>保正</w:t>
      </w:r>
      <w:r w:rsidR="002C649B" w:rsidRPr="0035531A">
        <w:tab/>
      </w:r>
      <w:r w:rsidRPr="0035531A">
        <w:t>(C)</w:t>
      </w:r>
      <w:r w:rsidRPr="0035531A">
        <w:rPr>
          <w:rFonts w:hint="eastAsia"/>
        </w:rPr>
        <w:t>街庄長</w:t>
      </w:r>
      <w:r w:rsidR="002C649B" w:rsidRPr="0035531A">
        <w:tab/>
      </w:r>
      <w:r w:rsidRPr="0035531A">
        <w:t>(D)</w:t>
      </w:r>
      <w:r w:rsidRPr="0035531A">
        <w:rPr>
          <w:rFonts w:hint="eastAsia"/>
        </w:rPr>
        <w:t>壯丁團</w:t>
      </w:r>
    </w:p>
    <w:p w:rsidR="008D25F1" w:rsidRPr="0035531A" w:rsidRDefault="008D25F1" w:rsidP="00E73E2D">
      <w:pPr>
        <w:pStyle w:val="TIT112pt"/>
        <w:ind w:left="330" w:hanging="330"/>
        <w:rPr>
          <w:spacing w:val="0"/>
        </w:rPr>
      </w:pPr>
      <w:r w:rsidRPr="0035531A">
        <w:rPr>
          <w:spacing w:val="0"/>
        </w:rPr>
        <w:t>5.</w:t>
      </w:r>
      <w:r w:rsidR="002C649B" w:rsidRPr="0035531A">
        <w:rPr>
          <w:spacing w:val="0"/>
        </w:rPr>
        <w:tab/>
      </w:r>
      <w:r w:rsidRPr="0035531A">
        <w:rPr>
          <w:rFonts w:hint="eastAsia"/>
          <w:spacing w:val="0"/>
        </w:rPr>
        <w:t>抗日戰爭期間，上海、天津、青島等重要港口均為日人佔據，</w:t>
      </w:r>
      <w:r w:rsidR="004D2514" w:rsidRPr="0035531A">
        <w:rPr>
          <w:rFonts w:hint="eastAsia"/>
          <w:spacing w:val="0"/>
        </w:rPr>
        <w:t>政府</w:t>
      </w:r>
      <w:r w:rsidRPr="0035531A">
        <w:rPr>
          <w:rFonts w:hint="eastAsia"/>
          <w:spacing w:val="0"/>
        </w:rPr>
        <w:t>昔日稅收的重要來源如關稅、鹽稅等，均大為減少</w:t>
      </w:r>
      <w:r w:rsidR="00717DC4">
        <w:rPr>
          <w:rFonts w:hint="eastAsia"/>
          <w:spacing w:val="0"/>
        </w:rPr>
        <w:t>，財政赤字十分嚴重。為應付浩繁的開支以及不斷增加的軍費</w:t>
      </w:r>
      <w:r w:rsidRPr="0035531A">
        <w:rPr>
          <w:rFonts w:hint="eastAsia"/>
          <w:spacing w:val="0"/>
        </w:rPr>
        <w:t>，政府採取怎樣的措施？</w:t>
      </w:r>
    </w:p>
    <w:p w:rsidR="008D25F1" w:rsidRPr="0035531A" w:rsidRDefault="008D25F1" w:rsidP="00E97780">
      <w:pPr>
        <w:pStyle w:val="ABCD"/>
      </w:pPr>
      <w:r w:rsidRPr="0035531A">
        <w:t>(A)</w:t>
      </w:r>
      <w:r w:rsidRPr="0035531A">
        <w:rPr>
          <w:rFonts w:hint="eastAsia"/>
        </w:rPr>
        <w:t>促成國共合作</w:t>
      </w:r>
      <w:r w:rsidR="002C649B" w:rsidRPr="0035531A">
        <w:tab/>
      </w:r>
      <w:r w:rsidRPr="0035531A">
        <w:t>(B)</w:t>
      </w:r>
      <w:r w:rsidRPr="0035531A">
        <w:rPr>
          <w:rFonts w:hint="eastAsia"/>
        </w:rPr>
        <w:t>擴大公共投資</w:t>
      </w:r>
      <w:r w:rsidR="002C649B" w:rsidRPr="0035531A">
        <w:tab/>
      </w:r>
      <w:r w:rsidRPr="0035531A">
        <w:t>(C)</w:t>
      </w:r>
      <w:r w:rsidRPr="0035531A">
        <w:rPr>
          <w:rFonts w:hint="eastAsia"/>
        </w:rPr>
        <w:t>變賣國有資產</w:t>
      </w:r>
      <w:r w:rsidR="002C649B" w:rsidRPr="0035531A">
        <w:tab/>
      </w:r>
      <w:r w:rsidRPr="0035531A">
        <w:t>(D)</w:t>
      </w:r>
      <w:r w:rsidR="00177057">
        <w:rPr>
          <w:rFonts w:hint="eastAsia"/>
        </w:rPr>
        <w:t>大量</w:t>
      </w:r>
      <w:r w:rsidRPr="0035531A">
        <w:rPr>
          <w:rFonts w:hint="eastAsia"/>
        </w:rPr>
        <w:t>發行</w:t>
      </w:r>
      <w:r w:rsidR="00AD4FD1">
        <w:rPr>
          <w:rFonts w:hint="eastAsia"/>
        </w:rPr>
        <w:t>紙幣</w:t>
      </w:r>
    </w:p>
    <w:p w:rsidR="008D25F1" w:rsidRPr="0035531A" w:rsidRDefault="008D25F1" w:rsidP="00E73E2D">
      <w:pPr>
        <w:pStyle w:val="TIT112pt"/>
        <w:ind w:left="330" w:hanging="330"/>
        <w:rPr>
          <w:spacing w:val="0"/>
        </w:rPr>
      </w:pPr>
      <w:r w:rsidRPr="0035531A">
        <w:rPr>
          <w:spacing w:val="0"/>
        </w:rPr>
        <w:t>6.</w:t>
      </w:r>
      <w:r w:rsidR="002C649B" w:rsidRPr="0035531A">
        <w:rPr>
          <w:spacing w:val="0"/>
        </w:rPr>
        <w:tab/>
      </w:r>
      <w:r w:rsidRPr="0035531A">
        <w:rPr>
          <w:rFonts w:hint="eastAsia"/>
          <w:spacing w:val="0"/>
        </w:rPr>
        <w:t>英國首相訪問非洲後，發表談話：「改變的風已經吹遍這個大陸，不管我們喜歡與否，這股民族自覺的風氣是個政治事實，因此我們國家的政策必須將它考慮進來。」不久，獨立運動</w:t>
      </w:r>
      <w:r w:rsidR="00E1320B" w:rsidRPr="0035531A">
        <w:rPr>
          <w:rFonts w:hint="eastAsia"/>
          <w:spacing w:val="0"/>
        </w:rPr>
        <w:t>果然</w:t>
      </w:r>
      <w:r w:rsidR="000D2D0A">
        <w:rPr>
          <w:rFonts w:hint="eastAsia"/>
          <w:spacing w:val="0"/>
        </w:rPr>
        <w:t>紛紛出現。這位英國首相最可能</w:t>
      </w:r>
      <w:r w:rsidRPr="0035531A">
        <w:rPr>
          <w:rFonts w:hint="eastAsia"/>
          <w:spacing w:val="0"/>
        </w:rPr>
        <w:t>在何時訪問非洲？</w:t>
      </w:r>
    </w:p>
    <w:p w:rsidR="008D25F1" w:rsidRPr="0035531A" w:rsidRDefault="008D25F1" w:rsidP="00E97780">
      <w:pPr>
        <w:pStyle w:val="ABCD"/>
      </w:pPr>
      <w:r w:rsidRPr="0035531A">
        <w:t>(A)1880</w:t>
      </w:r>
      <w:r w:rsidRPr="0035531A">
        <w:rPr>
          <w:rFonts w:hint="eastAsia"/>
        </w:rPr>
        <w:t>年代</w:t>
      </w:r>
      <w:r w:rsidR="002C649B" w:rsidRPr="0035531A">
        <w:tab/>
      </w:r>
      <w:r w:rsidRPr="0035531A">
        <w:t>(B)1920</w:t>
      </w:r>
      <w:r w:rsidRPr="0035531A">
        <w:rPr>
          <w:rFonts w:hint="eastAsia"/>
        </w:rPr>
        <w:t>年代</w:t>
      </w:r>
      <w:r w:rsidR="002C649B" w:rsidRPr="0035531A">
        <w:tab/>
      </w:r>
      <w:r w:rsidRPr="0035531A">
        <w:t>(C)1960</w:t>
      </w:r>
      <w:r w:rsidRPr="0035531A">
        <w:rPr>
          <w:rFonts w:hint="eastAsia"/>
        </w:rPr>
        <w:t>年代</w:t>
      </w:r>
      <w:r w:rsidR="002C649B" w:rsidRPr="0035531A">
        <w:tab/>
      </w:r>
      <w:r w:rsidRPr="0035531A">
        <w:t>(D)2000</w:t>
      </w:r>
      <w:r w:rsidRPr="0035531A">
        <w:rPr>
          <w:rFonts w:hint="eastAsia"/>
        </w:rPr>
        <w:t>年代</w:t>
      </w:r>
    </w:p>
    <w:p w:rsidR="008D25F1" w:rsidRPr="0035531A" w:rsidRDefault="008D25F1" w:rsidP="00E73E2D">
      <w:pPr>
        <w:pStyle w:val="TIT112pt"/>
        <w:ind w:left="330" w:hanging="330"/>
        <w:rPr>
          <w:spacing w:val="0"/>
        </w:rPr>
      </w:pPr>
      <w:r w:rsidRPr="0035531A">
        <w:rPr>
          <w:spacing w:val="0"/>
        </w:rPr>
        <w:t>7.</w:t>
      </w:r>
      <w:r w:rsidR="002C649B" w:rsidRPr="0035531A">
        <w:rPr>
          <w:spacing w:val="0"/>
        </w:rPr>
        <w:tab/>
      </w:r>
      <w:r w:rsidRPr="0035531A">
        <w:rPr>
          <w:rFonts w:hint="eastAsia"/>
          <w:spacing w:val="0"/>
        </w:rPr>
        <w:t>啟蒙時期，某法國作家描述美洲世界：「顯赫的印地安統治者曾在此建立帝國，並依循合理的法律和宗教施政。人們寬宏、誠實又自由自在。然而，人性在這裡卻得不到</w:t>
      </w:r>
      <w:r w:rsidRPr="00AD4FD1">
        <w:rPr>
          <w:rFonts w:ascii="標楷體" w:eastAsia="標楷體" w:hAnsi="標楷體"/>
          <w:spacing w:val="0"/>
        </w:rPr>
        <w:t>□□</w:t>
      </w:r>
      <w:r w:rsidRPr="0035531A">
        <w:rPr>
          <w:rFonts w:hint="eastAsia"/>
          <w:spacing w:val="0"/>
        </w:rPr>
        <w:t>和</w:t>
      </w:r>
      <w:r w:rsidRPr="00AD4FD1">
        <w:rPr>
          <w:rFonts w:ascii="標楷體" w:eastAsia="標楷體" w:hAnsi="標楷體"/>
          <w:spacing w:val="0"/>
        </w:rPr>
        <w:t>□□</w:t>
      </w:r>
      <w:r w:rsidRPr="0035531A">
        <w:rPr>
          <w:rFonts w:hint="eastAsia"/>
          <w:spacing w:val="0"/>
        </w:rPr>
        <w:t>的光照。」這位作家</w:t>
      </w:r>
      <w:r w:rsidR="00AD4FD1">
        <w:rPr>
          <w:rFonts w:hint="eastAsia"/>
          <w:spacing w:val="0"/>
        </w:rPr>
        <w:t>認</w:t>
      </w:r>
      <w:r w:rsidRPr="0035531A">
        <w:rPr>
          <w:rFonts w:hint="eastAsia"/>
          <w:spacing w:val="0"/>
        </w:rPr>
        <w:t>為美洲人有其優點，但仍缺乏歐洲人</w:t>
      </w:r>
      <w:r w:rsidR="00177057">
        <w:rPr>
          <w:rFonts w:hint="eastAsia"/>
          <w:spacing w:val="0"/>
        </w:rPr>
        <w:t>深</w:t>
      </w:r>
      <w:r w:rsidRPr="0035531A">
        <w:rPr>
          <w:rFonts w:hint="eastAsia"/>
          <w:spacing w:val="0"/>
        </w:rPr>
        <w:t>以為傲的兩項發展</w:t>
      </w:r>
      <w:r w:rsidR="00E73E2D" w:rsidRPr="0035531A">
        <w:rPr>
          <w:rFonts w:hint="eastAsia"/>
          <w:spacing w:val="0"/>
        </w:rPr>
        <w:t>（</w:t>
      </w:r>
      <w:r w:rsidRPr="0035531A">
        <w:rPr>
          <w:rFonts w:hint="eastAsia"/>
          <w:spacing w:val="0"/>
        </w:rPr>
        <w:t>文中空格處</w:t>
      </w:r>
      <w:r w:rsidR="00E73E2D" w:rsidRPr="0035531A">
        <w:rPr>
          <w:rFonts w:hint="eastAsia"/>
          <w:spacing w:val="0"/>
        </w:rPr>
        <w:t>）</w:t>
      </w:r>
      <w:r w:rsidR="000241E1">
        <w:rPr>
          <w:rFonts w:hint="eastAsia"/>
          <w:spacing w:val="0"/>
        </w:rPr>
        <w:t>。</w:t>
      </w:r>
      <w:r w:rsidRPr="0035531A">
        <w:rPr>
          <w:rFonts w:hint="eastAsia"/>
          <w:spacing w:val="0"/>
        </w:rPr>
        <w:t>這兩項發展</w:t>
      </w:r>
      <w:r w:rsidR="00177057">
        <w:rPr>
          <w:rFonts w:hint="eastAsia"/>
          <w:spacing w:val="0"/>
        </w:rPr>
        <w:t>最可能</w:t>
      </w:r>
      <w:r w:rsidRPr="0035531A">
        <w:rPr>
          <w:rFonts w:hint="eastAsia"/>
          <w:spacing w:val="0"/>
        </w:rPr>
        <w:t>是：</w:t>
      </w:r>
    </w:p>
    <w:p w:rsidR="008D25F1" w:rsidRPr="0035531A" w:rsidRDefault="008D25F1" w:rsidP="00E97780">
      <w:pPr>
        <w:pStyle w:val="ABCD"/>
      </w:pPr>
      <w:r w:rsidRPr="0035531A">
        <w:t>(A)</w:t>
      </w:r>
      <w:r w:rsidRPr="0035531A">
        <w:rPr>
          <w:rFonts w:hint="eastAsia"/>
        </w:rPr>
        <w:t>寬容和虔誠</w:t>
      </w:r>
      <w:r w:rsidR="002C649B" w:rsidRPr="0035531A">
        <w:tab/>
      </w:r>
      <w:r w:rsidRPr="0035531A">
        <w:t>(B)</w:t>
      </w:r>
      <w:r w:rsidRPr="0035531A">
        <w:rPr>
          <w:rFonts w:hint="eastAsia"/>
        </w:rPr>
        <w:t>博愛和自由</w:t>
      </w:r>
      <w:r w:rsidR="002C649B" w:rsidRPr="0035531A">
        <w:tab/>
      </w:r>
      <w:r w:rsidRPr="0035531A">
        <w:t>(C)</w:t>
      </w:r>
      <w:r w:rsidRPr="0035531A">
        <w:rPr>
          <w:rFonts w:hint="eastAsia"/>
        </w:rPr>
        <w:t>民主和平等</w:t>
      </w:r>
      <w:r w:rsidR="002C649B" w:rsidRPr="0035531A">
        <w:tab/>
      </w:r>
      <w:r w:rsidRPr="0035531A">
        <w:t>(D)</w:t>
      </w:r>
      <w:r w:rsidRPr="0035531A">
        <w:rPr>
          <w:rFonts w:hint="eastAsia"/>
        </w:rPr>
        <w:t>科學和真理</w:t>
      </w:r>
    </w:p>
    <w:p w:rsidR="008D25F1" w:rsidRPr="0035531A" w:rsidRDefault="008D25F1" w:rsidP="00E73E2D">
      <w:pPr>
        <w:pStyle w:val="TIT112pt"/>
        <w:ind w:left="330" w:hanging="330"/>
        <w:rPr>
          <w:spacing w:val="0"/>
        </w:rPr>
      </w:pPr>
      <w:r w:rsidRPr="0035531A">
        <w:rPr>
          <w:spacing w:val="0"/>
        </w:rPr>
        <w:t>8.</w:t>
      </w:r>
      <w:r w:rsidR="002C649B" w:rsidRPr="0035531A">
        <w:rPr>
          <w:spacing w:val="0"/>
        </w:rPr>
        <w:tab/>
      </w:r>
      <w:r w:rsidRPr="0035531A">
        <w:rPr>
          <w:rFonts w:hint="eastAsia"/>
          <w:spacing w:val="0"/>
        </w:rPr>
        <w:t>一座古城，遺址中有綾羅綢緞、漆器、藤器、圍棋、香料、葡萄</w:t>
      </w:r>
      <w:r w:rsidR="00C546A5">
        <w:rPr>
          <w:rFonts w:hint="eastAsia"/>
          <w:spacing w:val="0"/>
        </w:rPr>
        <w:t>乾</w:t>
      </w:r>
      <w:r w:rsidRPr="0035531A">
        <w:rPr>
          <w:rFonts w:hint="eastAsia"/>
          <w:spacing w:val="0"/>
        </w:rPr>
        <w:t>、杏</w:t>
      </w:r>
      <w:r w:rsidR="00C546A5">
        <w:rPr>
          <w:rFonts w:hint="eastAsia"/>
          <w:spacing w:val="0"/>
        </w:rPr>
        <w:t>乾</w:t>
      </w:r>
      <w:r w:rsidRPr="0035531A">
        <w:rPr>
          <w:rFonts w:hint="eastAsia"/>
          <w:spacing w:val="0"/>
        </w:rPr>
        <w:t>等。這座城市</w:t>
      </w:r>
      <w:r w:rsidR="000241E1">
        <w:rPr>
          <w:rFonts w:hint="eastAsia"/>
          <w:spacing w:val="0"/>
        </w:rPr>
        <w:t>曾</w:t>
      </w:r>
      <w:r w:rsidRPr="0035531A">
        <w:rPr>
          <w:rFonts w:hint="eastAsia"/>
          <w:spacing w:val="0"/>
        </w:rPr>
        <w:t>有佛寺、道觀、景教教堂、火祅祠、摩尼寺等，彼此共存。明朝</w:t>
      </w:r>
      <w:r w:rsidR="004B032D">
        <w:rPr>
          <w:rFonts w:hint="eastAsia"/>
          <w:spacing w:val="0"/>
        </w:rPr>
        <w:t>一位使臣</w:t>
      </w:r>
      <w:r w:rsidR="00455109">
        <w:rPr>
          <w:rFonts w:hint="eastAsia"/>
          <w:spacing w:val="0"/>
        </w:rPr>
        <w:t>記</w:t>
      </w:r>
      <w:r w:rsidR="004B032D">
        <w:rPr>
          <w:rFonts w:hint="eastAsia"/>
          <w:spacing w:val="0"/>
        </w:rPr>
        <w:t>錄該地景象時，寫到</w:t>
      </w:r>
      <w:r w:rsidRPr="0035531A">
        <w:rPr>
          <w:rFonts w:hint="eastAsia"/>
          <w:spacing w:val="0"/>
        </w:rPr>
        <w:t>：</w:t>
      </w:r>
      <w:r w:rsidR="004B032D">
        <w:rPr>
          <w:rFonts w:hint="eastAsia"/>
          <w:spacing w:val="0"/>
        </w:rPr>
        <w:t>「城郭</w:t>
      </w:r>
      <w:r w:rsidRPr="0035531A">
        <w:rPr>
          <w:rFonts w:hint="eastAsia"/>
          <w:spacing w:val="0"/>
        </w:rPr>
        <w:t>蕭條市肆稀」</w:t>
      </w:r>
      <w:r w:rsidR="004B032D">
        <w:rPr>
          <w:rFonts w:hint="eastAsia"/>
          <w:spacing w:val="0"/>
        </w:rPr>
        <w:t>、</w:t>
      </w:r>
      <w:r w:rsidR="00DE4D69">
        <w:rPr>
          <w:rFonts w:hint="eastAsia"/>
          <w:spacing w:val="0"/>
        </w:rPr>
        <w:t>「遺跡尚存唐制度</w:t>
      </w:r>
      <w:r w:rsidR="00DE4D69" w:rsidRPr="0035531A">
        <w:rPr>
          <w:rFonts w:hint="eastAsia"/>
          <w:spacing w:val="0"/>
        </w:rPr>
        <w:t>」</w:t>
      </w:r>
      <w:r w:rsidR="00800DD8">
        <w:rPr>
          <w:rFonts w:hint="eastAsia"/>
          <w:spacing w:val="0"/>
        </w:rPr>
        <w:t>。</w:t>
      </w:r>
      <w:r w:rsidRPr="0035531A">
        <w:rPr>
          <w:rFonts w:hint="eastAsia"/>
          <w:spacing w:val="0"/>
        </w:rPr>
        <w:t>這座古城</w:t>
      </w:r>
      <w:r w:rsidR="004B032D">
        <w:rPr>
          <w:rFonts w:hint="eastAsia"/>
          <w:spacing w:val="0"/>
        </w:rPr>
        <w:t>最可能</w:t>
      </w:r>
      <w:r w:rsidRPr="0035531A">
        <w:rPr>
          <w:rFonts w:hint="eastAsia"/>
          <w:spacing w:val="0"/>
        </w:rPr>
        <w:t>在今日哪一地區？</w:t>
      </w:r>
    </w:p>
    <w:p w:rsidR="008D25F1" w:rsidRPr="0035531A" w:rsidRDefault="008D25F1" w:rsidP="00E97780">
      <w:pPr>
        <w:pStyle w:val="ABCD"/>
      </w:pPr>
      <w:r w:rsidRPr="0035531A">
        <w:t>(A)</w:t>
      </w:r>
      <w:r w:rsidR="004B032D">
        <w:rPr>
          <w:rFonts w:hint="eastAsia"/>
        </w:rPr>
        <w:t>阿富汗</w:t>
      </w:r>
      <w:r w:rsidR="002C649B" w:rsidRPr="0035531A">
        <w:tab/>
      </w:r>
      <w:r w:rsidRPr="0035531A">
        <w:t>(B)</w:t>
      </w:r>
      <w:r w:rsidR="004B032D">
        <w:rPr>
          <w:rFonts w:hint="eastAsia"/>
        </w:rPr>
        <w:t>印尼</w:t>
      </w:r>
      <w:r w:rsidR="002C649B" w:rsidRPr="0035531A">
        <w:tab/>
      </w:r>
      <w:r w:rsidRPr="0035531A">
        <w:t>(C)</w:t>
      </w:r>
      <w:r w:rsidRPr="0035531A">
        <w:rPr>
          <w:rFonts w:hint="eastAsia"/>
        </w:rPr>
        <w:t>西藏</w:t>
      </w:r>
      <w:r w:rsidR="002C649B" w:rsidRPr="0035531A">
        <w:tab/>
      </w:r>
      <w:r w:rsidRPr="0035531A">
        <w:t>(D)</w:t>
      </w:r>
      <w:r w:rsidRPr="0035531A">
        <w:rPr>
          <w:rFonts w:hint="eastAsia"/>
        </w:rPr>
        <w:t>新疆</w:t>
      </w:r>
    </w:p>
    <w:p w:rsidR="00AE2628" w:rsidRPr="0035531A" w:rsidRDefault="00AE2628" w:rsidP="00E73E2D">
      <w:pPr>
        <w:pStyle w:val="TIT112pt"/>
        <w:ind w:left="330" w:hanging="330"/>
        <w:rPr>
          <w:spacing w:val="0"/>
        </w:rPr>
      </w:pPr>
      <w:r w:rsidRPr="0035531A">
        <w:rPr>
          <w:spacing w:val="0"/>
        </w:rPr>
        <w:t>9.</w:t>
      </w:r>
      <w:r w:rsidR="002C649B" w:rsidRPr="0035531A">
        <w:rPr>
          <w:spacing w:val="0"/>
        </w:rPr>
        <w:tab/>
      </w:r>
      <w:r w:rsidR="004B032D">
        <w:rPr>
          <w:rFonts w:hint="eastAsia"/>
          <w:spacing w:val="0"/>
        </w:rPr>
        <w:t>學者分析：清代漢人在臺的移墾時間和區域先後大致依著以下歷程發展，即從</w:t>
      </w:r>
      <w:r w:rsidRPr="0035531A">
        <w:rPr>
          <w:rFonts w:hint="eastAsia"/>
          <w:spacing w:val="0"/>
        </w:rPr>
        <w:t>臺灣府城</w:t>
      </w:r>
      <w:r w:rsidRPr="0035531A">
        <w:rPr>
          <w:spacing w:val="0"/>
        </w:rPr>
        <w:t>→</w:t>
      </w:r>
      <w:r w:rsidRPr="0035531A">
        <w:rPr>
          <w:rFonts w:hint="eastAsia"/>
          <w:spacing w:val="0"/>
        </w:rPr>
        <w:t>府城南北</w:t>
      </w:r>
      <w:r w:rsidRPr="0035531A">
        <w:rPr>
          <w:spacing w:val="0"/>
        </w:rPr>
        <w:t>→</w:t>
      </w:r>
      <w:r w:rsidRPr="0035531A">
        <w:rPr>
          <w:rFonts w:hint="eastAsia"/>
          <w:spacing w:val="0"/>
        </w:rPr>
        <w:t>中部</w:t>
      </w:r>
      <w:r w:rsidRPr="0035531A">
        <w:rPr>
          <w:spacing w:val="0"/>
        </w:rPr>
        <w:t>→</w:t>
      </w:r>
      <w:r w:rsidRPr="0035531A">
        <w:rPr>
          <w:rFonts w:hint="eastAsia"/>
          <w:spacing w:val="0"/>
        </w:rPr>
        <w:t>北部</w:t>
      </w:r>
      <w:r w:rsidR="00A00558" w:rsidRPr="0035531A">
        <w:rPr>
          <w:rFonts w:hint="eastAsia"/>
          <w:spacing w:val="0"/>
        </w:rPr>
        <w:t>（</w:t>
      </w:r>
      <w:r w:rsidRPr="0035531A">
        <w:rPr>
          <w:rFonts w:hint="eastAsia"/>
          <w:spacing w:val="0"/>
        </w:rPr>
        <w:t>含宜蘭</w:t>
      </w:r>
      <w:r w:rsidR="00A00558" w:rsidRPr="0035531A">
        <w:rPr>
          <w:rFonts w:hint="eastAsia"/>
          <w:spacing w:val="0"/>
        </w:rPr>
        <w:t>）</w:t>
      </w:r>
      <w:r w:rsidRPr="0035531A">
        <w:rPr>
          <w:rFonts w:hint="eastAsia"/>
          <w:spacing w:val="0"/>
        </w:rPr>
        <w:t>。下列哪一發展</w:t>
      </w:r>
      <w:r w:rsidR="000161E2">
        <w:rPr>
          <w:rFonts w:hint="eastAsia"/>
          <w:spacing w:val="0"/>
        </w:rPr>
        <w:t>最適合以</w:t>
      </w:r>
      <w:r w:rsidRPr="0035531A">
        <w:rPr>
          <w:rFonts w:hint="eastAsia"/>
          <w:spacing w:val="0"/>
        </w:rPr>
        <w:t>此歷程</w:t>
      </w:r>
      <w:r w:rsidR="000161E2">
        <w:rPr>
          <w:rFonts w:hint="eastAsia"/>
          <w:spacing w:val="0"/>
        </w:rPr>
        <w:t>加以</w:t>
      </w:r>
      <w:r w:rsidRPr="0035531A">
        <w:rPr>
          <w:rFonts w:hint="eastAsia"/>
          <w:spacing w:val="0"/>
        </w:rPr>
        <w:t>解釋？</w:t>
      </w:r>
    </w:p>
    <w:p w:rsidR="0035531A" w:rsidRDefault="00AE2628" w:rsidP="00E97780">
      <w:pPr>
        <w:pStyle w:val="ABCD"/>
      </w:pPr>
      <w:r w:rsidRPr="0035531A">
        <w:t>(A)</w:t>
      </w:r>
      <w:r w:rsidRPr="0035531A">
        <w:rPr>
          <w:rFonts w:hint="eastAsia"/>
        </w:rPr>
        <w:t>鐵路興建的順序</w:t>
      </w:r>
      <w:r w:rsidR="002C649B" w:rsidRPr="0035531A">
        <w:tab/>
      </w:r>
      <w:r w:rsidRPr="0035531A">
        <w:t>(B)</w:t>
      </w:r>
      <w:r w:rsidRPr="0035531A">
        <w:rPr>
          <w:rFonts w:hint="eastAsia"/>
        </w:rPr>
        <w:t>士紳階層的出現</w:t>
      </w:r>
      <w:r w:rsidR="002C649B" w:rsidRPr="0035531A">
        <w:tab/>
      </w:r>
      <w:r w:rsidRPr="0035531A">
        <w:t>(C)</w:t>
      </w:r>
      <w:r w:rsidRPr="0035531A">
        <w:rPr>
          <w:rFonts w:hint="eastAsia"/>
        </w:rPr>
        <w:t>茶葉栽種的移植</w:t>
      </w:r>
      <w:r w:rsidR="002C649B" w:rsidRPr="0035531A">
        <w:tab/>
      </w:r>
      <w:r w:rsidRPr="0035531A">
        <w:t>(D)</w:t>
      </w:r>
      <w:r w:rsidRPr="0035531A">
        <w:rPr>
          <w:rFonts w:hint="eastAsia"/>
        </w:rPr>
        <w:t>原住民遷徙路線</w:t>
      </w:r>
      <w:r w:rsidR="0035531A">
        <w:br w:type="page"/>
      </w:r>
    </w:p>
    <w:p w:rsidR="008D25F1" w:rsidRPr="0035531A" w:rsidRDefault="008D25F1" w:rsidP="00184F09">
      <w:pPr>
        <w:pStyle w:val="TIT112pt"/>
        <w:ind w:left="330" w:hanging="330"/>
        <w:rPr>
          <w:spacing w:val="0"/>
        </w:rPr>
      </w:pPr>
      <w:r w:rsidRPr="0035531A">
        <w:rPr>
          <w:spacing w:val="0"/>
        </w:rPr>
        <w:lastRenderedPageBreak/>
        <w:t>10.</w:t>
      </w:r>
      <w:r w:rsidR="002C649B" w:rsidRPr="0035531A">
        <w:rPr>
          <w:spacing w:val="0"/>
        </w:rPr>
        <w:tab/>
      </w:r>
      <w:r w:rsidRPr="0035531A">
        <w:rPr>
          <w:rFonts w:hint="eastAsia"/>
          <w:spacing w:val="0"/>
        </w:rPr>
        <w:t>一位政治人物取得權力後，即採取與前任領袖不同的政治路線。他批評前任領袖搞「個人崇拜」，指責其「狹隘偏執、兇殘無道、濫用武力」。他把數百萬名政治犯從集中營釋放。此外，為緩和外交局勢，他主張與意識型態不同的陣營「和平共存」，強調「戰爭不是必然的宿命」。這位政治人物是：</w:t>
      </w:r>
    </w:p>
    <w:p w:rsidR="008D25F1" w:rsidRPr="0035531A" w:rsidRDefault="008D25F1" w:rsidP="00E97780">
      <w:pPr>
        <w:pStyle w:val="ABCD"/>
      </w:pPr>
      <w:r w:rsidRPr="0035531A">
        <w:t>(A)</w:t>
      </w:r>
      <w:r w:rsidRPr="0035531A">
        <w:rPr>
          <w:rFonts w:hint="eastAsia"/>
        </w:rPr>
        <w:t>赫魯雪夫</w:t>
      </w:r>
      <w:r w:rsidR="002C649B" w:rsidRPr="0035531A">
        <w:tab/>
      </w:r>
      <w:r w:rsidRPr="0035531A">
        <w:t>(B)</w:t>
      </w:r>
      <w:r w:rsidRPr="0035531A">
        <w:rPr>
          <w:rFonts w:hint="eastAsia"/>
        </w:rPr>
        <w:t>戈巴契夫</w:t>
      </w:r>
      <w:r w:rsidR="002C649B" w:rsidRPr="0035531A">
        <w:tab/>
      </w:r>
      <w:r w:rsidRPr="0035531A">
        <w:t>(C)</w:t>
      </w:r>
      <w:r w:rsidRPr="0035531A">
        <w:rPr>
          <w:rFonts w:hint="eastAsia"/>
        </w:rPr>
        <w:t>林彪</w:t>
      </w:r>
      <w:r w:rsidR="002C649B" w:rsidRPr="0035531A">
        <w:tab/>
      </w:r>
      <w:r w:rsidRPr="0035531A">
        <w:t>(D)</w:t>
      </w:r>
      <w:r w:rsidRPr="0035531A">
        <w:rPr>
          <w:rFonts w:hint="eastAsia"/>
        </w:rPr>
        <w:t>鄧小平</w:t>
      </w:r>
    </w:p>
    <w:p w:rsidR="008D25F1" w:rsidRPr="0035531A" w:rsidRDefault="008D25F1" w:rsidP="007E26A7">
      <w:pPr>
        <w:pStyle w:val="TIT112pt"/>
        <w:spacing w:line="310" w:lineRule="atLeast"/>
        <w:ind w:left="330" w:hanging="330"/>
        <w:rPr>
          <w:spacing w:val="0"/>
        </w:rPr>
      </w:pPr>
      <w:r w:rsidRPr="0035531A">
        <w:rPr>
          <w:spacing w:val="0"/>
        </w:rPr>
        <w:t>11.</w:t>
      </w:r>
      <w:r w:rsidR="002C649B" w:rsidRPr="0035531A">
        <w:rPr>
          <w:spacing w:val="0"/>
        </w:rPr>
        <w:tab/>
      </w:r>
      <w:r w:rsidRPr="0035531A">
        <w:rPr>
          <w:rFonts w:hint="eastAsia"/>
          <w:spacing w:val="0"/>
        </w:rPr>
        <w:t>西元前</w:t>
      </w:r>
      <w:r w:rsidRPr="0035531A">
        <w:rPr>
          <w:spacing w:val="0"/>
        </w:rPr>
        <w:t>349</w:t>
      </w:r>
      <w:r w:rsidRPr="0035531A">
        <w:rPr>
          <w:rFonts w:hint="eastAsia"/>
          <w:spacing w:val="0"/>
        </w:rPr>
        <w:t>年，一位雅典政治家指出城邦的危機：「雅典公民們，你們曾經拿起武器反對斯巴達，保衛希臘的權利。但現在，你們不情願作戰，拖延繳納要保衛你們自己財產的戰爭稅。你們過去常拯救希臘人，現在失去了自己的財產，卻仍坐以待斃。」此一危機最可能是：</w:t>
      </w:r>
    </w:p>
    <w:p w:rsidR="008D25F1" w:rsidRPr="0035531A" w:rsidRDefault="008D25F1" w:rsidP="00E97780">
      <w:pPr>
        <w:pStyle w:val="ABCD"/>
      </w:pPr>
      <w:r w:rsidRPr="0035531A">
        <w:t>(A)</w:t>
      </w:r>
      <w:r w:rsidRPr="0035531A">
        <w:rPr>
          <w:rFonts w:hint="eastAsia"/>
        </w:rPr>
        <w:t>公民精神淪喪</w:t>
      </w:r>
      <w:r w:rsidR="002C649B" w:rsidRPr="0035531A">
        <w:tab/>
      </w:r>
      <w:r w:rsidRPr="0035531A">
        <w:t>(B)</w:t>
      </w:r>
      <w:r w:rsidRPr="0035531A">
        <w:rPr>
          <w:rFonts w:hint="eastAsia"/>
        </w:rPr>
        <w:t>軍事裝備落後</w:t>
      </w:r>
      <w:r w:rsidR="002C649B" w:rsidRPr="0035531A">
        <w:tab/>
      </w:r>
      <w:r w:rsidRPr="0035531A">
        <w:t>(C)</w:t>
      </w:r>
      <w:r w:rsidRPr="0035531A">
        <w:rPr>
          <w:rFonts w:hint="eastAsia"/>
        </w:rPr>
        <w:t>社會秩序敗壞</w:t>
      </w:r>
      <w:r w:rsidR="002C649B" w:rsidRPr="0035531A">
        <w:tab/>
      </w:r>
      <w:r w:rsidRPr="0035531A">
        <w:t>(D)</w:t>
      </w:r>
      <w:r w:rsidRPr="0035531A">
        <w:rPr>
          <w:rFonts w:hint="eastAsia"/>
        </w:rPr>
        <w:t>經濟發展停滯</w:t>
      </w:r>
    </w:p>
    <w:p w:rsidR="008D25F1" w:rsidRPr="0035531A" w:rsidRDefault="008D25F1" w:rsidP="00E73E2D">
      <w:pPr>
        <w:pStyle w:val="TIT112pt"/>
        <w:ind w:left="330" w:hanging="330"/>
        <w:rPr>
          <w:spacing w:val="0"/>
        </w:rPr>
      </w:pPr>
      <w:r w:rsidRPr="0035531A">
        <w:rPr>
          <w:spacing w:val="0"/>
        </w:rPr>
        <w:t>12.</w:t>
      </w:r>
      <w:r w:rsidR="002C649B" w:rsidRPr="0035531A">
        <w:rPr>
          <w:spacing w:val="0"/>
        </w:rPr>
        <w:tab/>
      </w:r>
      <w:r w:rsidRPr="0035531A">
        <w:rPr>
          <w:rFonts w:hint="eastAsia"/>
          <w:spacing w:val="0"/>
        </w:rPr>
        <w:t>下列二段文字，</w:t>
      </w:r>
      <w:r w:rsidR="00177057">
        <w:rPr>
          <w:rFonts w:hint="eastAsia"/>
          <w:spacing w:val="0"/>
        </w:rPr>
        <w:t>最可能</w:t>
      </w:r>
      <w:r w:rsidRPr="0035531A">
        <w:rPr>
          <w:rFonts w:hint="eastAsia"/>
          <w:spacing w:val="0"/>
        </w:rPr>
        <w:t>屬於研究明代農業發展哪一方面的資料？</w:t>
      </w:r>
    </w:p>
    <w:p w:rsidR="000161E2" w:rsidRDefault="000161E2" w:rsidP="000161E2">
      <w:pPr>
        <w:pStyle w:val="ABCD0cm1"/>
        <w:spacing w:line="310" w:lineRule="atLeast"/>
        <w:rPr>
          <w:spacing w:val="0"/>
        </w:rPr>
      </w:pPr>
      <w:r w:rsidRPr="000161E2">
        <w:rPr>
          <w:rFonts w:hint="eastAsia"/>
          <w:spacing w:val="0"/>
        </w:rPr>
        <w:t>資料一：</w:t>
      </w:r>
      <w:r w:rsidR="008D25F1" w:rsidRPr="000161E2">
        <w:rPr>
          <w:rFonts w:hint="eastAsia"/>
          <w:spacing w:val="0"/>
        </w:rPr>
        <w:t>移居到湖北、湖南的農人，多年之後有了產業，也要交稅了。</w:t>
      </w:r>
    </w:p>
    <w:p w:rsidR="008D25F1" w:rsidRPr="0035531A" w:rsidRDefault="000161E2" w:rsidP="000161E2">
      <w:pPr>
        <w:pStyle w:val="ABCD0cm1"/>
        <w:spacing w:line="310" w:lineRule="atLeast"/>
        <w:ind w:leftChars="150" w:left="1240" w:hangingChars="400" w:hanging="880"/>
        <w:rPr>
          <w:rFonts w:cs="Times New Roman"/>
          <w:szCs w:val="22"/>
        </w:rPr>
      </w:pPr>
      <w:r w:rsidRPr="000161E2">
        <w:rPr>
          <w:rFonts w:cs="Times New Roman" w:hint="eastAsia"/>
          <w:spacing w:val="0"/>
        </w:rPr>
        <w:t>資料二：</w:t>
      </w:r>
      <w:r w:rsidR="008D25F1" w:rsidRPr="000161E2">
        <w:rPr>
          <w:rFonts w:hint="eastAsia"/>
          <w:spacing w:val="0"/>
        </w:rPr>
        <w:t>湖田從來不收稅，數十里的湖田，收租有限，客民就來此地耕種，築堤防水患，富裕之後，又增修了些。</w:t>
      </w:r>
    </w:p>
    <w:p w:rsidR="008D25F1" w:rsidRPr="0035531A" w:rsidRDefault="008D25F1" w:rsidP="00E97780">
      <w:pPr>
        <w:pStyle w:val="ABCD"/>
      </w:pPr>
      <w:r w:rsidRPr="0035531A">
        <w:t>(A)</w:t>
      </w:r>
      <w:r w:rsidRPr="0035531A">
        <w:rPr>
          <w:rFonts w:hint="eastAsia"/>
        </w:rPr>
        <w:t>朝廷政策</w:t>
      </w:r>
      <w:r w:rsidR="002C649B" w:rsidRPr="0035531A">
        <w:tab/>
      </w:r>
      <w:r w:rsidRPr="0035531A">
        <w:t>(B)</w:t>
      </w:r>
      <w:r w:rsidRPr="0035531A">
        <w:rPr>
          <w:rFonts w:hint="eastAsia"/>
        </w:rPr>
        <w:t>農具改進</w:t>
      </w:r>
      <w:r w:rsidR="002C649B" w:rsidRPr="0035531A">
        <w:tab/>
      </w:r>
      <w:r w:rsidRPr="0035531A">
        <w:t>(C)</w:t>
      </w:r>
      <w:r w:rsidRPr="0035531A">
        <w:rPr>
          <w:rFonts w:hint="eastAsia"/>
        </w:rPr>
        <w:t>品種革新</w:t>
      </w:r>
      <w:r w:rsidR="002C649B" w:rsidRPr="0035531A">
        <w:tab/>
      </w:r>
      <w:r w:rsidRPr="0035531A">
        <w:t>(D)</w:t>
      </w:r>
      <w:r w:rsidRPr="0035531A">
        <w:rPr>
          <w:rFonts w:hint="eastAsia"/>
        </w:rPr>
        <w:t>人口移動</w:t>
      </w:r>
    </w:p>
    <w:p w:rsidR="008D25F1" w:rsidRPr="0035531A" w:rsidRDefault="008D25F1" w:rsidP="00184F09">
      <w:pPr>
        <w:pStyle w:val="TIT112pt"/>
        <w:spacing w:beforeLines="20" w:before="48" w:line="310" w:lineRule="atLeast"/>
        <w:ind w:left="330" w:hanging="330"/>
        <w:rPr>
          <w:spacing w:val="0"/>
        </w:rPr>
      </w:pPr>
      <w:r w:rsidRPr="0035531A">
        <w:rPr>
          <w:spacing w:val="0"/>
        </w:rPr>
        <w:t>13.</w:t>
      </w:r>
      <w:r w:rsidR="002C649B" w:rsidRPr="0035531A">
        <w:rPr>
          <w:spacing w:val="0"/>
        </w:rPr>
        <w:tab/>
      </w:r>
      <w:r w:rsidRPr="0035531A">
        <w:rPr>
          <w:rFonts w:hint="eastAsia"/>
          <w:spacing w:val="0"/>
        </w:rPr>
        <w:t>面對</w:t>
      </w:r>
      <w:r w:rsidRPr="0035531A">
        <w:rPr>
          <w:spacing w:val="0"/>
        </w:rPr>
        <w:t>1895</w:t>
      </w:r>
      <w:r w:rsidRPr="0035531A">
        <w:rPr>
          <w:rFonts w:hint="eastAsia"/>
          <w:spacing w:val="0"/>
        </w:rPr>
        <w:t>年割臺的鉅變，臺灣的傳統文人如何自處？有幾種表現形態。鹿港秀才洪攀桂，割臺後仿劉向「更生」之例，取《漢書．終軍傳》「棄繻生」之說，改名繻，字棄生，從此絕意仕進，不再赴科考，潛心於詩文，日本官府仰其聲名，屢次徵聘</w:t>
      </w:r>
      <w:r w:rsidR="00455109">
        <w:rPr>
          <w:rFonts w:hint="eastAsia"/>
          <w:spacing w:val="0"/>
        </w:rPr>
        <w:t>，皆不就，以遺民之身終其生。綜觀洪棄生的表現，應屬下列哪</w:t>
      </w:r>
      <w:r w:rsidRPr="0035531A">
        <w:rPr>
          <w:rFonts w:hint="eastAsia"/>
          <w:spacing w:val="0"/>
        </w:rPr>
        <w:t>種形態？</w:t>
      </w:r>
    </w:p>
    <w:p w:rsidR="008D25F1" w:rsidRPr="0035531A" w:rsidRDefault="008D25F1" w:rsidP="00E97780">
      <w:pPr>
        <w:pStyle w:val="ABCD"/>
      </w:pPr>
      <w:r w:rsidRPr="0035531A">
        <w:t>(A)</w:t>
      </w:r>
      <w:r w:rsidRPr="0035531A">
        <w:rPr>
          <w:rFonts w:hint="eastAsia"/>
        </w:rPr>
        <w:t>變亂臨頭無奈何</w:t>
      </w:r>
      <w:r w:rsidR="002C649B" w:rsidRPr="0035531A">
        <w:tab/>
      </w:r>
      <w:r w:rsidRPr="0035531A">
        <w:t>(B)</w:t>
      </w:r>
      <w:r w:rsidRPr="0035531A">
        <w:rPr>
          <w:rFonts w:hint="eastAsia"/>
        </w:rPr>
        <w:t>棄筆從戎執干戈</w:t>
      </w:r>
      <w:r w:rsidR="002C649B" w:rsidRPr="0035531A">
        <w:tab/>
      </w:r>
      <w:r w:rsidRPr="0035531A">
        <w:t>(C)</w:t>
      </w:r>
      <w:r w:rsidRPr="0035531A">
        <w:rPr>
          <w:rFonts w:hint="eastAsia"/>
        </w:rPr>
        <w:t>進退維谷轉順應</w:t>
      </w:r>
      <w:r w:rsidR="002C649B" w:rsidRPr="0035531A">
        <w:tab/>
      </w:r>
      <w:r w:rsidRPr="0035531A">
        <w:t>(D)</w:t>
      </w:r>
      <w:r w:rsidRPr="0035531A">
        <w:rPr>
          <w:rFonts w:hint="eastAsia"/>
        </w:rPr>
        <w:t>憤時遯世不帝日</w:t>
      </w:r>
    </w:p>
    <w:p w:rsidR="00A40F5F" w:rsidRPr="00A40F5F" w:rsidRDefault="00E12CF6" w:rsidP="00A40F5F">
      <w:pPr>
        <w:pStyle w:val="TIT112pt"/>
        <w:spacing w:line="310" w:lineRule="atLeast"/>
        <w:ind w:left="330" w:hanging="330"/>
        <w:rPr>
          <w:spacing w:val="0"/>
        </w:rPr>
      </w:pPr>
      <w:r w:rsidRPr="00A40F5F">
        <w:rPr>
          <w:rFonts w:hint="eastAsia"/>
          <w:spacing w:val="0"/>
        </w:rPr>
        <w:t>14.</w:t>
      </w:r>
      <w:r w:rsidR="002C649B" w:rsidRPr="00A40F5F">
        <w:rPr>
          <w:spacing w:val="0"/>
        </w:rPr>
        <w:tab/>
      </w:r>
      <w:r w:rsidR="00A40F5F" w:rsidRPr="00A40F5F">
        <w:rPr>
          <w:rFonts w:hint="eastAsia"/>
          <w:spacing w:val="0"/>
        </w:rPr>
        <w:t>一位君主表示：即位前，我曾奉先王之命南征，中國主動派人議和。我即位後，為了人民生命著想，於是派使者到中國。不料中國竟扣住使者，斷絕兩國外交，我才決定發兵，水陸並進。這位君主是：</w:t>
      </w:r>
    </w:p>
    <w:p w:rsidR="00A40F5F" w:rsidRPr="00A40F5F" w:rsidRDefault="00A40F5F" w:rsidP="00A40F5F">
      <w:pPr>
        <w:pStyle w:val="ABCD"/>
      </w:pPr>
      <w:r w:rsidRPr="00A40F5F">
        <w:t>(A)</w:t>
      </w:r>
      <w:r w:rsidRPr="00A40F5F">
        <w:t>匈奴</w:t>
      </w:r>
      <w:r w:rsidRPr="00A40F5F">
        <w:rPr>
          <w:rFonts w:hint="eastAsia"/>
        </w:rPr>
        <w:t>冒頓單于</w:t>
      </w:r>
      <w:r>
        <w:tab/>
      </w:r>
      <w:r w:rsidRPr="00A40F5F">
        <w:t>(B)</w:t>
      </w:r>
      <w:r w:rsidR="00177057">
        <w:t>吐蕃棄宗弄</w:t>
      </w:r>
      <w:r w:rsidR="00177057">
        <w:rPr>
          <w:rFonts w:hint="eastAsia"/>
        </w:rPr>
        <w:t>贊</w:t>
      </w:r>
      <w:r>
        <w:tab/>
      </w:r>
      <w:r w:rsidRPr="00A40F5F">
        <w:t>(C)</w:t>
      </w:r>
      <w:r w:rsidRPr="00A40F5F">
        <w:rPr>
          <w:rFonts w:hint="eastAsia"/>
        </w:rPr>
        <w:t>蒙古忽必烈</w:t>
      </w:r>
      <w:r w:rsidRPr="00A40F5F">
        <w:tab/>
        <w:t>(D)</w:t>
      </w:r>
      <w:r w:rsidRPr="00A40F5F">
        <w:t>滿洲努爾哈赤</w:t>
      </w:r>
    </w:p>
    <w:p w:rsidR="008D25F1" w:rsidRPr="0035531A" w:rsidRDefault="008D25F1" w:rsidP="00A40F5F">
      <w:pPr>
        <w:pStyle w:val="TIT112pt"/>
        <w:spacing w:line="310" w:lineRule="atLeast"/>
        <w:ind w:left="330" w:hanging="330"/>
        <w:rPr>
          <w:spacing w:val="0"/>
        </w:rPr>
      </w:pPr>
      <w:r w:rsidRPr="0035531A">
        <w:rPr>
          <w:spacing w:val="0"/>
        </w:rPr>
        <w:t>15.</w:t>
      </w:r>
      <w:r w:rsidR="002C649B" w:rsidRPr="0035531A">
        <w:rPr>
          <w:spacing w:val="0"/>
        </w:rPr>
        <w:tab/>
      </w:r>
      <w:r w:rsidRPr="0035531A">
        <w:rPr>
          <w:rFonts w:hint="eastAsia"/>
          <w:spacing w:val="0"/>
        </w:rPr>
        <w:t>十九世紀後期以來，伊斯蘭世界興起一股改革潮流，一直持續到二十世紀。有一個穆斯林國家，在改革過程中，正式把「世俗主義」納為立國原則，不但立法將伊斯蘭教從憲法中移除，甚至廢除</w:t>
      </w:r>
      <w:r w:rsidR="00A40F5F">
        <w:rPr>
          <w:rFonts w:hint="eastAsia"/>
          <w:spacing w:val="0"/>
        </w:rPr>
        <w:t>以伊斯蘭教義為準則的律法</w:t>
      </w:r>
      <w:r w:rsidRPr="0035531A">
        <w:rPr>
          <w:rFonts w:hint="eastAsia"/>
          <w:spacing w:val="0"/>
        </w:rPr>
        <w:t>，改採俗世的法律。這個國家</w:t>
      </w:r>
      <w:r w:rsidR="00A40F5F">
        <w:rPr>
          <w:rFonts w:hint="eastAsia"/>
          <w:spacing w:val="0"/>
        </w:rPr>
        <w:t>是：</w:t>
      </w:r>
    </w:p>
    <w:p w:rsidR="008D25F1" w:rsidRPr="0035531A" w:rsidRDefault="008D25F1" w:rsidP="0035531A">
      <w:pPr>
        <w:pStyle w:val="AB"/>
        <w:spacing w:line="320" w:lineRule="atLeast"/>
        <w:ind w:left="403" w:hanging="9"/>
        <w:rPr>
          <w:spacing w:val="0"/>
        </w:rPr>
      </w:pPr>
      <w:r w:rsidRPr="0035531A">
        <w:rPr>
          <w:spacing w:val="0"/>
        </w:rPr>
        <w:t>(A)</w:t>
      </w:r>
      <w:r w:rsidRPr="0035531A">
        <w:rPr>
          <w:rFonts w:hint="eastAsia"/>
          <w:spacing w:val="0"/>
        </w:rPr>
        <w:t>凱末爾時代的土耳其</w:t>
      </w:r>
      <w:r w:rsidR="002C649B" w:rsidRPr="0035531A">
        <w:rPr>
          <w:spacing w:val="0"/>
        </w:rPr>
        <w:tab/>
      </w:r>
      <w:r w:rsidRPr="0035531A">
        <w:rPr>
          <w:spacing w:val="0"/>
        </w:rPr>
        <w:t>(B)</w:t>
      </w:r>
      <w:r w:rsidR="00D24AF0">
        <w:rPr>
          <w:rFonts w:hint="eastAsia"/>
          <w:spacing w:val="0"/>
        </w:rPr>
        <w:t>英國託管時期的伊拉克</w:t>
      </w:r>
    </w:p>
    <w:p w:rsidR="008D25F1" w:rsidRPr="0035531A" w:rsidRDefault="008D25F1" w:rsidP="00705F8A">
      <w:pPr>
        <w:pStyle w:val="AB"/>
        <w:ind w:left="403" w:hanging="9"/>
        <w:rPr>
          <w:spacing w:val="0"/>
        </w:rPr>
      </w:pPr>
      <w:r w:rsidRPr="0035531A">
        <w:rPr>
          <w:spacing w:val="0"/>
        </w:rPr>
        <w:t>(C)</w:t>
      </w:r>
      <w:r w:rsidRPr="0035531A">
        <w:rPr>
          <w:rFonts w:hint="eastAsia"/>
          <w:spacing w:val="0"/>
        </w:rPr>
        <w:t>何梅尼革命後的伊朗</w:t>
      </w:r>
      <w:r w:rsidR="002C649B" w:rsidRPr="0035531A">
        <w:rPr>
          <w:spacing w:val="0"/>
        </w:rPr>
        <w:tab/>
      </w:r>
      <w:r w:rsidRPr="0035531A">
        <w:rPr>
          <w:spacing w:val="0"/>
        </w:rPr>
        <w:t>(D)</w:t>
      </w:r>
      <w:r w:rsidRPr="0035531A">
        <w:rPr>
          <w:rFonts w:hint="eastAsia"/>
          <w:spacing w:val="0"/>
        </w:rPr>
        <w:t>神學士控制</w:t>
      </w:r>
      <w:r w:rsidR="00A40F5F">
        <w:rPr>
          <w:rFonts w:hint="eastAsia"/>
          <w:spacing w:val="0"/>
        </w:rPr>
        <w:t>下</w:t>
      </w:r>
      <w:r w:rsidRPr="0035531A">
        <w:rPr>
          <w:rFonts w:hint="eastAsia"/>
          <w:spacing w:val="0"/>
        </w:rPr>
        <w:t>的阿富汗</w:t>
      </w:r>
    </w:p>
    <w:p w:rsidR="008D25F1" w:rsidRPr="0035531A" w:rsidRDefault="008D25F1" w:rsidP="007E26A7">
      <w:pPr>
        <w:pStyle w:val="TIT112pt"/>
        <w:spacing w:line="310" w:lineRule="atLeast"/>
        <w:ind w:left="330" w:hanging="330"/>
        <w:rPr>
          <w:spacing w:val="0"/>
        </w:rPr>
      </w:pPr>
      <w:r w:rsidRPr="0035531A">
        <w:rPr>
          <w:spacing w:val="0"/>
        </w:rPr>
        <w:t>16.</w:t>
      </w:r>
      <w:r w:rsidR="002C649B" w:rsidRPr="0035531A">
        <w:rPr>
          <w:spacing w:val="0"/>
        </w:rPr>
        <w:tab/>
      </w:r>
      <w:r w:rsidRPr="0035531A">
        <w:rPr>
          <w:rFonts w:hint="eastAsia"/>
          <w:spacing w:val="0"/>
        </w:rPr>
        <w:t>史家討論「人文學者」的學風，指出：「他們的治學工具若用於研究古代異教徒的作品，可以使歐洲人復興久已遺忘的藝術和科學；若用於研究聖經</w:t>
      </w:r>
      <w:r w:rsidR="00A40F5F">
        <w:rPr>
          <w:rFonts w:hint="eastAsia"/>
          <w:spacing w:val="0"/>
        </w:rPr>
        <w:t>和</w:t>
      </w:r>
      <w:r w:rsidRPr="0035531A">
        <w:rPr>
          <w:rFonts w:hint="eastAsia"/>
          <w:spacing w:val="0"/>
        </w:rPr>
        <w:t>古代基督徒作品，則可幫助基督徒對真理的信仰更純正</w:t>
      </w:r>
      <w:r w:rsidR="00A40F5F">
        <w:rPr>
          <w:rFonts w:hint="eastAsia"/>
          <w:spacing w:val="0"/>
        </w:rPr>
        <w:t>更</w:t>
      </w:r>
      <w:r w:rsidRPr="0035531A">
        <w:rPr>
          <w:rFonts w:hint="eastAsia"/>
          <w:spacing w:val="0"/>
        </w:rPr>
        <w:t>有根據。」人文學者</w:t>
      </w:r>
      <w:r w:rsidR="002236CA" w:rsidRPr="0035531A">
        <w:rPr>
          <w:rFonts w:hint="eastAsia"/>
          <w:spacing w:val="0"/>
        </w:rPr>
        <w:t>最重要</w:t>
      </w:r>
      <w:r w:rsidRPr="0035531A">
        <w:rPr>
          <w:rFonts w:hint="eastAsia"/>
          <w:spacing w:val="0"/>
        </w:rPr>
        <w:t>的治學工具是：</w:t>
      </w:r>
    </w:p>
    <w:p w:rsidR="008D25F1" w:rsidRPr="0035531A" w:rsidRDefault="008D25F1" w:rsidP="00E97780">
      <w:pPr>
        <w:pStyle w:val="ABCD"/>
        <w:rPr>
          <w:color w:val="FF0000"/>
        </w:rPr>
      </w:pPr>
      <w:r w:rsidRPr="0035531A">
        <w:t>(A)</w:t>
      </w:r>
      <w:r w:rsidRPr="0035531A">
        <w:t>文字考據</w:t>
      </w:r>
      <w:r w:rsidR="002C649B" w:rsidRPr="0035531A">
        <w:tab/>
      </w:r>
      <w:r w:rsidRPr="0035531A">
        <w:t>(B)</w:t>
      </w:r>
      <w:r w:rsidRPr="0035531A">
        <w:t>邏輯辯證</w:t>
      </w:r>
      <w:r w:rsidR="002C649B" w:rsidRPr="0035531A">
        <w:tab/>
      </w:r>
      <w:r w:rsidRPr="0035531A">
        <w:t>(C)</w:t>
      </w:r>
      <w:r w:rsidRPr="0035531A">
        <w:t>科學實驗</w:t>
      </w:r>
      <w:r w:rsidR="002C649B" w:rsidRPr="0035531A">
        <w:tab/>
      </w:r>
      <w:r w:rsidR="0035531A">
        <w:t>(</w:t>
      </w:r>
      <w:r w:rsidRPr="0035531A">
        <w:t>D)</w:t>
      </w:r>
      <w:r w:rsidRPr="0035531A">
        <w:t>神學爭論</w:t>
      </w:r>
    </w:p>
    <w:p w:rsidR="007F58A0" w:rsidRPr="007F58A0" w:rsidRDefault="008D25F1" w:rsidP="007F58A0">
      <w:pPr>
        <w:pStyle w:val="TIT112pt"/>
        <w:spacing w:line="310" w:lineRule="atLeast"/>
        <w:ind w:left="330" w:hanging="330"/>
        <w:rPr>
          <w:spacing w:val="0"/>
        </w:rPr>
      </w:pPr>
      <w:r w:rsidRPr="007F58A0">
        <w:rPr>
          <w:spacing w:val="0"/>
        </w:rPr>
        <w:t>17.</w:t>
      </w:r>
      <w:r w:rsidR="002C649B" w:rsidRPr="007F58A0">
        <w:rPr>
          <w:spacing w:val="0"/>
        </w:rPr>
        <w:tab/>
      </w:r>
      <w:r w:rsidR="007F58A0" w:rsidRPr="007F58A0">
        <w:rPr>
          <w:rFonts w:hint="eastAsia"/>
          <w:spacing w:val="0"/>
        </w:rPr>
        <w:t>甲、乙兩國發生衝突，甲國要求國際組織調查。乙國外交官認為：這個國際組織代表西方列強的利益，甲國將亞洲人的事務公諸於西方列強之前，西方列强也利用此次事件，意圖干涉亞洲事務，我們不承認該組織的調查結果。這場衝突是：</w:t>
      </w:r>
    </w:p>
    <w:p w:rsidR="008D25F1" w:rsidRPr="0035531A" w:rsidRDefault="007F58A0" w:rsidP="007F58A0">
      <w:pPr>
        <w:pStyle w:val="ABCD"/>
      </w:pPr>
      <w:r w:rsidRPr="00134F4D">
        <w:rPr>
          <w:rFonts w:hint="eastAsia"/>
        </w:rPr>
        <w:t>(A)</w:t>
      </w:r>
      <w:r w:rsidRPr="00134F4D">
        <w:t>牡丹社事件</w:t>
      </w:r>
      <w:r>
        <w:tab/>
      </w:r>
      <w:r w:rsidRPr="00134F4D">
        <w:rPr>
          <w:rFonts w:hint="eastAsia"/>
        </w:rPr>
        <w:t>(B)</w:t>
      </w:r>
      <w:r w:rsidRPr="00134F4D">
        <w:t>中法越南戰爭</w:t>
      </w:r>
      <w:r>
        <w:tab/>
      </w:r>
      <w:r w:rsidRPr="00134F4D">
        <w:rPr>
          <w:rFonts w:hint="eastAsia"/>
        </w:rPr>
        <w:t>(C)</w:t>
      </w:r>
      <w:r w:rsidRPr="00134F4D">
        <w:rPr>
          <w:rFonts w:hint="eastAsia"/>
        </w:rPr>
        <w:t>義和團事</w:t>
      </w:r>
      <w:r w:rsidRPr="007F58A0">
        <w:rPr>
          <w:rFonts w:hint="eastAsia"/>
        </w:rPr>
        <w:t>件</w:t>
      </w:r>
      <w:r>
        <w:tab/>
      </w:r>
      <w:r w:rsidRPr="00134F4D">
        <w:rPr>
          <w:rFonts w:hint="eastAsia"/>
        </w:rPr>
        <w:t>(D)</w:t>
      </w:r>
      <w:r w:rsidRPr="00134F4D">
        <w:rPr>
          <w:rFonts w:hint="eastAsia"/>
        </w:rPr>
        <w:t>九一八事</w:t>
      </w:r>
      <w:r w:rsidRPr="007F58A0">
        <w:rPr>
          <w:rFonts w:hint="eastAsia"/>
        </w:rPr>
        <w:t>件</w:t>
      </w:r>
    </w:p>
    <w:p w:rsidR="008D25F1" w:rsidRPr="0035531A" w:rsidRDefault="008D25F1" w:rsidP="007E26A7">
      <w:pPr>
        <w:pStyle w:val="TIT112pt"/>
        <w:spacing w:line="310" w:lineRule="atLeast"/>
        <w:ind w:left="330" w:hanging="330"/>
        <w:rPr>
          <w:spacing w:val="0"/>
        </w:rPr>
      </w:pPr>
      <w:r w:rsidRPr="0035531A">
        <w:rPr>
          <w:spacing w:val="0"/>
        </w:rPr>
        <w:t>18.</w:t>
      </w:r>
      <w:r w:rsidR="002C649B" w:rsidRPr="0035531A">
        <w:rPr>
          <w:spacing w:val="0"/>
        </w:rPr>
        <w:tab/>
      </w:r>
      <w:r w:rsidRPr="0035531A">
        <w:rPr>
          <w:spacing w:val="0"/>
        </w:rPr>
        <w:t>史書描述第一次世界大戰爆發時歐洲左翼勢力的處境：「</w:t>
      </w:r>
      <w:r w:rsidRPr="0035531A">
        <w:rPr>
          <w:spacing w:val="0"/>
        </w:rPr>
        <w:t>1904</w:t>
      </w:r>
      <w:r w:rsidRPr="0035531A">
        <w:rPr>
          <w:spacing w:val="0"/>
        </w:rPr>
        <w:t>年，歐洲社會黨計畫一旦爆發帝國主義大戰，就號召一次總罷工。此後，第二國際一直把防止戰爭列為主要議題。但</w:t>
      </w:r>
      <w:r w:rsidRPr="0035531A">
        <w:rPr>
          <w:spacing w:val="0"/>
        </w:rPr>
        <w:t>1914</w:t>
      </w:r>
      <w:r w:rsidRPr="0035531A">
        <w:rPr>
          <w:spacing w:val="0"/>
        </w:rPr>
        <w:t>年</w:t>
      </w:r>
      <w:r w:rsidRPr="0035531A">
        <w:rPr>
          <w:spacing w:val="0"/>
        </w:rPr>
        <w:t>8</w:t>
      </w:r>
      <w:r w:rsidRPr="0035531A">
        <w:rPr>
          <w:spacing w:val="0"/>
        </w:rPr>
        <w:t>月的戰爭，歐洲社會黨均確信自己國家是被侵略者。德國社會民主黨通過支持政府，德國和法國的工會也都決定撤消罷工。</w:t>
      </w:r>
      <w:r w:rsidR="002C649B" w:rsidRPr="0035531A">
        <w:rPr>
          <w:rFonts w:hint="eastAsia"/>
          <w:color w:val="000000"/>
          <w:spacing w:val="0"/>
        </w:rPr>
        <w:t>……</w:t>
      </w:r>
      <w:r w:rsidRPr="0035531A">
        <w:rPr>
          <w:spacing w:val="0"/>
        </w:rPr>
        <w:t>歐洲廣大勞工群眾，一如其社會黨領袖，確信有責任與侵略者戰鬥。」歐洲左翼勢力對戰局的反應顯示：</w:t>
      </w:r>
    </w:p>
    <w:p w:rsidR="008D25F1" w:rsidRPr="0035531A" w:rsidRDefault="008D25F1" w:rsidP="00E97780">
      <w:pPr>
        <w:pStyle w:val="ABCDE165"/>
      </w:pPr>
      <w:r w:rsidRPr="0035531A">
        <w:t>(A)</w:t>
      </w:r>
      <w:r w:rsidRPr="0035531A">
        <w:rPr>
          <w:rFonts w:hint="eastAsia"/>
        </w:rPr>
        <w:t>社會主義的號召不敵資本主義的誘惑</w:t>
      </w:r>
      <w:r w:rsidR="0035531A">
        <w:tab/>
      </w:r>
      <w:r w:rsidRPr="0035531A">
        <w:t>(B)</w:t>
      </w:r>
      <w:r w:rsidRPr="0035531A">
        <w:rPr>
          <w:rFonts w:hint="eastAsia"/>
        </w:rPr>
        <w:t>自由主義的精神不敵專制主義的威脅</w:t>
      </w:r>
    </w:p>
    <w:p w:rsidR="008D25F1" w:rsidRPr="0035531A" w:rsidRDefault="008D25F1" w:rsidP="00E97780">
      <w:pPr>
        <w:pStyle w:val="ABCDE165"/>
        <w:rPr>
          <w:rFonts w:ascii="新細明體"/>
        </w:rPr>
      </w:pPr>
      <w:r w:rsidRPr="0035531A">
        <w:t>(C)</w:t>
      </w:r>
      <w:r w:rsidRPr="0035531A">
        <w:rPr>
          <w:rFonts w:hint="eastAsia"/>
        </w:rPr>
        <w:t>國際主義的理想不敵愛國主義的熱情</w:t>
      </w:r>
      <w:r w:rsidR="0035531A">
        <w:tab/>
      </w:r>
      <w:r w:rsidRPr="0035531A">
        <w:t>(D)</w:t>
      </w:r>
      <w:r w:rsidRPr="0035531A">
        <w:rPr>
          <w:rFonts w:hint="eastAsia"/>
        </w:rPr>
        <w:t>民主政治的原則不敵群眾運動的壓力</w:t>
      </w:r>
    </w:p>
    <w:p w:rsidR="008D25F1" w:rsidRPr="0035531A" w:rsidRDefault="008D25F1" w:rsidP="00E73E2D">
      <w:pPr>
        <w:pStyle w:val="TIT112pt"/>
        <w:ind w:left="330" w:hanging="330"/>
        <w:rPr>
          <w:spacing w:val="0"/>
        </w:rPr>
      </w:pPr>
      <w:r w:rsidRPr="0035531A">
        <w:rPr>
          <w:spacing w:val="0"/>
        </w:rPr>
        <w:t>19.</w:t>
      </w:r>
      <w:r w:rsidR="002C649B" w:rsidRPr="0035531A">
        <w:rPr>
          <w:spacing w:val="0"/>
        </w:rPr>
        <w:tab/>
      </w:r>
      <w:r w:rsidRPr="0035531A">
        <w:rPr>
          <w:spacing w:val="0"/>
        </w:rPr>
        <w:t>史家</w:t>
      </w:r>
      <w:r w:rsidR="007F58A0">
        <w:rPr>
          <w:rFonts w:hint="eastAsia"/>
          <w:spacing w:val="0"/>
        </w:rPr>
        <w:t>指出</w:t>
      </w:r>
      <w:r w:rsidRPr="0035531A">
        <w:rPr>
          <w:spacing w:val="0"/>
        </w:rPr>
        <w:t>：「這場革命展示社會契約實踐的歷程，證實了自然法學說之可行性。</w:t>
      </w:r>
      <w:r w:rsidR="007F58A0">
        <w:rPr>
          <w:rFonts w:hint="eastAsia"/>
          <w:spacing w:val="0"/>
        </w:rPr>
        <w:t>（</w:t>
      </w:r>
      <w:r w:rsidRPr="0035531A">
        <w:rPr>
          <w:spacing w:val="0"/>
        </w:rPr>
        <w:t>人民</w:t>
      </w:r>
      <w:r w:rsidR="007F58A0">
        <w:rPr>
          <w:rFonts w:hint="eastAsia"/>
          <w:spacing w:val="0"/>
        </w:rPr>
        <w:t>）</w:t>
      </w:r>
      <w:r w:rsidRPr="0035531A">
        <w:rPr>
          <w:spacing w:val="0"/>
        </w:rPr>
        <w:t>在掙脫舊政府、回歸『自然狀態』後，重新建立政府，宣布政府是人民所創造，權力由人民授與。有人視這為一個人們可自行設計</w:t>
      </w:r>
      <w:r w:rsidR="00AB1588">
        <w:rPr>
          <w:rFonts w:hint="eastAsia"/>
          <w:spacing w:val="0"/>
        </w:rPr>
        <w:t>——</w:t>
      </w:r>
      <w:r w:rsidRPr="0035531A">
        <w:rPr>
          <w:spacing w:val="0"/>
        </w:rPr>
        <w:t>以避免過去錯誤的國度，有人讚揚這是一個自然平等的樂園。」這場革命應是：</w:t>
      </w:r>
    </w:p>
    <w:p w:rsidR="008D25F1" w:rsidRPr="0035531A" w:rsidRDefault="008D25F1" w:rsidP="00705F8A">
      <w:pPr>
        <w:pStyle w:val="AB"/>
        <w:ind w:left="403" w:hanging="9"/>
        <w:rPr>
          <w:spacing w:val="0"/>
        </w:rPr>
      </w:pPr>
      <w:r w:rsidRPr="0035531A">
        <w:rPr>
          <w:spacing w:val="0"/>
        </w:rPr>
        <w:t>(A)</w:t>
      </w:r>
      <w:r w:rsidR="007F58A0">
        <w:rPr>
          <w:rFonts w:hint="eastAsia"/>
          <w:spacing w:val="0"/>
        </w:rPr>
        <w:t>英國光榮革命</w:t>
      </w:r>
      <w:r w:rsidR="002C649B" w:rsidRPr="0035531A">
        <w:rPr>
          <w:spacing w:val="0"/>
        </w:rPr>
        <w:tab/>
      </w:r>
      <w:r w:rsidRPr="0035531A">
        <w:rPr>
          <w:spacing w:val="0"/>
        </w:rPr>
        <w:t>(B)</w:t>
      </w:r>
      <w:r w:rsidR="007F58A0">
        <w:rPr>
          <w:rFonts w:hint="eastAsia"/>
          <w:spacing w:val="0"/>
        </w:rPr>
        <w:t>美國獨立戰爭</w:t>
      </w:r>
    </w:p>
    <w:p w:rsidR="008D25F1" w:rsidRPr="0035531A" w:rsidRDefault="008D25F1" w:rsidP="00705F8A">
      <w:pPr>
        <w:pStyle w:val="AB"/>
        <w:ind w:left="403" w:hanging="9"/>
        <w:rPr>
          <w:rFonts w:ascii="新細明體"/>
          <w:spacing w:val="0"/>
        </w:rPr>
      </w:pPr>
      <w:r w:rsidRPr="0035531A">
        <w:rPr>
          <w:spacing w:val="0"/>
        </w:rPr>
        <w:t>(C)</w:t>
      </w:r>
      <w:r w:rsidRPr="0035531A">
        <w:rPr>
          <w:rFonts w:hint="eastAsia"/>
          <w:spacing w:val="0"/>
        </w:rPr>
        <w:t>日本明治維新</w:t>
      </w:r>
      <w:r w:rsidR="002C649B" w:rsidRPr="0035531A">
        <w:rPr>
          <w:spacing w:val="0"/>
        </w:rPr>
        <w:tab/>
      </w:r>
      <w:r w:rsidRPr="0035531A">
        <w:rPr>
          <w:spacing w:val="0"/>
        </w:rPr>
        <w:t>(D)</w:t>
      </w:r>
      <w:r w:rsidRPr="0035531A">
        <w:rPr>
          <w:rFonts w:hint="eastAsia"/>
          <w:spacing w:val="0"/>
        </w:rPr>
        <w:t>俄國共產革命</w:t>
      </w:r>
    </w:p>
    <w:p w:rsidR="008D25F1" w:rsidRPr="0035531A" w:rsidRDefault="008D25F1" w:rsidP="00E73E2D">
      <w:pPr>
        <w:pStyle w:val="TIT112pt"/>
        <w:ind w:left="330" w:hanging="330"/>
        <w:rPr>
          <w:spacing w:val="0"/>
        </w:rPr>
      </w:pPr>
      <w:r w:rsidRPr="0035531A">
        <w:rPr>
          <w:spacing w:val="0"/>
        </w:rPr>
        <w:t>20.</w:t>
      </w:r>
      <w:r w:rsidR="002C649B" w:rsidRPr="0035531A">
        <w:rPr>
          <w:spacing w:val="0"/>
        </w:rPr>
        <w:tab/>
      </w:r>
      <w:r w:rsidRPr="0035531A">
        <w:rPr>
          <w:rFonts w:hint="eastAsia"/>
          <w:spacing w:val="0"/>
        </w:rPr>
        <w:t>藝術史課時，老師介紹某一畫派的特色：「如果一幅畫必須站得遠遠的欣賞，大概就是這派畫家的傑作了，因為畫家採用的也是從遠處看來的眼光，把許多描飾都簡化了。」「對色彩的強調，對整個畫面色、光效果的重視，是他們的最終目標，隨之而來的是空間及事物具體結構的消逝。」「他們對事物的處理，就只管風格不風格，而不管是什麼東西。」這個畫派應是：</w:t>
      </w:r>
    </w:p>
    <w:p w:rsidR="00705F8A" w:rsidRPr="0035531A" w:rsidRDefault="008D25F1" w:rsidP="00E97780">
      <w:pPr>
        <w:pStyle w:val="ABCD"/>
      </w:pPr>
      <w:r w:rsidRPr="0035531A">
        <w:t>(A)</w:t>
      </w:r>
      <w:r w:rsidRPr="0035531A">
        <w:rPr>
          <w:rFonts w:hint="eastAsia"/>
        </w:rPr>
        <w:t>寫實主義</w:t>
      </w:r>
      <w:r w:rsidR="002C649B" w:rsidRPr="0035531A">
        <w:tab/>
      </w:r>
      <w:r w:rsidRPr="0035531A">
        <w:t>(B)</w:t>
      </w:r>
      <w:r w:rsidRPr="0035531A">
        <w:rPr>
          <w:rFonts w:hint="eastAsia"/>
        </w:rPr>
        <w:t>印象主義</w:t>
      </w:r>
      <w:r w:rsidR="002C649B" w:rsidRPr="0035531A">
        <w:tab/>
      </w:r>
      <w:r w:rsidRPr="0035531A">
        <w:t>(C)</w:t>
      </w:r>
      <w:r w:rsidRPr="0035531A">
        <w:rPr>
          <w:rFonts w:hint="eastAsia"/>
        </w:rPr>
        <w:t>超現實主義</w:t>
      </w:r>
      <w:r w:rsidR="002C649B" w:rsidRPr="0035531A">
        <w:tab/>
      </w:r>
      <w:r w:rsidRPr="0035531A">
        <w:t>(D)</w:t>
      </w:r>
      <w:r w:rsidRPr="0035531A">
        <w:rPr>
          <w:rFonts w:hint="eastAsia"/>
        </w:rPr>
        <w:t>達達主義</w:t>
      </w:r>
    </w:p>
    <w:tbl>
      <w:tblPr>
        <w:tblpPr w:leftFromText="180" w:rightFromText="180" w:vertAnchor="text" w:horzAnchor="margin" w:tblpXSpec="right" w:tblpY="88"/>
        <w:tblOverlap w:val="never"/>
        <w:tblW w:w="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1344"/>
        <w:gridCol w:w="1276"/>
        <w:gridCol w:w="1549"/>
      </w:tblGrid>
      <w:tr w:rsidR="00705F8A" w:rsidRPr="00705F8A" w:rsidTr="004A3E7F">
        <w:tc>
          <w:tcPr>
            <w:tcW w:w="636" w:type="dxa"/>
            <w:tcBorders>
              <w:top w:val="single" w:sz="4" w:space="0" w:color="auto"/>
              <w:left w:val="single" w:sz="4" w:space="0" w:color="auto"/>
              <w:bottom w:val="single" w:sz="4" w:space="0" w:color="auto"/>
              <w:right w:val="single" w:sz="4" w:space="0" w:color="auto"/>
            </w:tcBorders>
            <w:vAlign w:val="center"/>
          </w:tcPr>
          <w:p w:rsidR="00705F8A" w:rsidRPr="00705F8A" w:rsidRDefault="00705F8A" w:rsidP="00B5758F">
            <w:pPr>
              <w:spacing w:line="340" w:lineRule="atLeast"/>
              <w:jc w:val="center"/>
              <w:rPr>
                <w:sz w:val="21"/>
              </w:rPr>
            </w:pPr>
            <w:r w:rsidRPr="00705F8A">
              <w:rPr>
                <w:rFonts w:hint="eastAsia"/>
                <w:sz w:val="21"/>
                <w:szCs w:val="22"/>
              </w:rPr>
              <w:t>年</w:t>
            </w:r>
            <w:r w:rsidR="00D04F0B">
              <w:rPr>
                <w:rFonts w:hint="eastAsia"/>
                <w:sz w:val="21"/>
                <w:szCs w:val="22"/>
              </w:rPr>
              <w:t>份</w:t>
            </w:r>
          </w:p>
        </w:tc>
        <w:tc>
          <w:tcPr>
            <w:tcW w:w="1344" w:type="dxa"/>
            <w:tcBorders>
              <w:top w:val="single" w:sz="4" w:space="0" w:color="auto"/>
              <w:left w:val="single" w:sz="4" w:space="0" w:color="auto"/>
              <w:bottom w:val="single" w:sz="4" w:space="0" w:color="auto"/>
              <w:right w:val="single" w:sz="4" w:space="0" w:color="auto"/>
            </w:tcBorders>
            <w:vAlign w:val="center"/>
          </w:tcPr>
          <w:p w:rsidR="00705F8A" w:rsidRPr="00705F8A" w:rsidRDefault="00705F8A" w:rsidP="00B5758F">
            <w:pPr>
              <w:spacing w:line="340" w:lineRule="atLeast"/>
              <w:jc w:val="center"/>
              <w:rPr>
                <w:spacing w:val="-4"/>
                <w:sz w:val="21"/>
              </w:rPr>
            </w:pPr>
            <w:r w:rsidRPr="00705F8A">
              <w:rPr>
                <w:rFonts w:hint="eastAsia"/>
                <w:spacing w:val="-4"/>
                <w:sz w:val="21"/>
                <w:szCs w:val="22"/>
              </w:rPr>
              <w:t>產量（石）</w:t>
            </w:r>
          </w:p>
        </w:tc>
        <w:tc>
          <w:tcPr>
            <w:tcW w:w="1276" w:type="dxa"/>
            <w:tcBorders>
              <w:top w:val="single" w:sz="4" w:space="0" w:color="auto"/>
              <w:left w:val="single" w:sz="4" w:space="0" w:color="auto"/>
              <w:bottom w:val="single" w:sz="4" w:space="0" w:color="auto"/>
              <w:right w:val="single" w:sz="4" w:space="0" w:color="auto"/>
            </w:tcBorders>
            <w:vAlign w:val="center"/>
          </w:tcPr>
          <w:p w:rsidR="00705F8A" w:rsidRPr="00705F8A" w:rsidRDefault="00705F8A" w:rsidP="00B5758F">
            <w:pPr>
              <w:spacing w:line="340" w:lineRule="atLeast"/>
              <w:jc w:val="center"/>
              <w:rPr>
                <w:spacing w:val="-4"/>
                <w:sz w:val="21"/>
              </w:rPr>
            </w:pPr>
            <w:r w:rsidRPr="00705F8A">
              <w:rPr>
                <w:rFonts w:hint="eastAsia"/>
                <w:spacing w:val="-4"/>
                <w:sz w:val="21"/>
                <w:szCs w:val="22"/>
              </w:rPr>
              <w:t>輸出（石）</w:t>
            </w:r>
          </w:p>
        </w:tc>
        <w:tc>
          <w:tcPr>
            <w:tcW w:w="1549" w:type="dxa"/>
            <w:tcBorders>
              <w:top w:val="single" w:sz="4" w:space="0" w:color="auto"/>
              <w:left w:val="single" w:sz="4" w:space="0" w:color="auto"/>
              <w:bottom w:val="single" w:sz="4" w:space="0" w:color="auto"/>
              <w:right w:val="single" w:sz="4" w:space="0" w:color="auto"/>
            </w:tcBorders>
            <w:vAlign w:val="center"/>
          </w:tcPr>
          <w:p w:rsidR="00705F8A" w:rsidRDefault="00705F8A" w:rsidP="004A3E7F">
            <w:pPr>
              <w:spacing w:line="320" w:lineRule="atLeast"/>
              <w:jc w:val="center"/>
              <w:rPr>
                <w:sz w:val="21"/>
                <w:szCs w:val="22"/>
              </w:rPr>
            </w:pPr>
            <w:r w:rsidRPr="00705F8A">
              <w:rPr>
                <w:rFonts w:hint="eastAsia"/>
                <w:sz w:val="21"/>
                <w:szCs w:val="22"/>
              </w:rPr>
              <w:t>輸出百分比</w:t>
            </w:r>
          </w:p>
          <w:p w:rsidR="007F58A0" w:rsidRPr="00191034" w:rsidRDefault="007F58A0" w:rsidP="004A3E7F">
            <w:pPr>
              <w:spacing w:line="320" w:lineRule="atLeast"/>
              <w:jc w:val="center"/>
              <w:rPr>
                <w:spacing w:val="-10"/>
                <w:sz w:val="21"/>
              </w:rPr>
            </w:pPr>
            <w:r w:rsidRPr="00191034">
              <w:rPr>
                <w:rFonts w:hint="eastAsia"/>
                <w:spacing w:val="-10"/>
                <w:sz w:val="21"/>
                <w:szCs w:val="22"/>
              </w:rPr>
              <w:t>（輸出</w:t>
            </w:r>
            <w:r w:rsidR="00191034" w:rsidRPr="00191034">
              <w:rPr>
                <w:rFonts w:hint="eastAsia"/>
                <w:spacing w:val="-10"/>
                <w:sz w:val="21"/>
                <w:szCs w:val="22"/>
              </w:rPr>
              <w:t>／</w:t>
            </w:r>
            <w:r w:rsidRPr="00191034">
              <w:rPr>
                <w:rFonts w:hint="eastAsia"/>
                <w:spacing w:val="-10"/>
                <w:sz w:val="21"/>
                <w:szCs w:val="22"/>
              </w:rPr>
              <w:t>產量）</w:t>
            </w:r>
          </w:p>
        </w:tc>
      </w:tr>
      <w:tr w:rsidR="00705F8A" w:rsidRPr="00705F8A" w:rsidTr="00184F09">
        <w:tc>
          <w:tcPr>
            <w:tcW w:w="636" w:type="dxa"/>
            <w:tcBorders>
              <w:top w:val="single" w:sz="4" w:space="0" w:color="auto"/>
              <w:left w:val="single" w:sz="4" w:space="0" w:color="auto"/>
              <w:bottom w:val="single" w:sz="4" w:space="0" w:color="auto"/>
              <w:right w:val="single" w:sz="4" w:space="0" w:color="auto"/>
            </w:tcBorders>
          </w:tcPr>
          <w:p w:rsidR="00705F8A" w:rsidRPr="00705F8A" w:rsidRDefault="00705F8A" w:rsidP="00705F8A">
            <w:pPr>
              <w:spacing w:line="340" w:lineRule="atLeast"/>
              <w:jc w:val="center"/>
              <w:rPr>
                <w:sz w:val="21"/>
              </w:rPr>
            </w:pPr>
            <w:r w:rsidRPr="00705F8A">
              <w:rPr>
                <w:sz w:val="21"/>
                <w:szCs w:val="22"/>
              </w:rPr>
              <w:t>1900</w:t>
            </w:r>
          </w:p>
        </w:tc>
        <w:tc>
          <w:tcPr>
            <w:tcW w:w="1344" w:type="dxa"/>
            <w:tcBorders>
              <w:top w:val="single" w:sz="4" w:space="0" w:color="auto"/>
              <w:left w:val="single" w:sz="4" w:space="0" w:color="auto"/>
              <w:bottom w:val="single" w:sz="4" w:space="0" w:color="auto"/>
              <w:right w:val="single" w:sz="4" w:space="0" w:color="auto"/>
            </w:tcBorders>
          </w:tcPr>
          <w:p w:rsidR="00705F8A" w:rsidRPr="00705F8A" w:rsidRDefault="00705F8A" w:rsidP="00705F8A">
            <w:pPr>
              <w:spacing w:line="340" w:lineRule="atLeast"/>
              <w:jc w:val="center"/>
              <w:rPr>
                <w:sz w:val="21"/>
              </w:rPr>
            </w:pPr>
            <w:r w:rsidRPr="00705F8A">
              <w:rPr>
                <w:sz w:val="21"/>
                <w:szCs w:val="22"/>
              </w:rPr>
              <w:t>286</w:t>
            </w:r>
            <w:r w:rsidRPr="00705F8A">
              <w:rPr>
                <w:rFonts w:hint="eastAsia"/>
                <w:sz w:val="21"/>
                <w:szCs w:val="22"/>
              </w:rPr>
              <w:t>萬</w:t>
            </w:r>
          </w:p>
        </w:tc>
        <w:tc>
          <w:tcPr>
            <w:tcW w:w="1276" w:type="dxa"/>
            <w:tcBorders>
              <w:top w:val="single" w:sz="4" w:space="0" w:color="auto"/>
              <w:left w:val="single" w:sz="4" w:space="0" w:color="auto"/>
              <w:bottom w:val="single" w:sz="4" w:space="0" w:color="auto"/>
              <w:right w:val="single" w:sz="4" w:space="0" w:color="auto"/>
            </w:tcBorders>
            <w:vAlign w:val="center"/>
          </w:tcPr>
          <w:p w:rsidR="00705F8A" w:rsidRPr="00705F8A" w:rsidRDefault="00705F8A" w:rsidP="00705F8A">
            <w:pPr>
              <w:spacing w:line="340" w:lineRule="atLeast"/>
              <w:jc w:val="center"/>
              <w:rPr>
                <w:sz w:val="21"/>
              </w:rPr>
            </w:pPr>
            <w:r w:rsidRPr="00705F8A">
              <w:rPr>
                <w:sz w:val="21"/>
                <w:szCs w:val="22"/>
              </w:rPr>
              <w:t>44</w:t>
            </w:r>
            <w:r w:rsidRPr="00705F8A">
              <w:rPr>
                <w:rFonts w:hint="eastAsia"/>
                <w:sz w:val="21"/>
                <w:szCs w:val="22"/>
              </w:rPr>
              <w:t>萬</w:t>
            </w:r>
          </w:p>
        </w:tc>
        <w:tc>
          <w:tcPr>
            <w:tcW w:w="1549" w:type="dxa"/>
            <w:tcBorders>
              <w:top w:val="single" w:sz="4" w:space="0" w:color="auto"/>
              <w:left w:val="single" w:sz="4" w:space="0" w:color="auto"/>
              <w:bottom w:val="single" w:sz="4" w:space="0" w:color="auto"/>
              <w:right w:val="single" w:sz="4" w:space="0" w:color="auto"/>
            </w:tcBorders>
            <w:vAlign w:val="center"/>
          </w:tcPr>
          <w:p w:rsidR="00705F8A" w:rsidRPr="00705F8A" w:rsidRDefault="00705F8A" w:rsidP="00705F8A">
            <w:pPr>
              <w:spacing w:line="340" w:lineRule="atLeast"/>
              <w:jc w:val="center"/>
              <w:rPr>
                <w:sz w:val="21"/>
              </w:rPr>
            </w:pPr>
            <w:r w:rsidRPr="00705F8A">
              <w:rPr>
                <w:sz w:val="21"/>
                <w:szCs w:val="22"/>
              </w:rPr>
              <w:t>15%</w:t>
            </w:r>
          </w:p>
        </w:tc>
      </w:tr>
      <w:tr w:rsidR="00705F8A" w:rsidRPr="00705F8A" w:rsidTr="00184F09">
        <w:tc>
          <w:tcPr>
            <w:tcW w:w="636" w:type="dxa"/>
            <w:tcBorders>
              <w:top w:val="single" w:sz="4" w:space="0" w:color="auto"/>
              <w:left w:val="single" w:sz="4" w:space="0" w:color="auto"/>
              <w:bottom w:val="single" w:sz="4" w:space="0" w:color="auto"/>
              <w:right w:val="single" w:sz="4" w:space="0" w:color="auto"/>
            </w:tcBorders>
          </w:tcPr>
          <w:p w:rsidR="00705F8A" w:rsidRPr="00705F8A" w:rsidRDefault="00705F8A" w:rsidP="00705F8A">
            <w:pPr>
              <w:spacing w:line="340" w:lineRule="atLeast"/>
              <w:jc w:val="center"/>
              <w:rPr>
                <w:sz w:val="21"/>
              </w:rPr>
            </w:pPr>
            <w:r w:rsidRPr="00705F8A">
              <w:rPr>
                <w:sz w:val="21"/>
                <w:szCs w:val="22"/>
              </w:rPr>
              <w:t>1920</w:t>
            </w:r>
          </w:p>
        </w:tc>
        <w:tc>
          <w:tcPr>
            <w:tcW w:w="1344" w:type="dxa"/>
            <w:tcBorders>
              <w:top w:val="single" w:sz="4" w:space="0" w:color="auto"/>
              <w:left w:val="single" w:sz="4" w:space="0" w:color="auto"/>
              <w:bottom w:val="single" w:sz="4" w:space="0" w:color="auto"/>
              <w:right w:val="single" w:sz="4" w:space="0" w:color="auto"/>
            </w:tcBorders>
          </w:tcPr>
          <w:p w:rsidR="00705F8A" w:rsidRPr="00705F8A" w:rsidRDefault="00705F8A" w:rsidP="00705F8A">
            <w:pPr>
              <w:spacing w:line="340" w:lineRule="atLeast"/>
              <w:jc w:val="center"/>
              <w:rPr>
                <w:sz w:val="21"/>
              </w:rPr>
            </w:pPr>
            <w:r w:rsidRPr="00705F8A">
              <w:rPr>
                <w:sz w:val="21"/>
                <w:szCs w:val="22"/>
              </w:rPr>
              <w:t>500</w:t>
            </w:r>
            <w:r w:rsidRPr="00705F8A">
              <w:rPr>
                <w:rFonts w:hint="eastAsia"/>
                <w:sz w:val="21"/>
                <w:szCs w:val="22"/>
              </w:rPr>
              <w:t>萬</w:t>
            </w:r>
          </w:p>
        </w:tc>
        <w:tc>
          <w:tcPr>
            <w:tcW w:w="1276" w:type="dxa"/>
            <w:tcBorders>
              <w:top w:val="single" w:sz="4" w:space="0" w:color="auto"/>
              <w:left w:val="single" w:sz="4" w:space="0" w:color="auto"/>
              <w:bottom w:val="single" w:sz="4" w:space="0" w:color="auto"/>
              <w:right w:val="single" w:sz="4" w:space="0" w:color="auto"/>
            </w:tcBorders>
            <w:vAlign w:val="center"/>
          </w:tcPr>
          <w:p w:rsidR="00705F8A" w:rsidRPr="00705F8A" w:rsidRDefault="00705F8A" w:rsidP="00705F8A">
            <w:pPr>
              <w:spacing w:line="340" w:lineRule="atLeast"/>
              <w:jc w:val="center"/>
              <w:rPr>
                <w:sz w:val="21"/>
              </w:rPr>
            </w:pPr>
            <w:r w:rsidRPr="00705F8A">
              <w:rPr>
                <w:sz w:val="21"/>
                <w:szCs w:val="22"/>
              </w:rPr>
              <w:t>100</w:t>
            </w:r>
            <w:r w:rsidRPr="00705F8A">
              <w:rPr>
                <w:rFonts w:hint="eastAsia"/>
                <w:sz w:val="21"/>
                <w:szCs w:val="22"/>
              </w:rPr>
              <w:t>萬</w:t>
            </w:r>
          </w:p>
        </w:tc>
        <w:tc>
          <w:tcPr>
            <w:tcW w:w="1549" w:type="dxa"/>
            <w:tcBorders>
              <w:top w:val="single" w:sz="4" w:space="0" w:color="auto"/>
              <w:left w:val="single" w:sz="4" w:space="0" w:color="auto"/>
              <w:bottom w:val="single" w:sz="4" w:space="0" w:color="auto"/>
              <w:right w:val="single" w:sz="4" w:space="0" w:color="auto"/>
            </w:tcBorders>
            <w:vAlign w:val="center"/>
          </w:tcPr>
          <w:p w:rsidR="00705F8A" w:rsidRPr="00705F8A" w:rsidRDefault="00705F8A" w:rsidP="00705F8A">
            <w:pPr>
              <w:spacing w:line="340" w:lineRule="atLeast"/>
              <w:jc w:val="center"/>
              <w:rPr>
                <w:sz w:val="21"/>
              </w:rPr>
            </w:pPr>
            <w:r w:rsidRPr="00705F8A">
              <w:rPr>
                <w:sz w:val="21"/>
                <w:szCs w:val="22"/>
              </w:rPr>
              <w:t>20%</w:t>
            </w:r>
          </w:p>
        </w:tc>
      </w:tr>
      <w:tr w:rsidR="00705F8A" w:rsidRPr="00705F8A" w:rsidTr="00184F09">
        <w:tc>
          <w:tcPr>
            <w:tcW w:w="636" w:type="dxa"/>
            <w:tcBorders>
              <w:top w:val="single" w:sz="4" w:space="0" w:color="auto"/>
              <w:left w:val="single" w:sz="4" w:space="0" w:color="auto"/>
              <w:bottom w:val="single" w:sz="4" w:space="0" w:color="auto"/>
              <w:right w:val="single" w:sz="4" w:space="0" w:color="auto"/>
            </w:tcBorders>
          </w:tcPr>
          <w:p w:rsidR="00705F8A" w:rsidRPr="00705F8A" w:rsidRDefault="00705F8A" w:rsidP="00705F8A">
            <w:pPr>
              <w:spacing w:line="340" w:lineRule="atLeast"/>
              <w:jc w:val="center"/>
              <w:rPr>
                <w:sz w:val="21"/>
              </w:rPr>
            </w:pPr>
            <w:r w:rsidRPr="00705F8A">
              <w:rPr>
                <w:sz w:val="21"/>
                <w:szCs w:val="22"/>
              </w:rPr>
              <w:t>1934</w:t>
            </w:r>
          </w:p>
        </w:tc>
        <w:tc>
          <w:tcPr>
            <w:tcW w:w="1344" w:type="dxa"/>
            <w:tcBorders>
              <w:top w:val="single" w:sz="4" w:space="0" w:color="auto"/>
              <w:left w:val="single" w:sz="4" w:space="0" w:color="auto"/>
              <w:bottom w:val="single" w:sz="4" w:space="0" w:color="auto"/>
              <w:right w:val="single" w:sz="4" w:space="0" w:color="auto"/>
            </w:tcBorders>
          </w:tcPr>
          <w:p w:rsidR="00705F8A" w:rsidRPr="00705F8A" w:rsidRDefault="00705F8A" w:rsidP="00705F8A">
            <w:pPr>
              <w:spacing w:line="340" w:lineRule="atLeast"/>
              <w:jc w:val="center"/>
              <w:rPr>
                <w:sz w:val="21"/>
              </w:rPr>
            </w:pPr>
            <w:r w:rsidRPr="00705F8A">
              <w:rPr>
                <w:sz w:val="21"/>
                <w:szCs w:val="22"/>
              </w:rPr>
              <w:t>900</w:t>
            </w:r>
            <w:r w:rsidRPr="00705F8A">
              <w:rPr>
                <w:rFonts w:hint="eastAsia"/>
                <w:sz w:val="21"/>
                <w:szCs w:val="22"/>
              </w:rPr>
              <w:t>萬</w:t>
            </w:r>
          </w:p>
        </w:tc>
        <w:tc>
          <w:tcPr>
            <w:tcW w:w="1276" w:type="dxa"/>
            <w:tcBorders>
              <w:top w:val="single" w:sz="4" w:space="0" w:color="auto"/>
              <w:left w:val="single" w:sz="4" w:space="0" w:color="auto"/>
              <w:bottom w:val="single" w:sz="4" w:space="0" w:color="auto"/>
              <w:right w:val="single" w:sz="4" w:space="0" w:color="auto"/>
            </w:tcBorders>
            <w:vAlign w:val="center"/>
          </w:tcPr>
          <w:p w:rsidR="00705F8A" w:rsidRPr="00705F8A" w:rsidRDefault="00705F8A" w:rsidP="00705F8A">
            <w:pPr>
              <w:spacing w:line="340" w:lineRule="atLeast"/>
              <w:jc w:val="center"/>
              <w:rPr>
                <w:sz w:val="21"/>
              </w:rPr>
            </w:pPr>
            <w:r w:rsidRPr="00705F8A">
              <w:rPr>
                <w:sz w:val="21"/>
                <w:szCs w:val="22"/>
              </w:rPr>
              <w:t>430</w:t>
            </w:r>
            <w:r w:rsidRPr="00705F8A">
              <w:rPr>
                <w:rFonts w:hint="eastAsia"/>
                <w:sz w:val="21"/>
                <w:szCs w:val="22"/>
              </w:rPr>
              <w:t>萬</w:t>
            </w:r>
          </w:p>
        </w:tc>
        <w:tc>
          <w:tcPr>
            <w:tcW w:w="1549" w:type="dxa"/>
            <w:tcBorders>
              <w:top w:val="single" w:sz="4" w:space="0" w:color="auto"/>
              <w:left w:val="single" w:sz="4" w:space="0" w:color="auto"/>
              <w:bottom w:val="single" w:sz="4" w:space="0" w:color="auto"/>
              <w:right w:val="single" w:sz="4" w:space="0" w:color="auto"/>
            </w:tcBorders>
            <w:vAlign w:val="center"/>
          </w:tcPr>
          <w:p w:rsidR="00705F8A" w:rsidRPr="00705F8A" w:rsidRDefault="00705F8A" w:rsidP="00705F8A">
            <w:pPr>
              <w:spacing w:line="340" w:lineRule="atLeast"/>
              <w:jc w:val="center"/>
              <w:rPr>
                <w:sz w:val="21"/>
              </w:rPr>
            </w:pPr>
            <w:r w:rsidRPr="00705F8A">
              <w:rPr>
                <w:sz w:val="21"/>
                <w:szCs w:val="22"/>
              </w:rPr>
              <w:t>48%</w:t>
            </w:r>
          </w:p>
        </w:tc>
      </w:tr>
      <w:tr w:rsidR="00705F8A" w:rsidRPr="00705F8A" w:rsidTr="00184F09">
        <w:tc>
          <w:tcPr>
            <w:tcW w:w="636" w:type="dxa"/>
            <w:tcBorders>
              <w:top w:val="single" w:sz="4" w:space="0" w:color="auto"/>
              <w:left w:val="single" w:sz="4" w:space="0" w:color="auto"/>
              <w:bottom w:val="single" w:sz="4" w:space="0" w:color="auto"/>
              <w:right w:val="single" w:sz="4" w:space="0" w:color="auto"/>
            </w:tcBorders>
          </w:tcPr>
          <w:p w:rsidR="00705F8A" w:rsidRPr="00705F8A" w:rsidRDefault="00705F8A" w:rsidP="00705F8A">
            <w:pPr>
              <w:spacing w:line="340" w:lineRule="atLeast"/>
              <w:jc w:val="center"/>
              <w:rPr>
                <w:sz w:val="21"/>
              </w:rPr>
            </w:pPr>
            <w:r w:rsidRPr="00705F8A">
              <w:rPr>
                <w:sz w:val="21"/>
                <w:szCs w:val="22"/>
              </w:rPr>
              <w:t>1938</w:t>
            </w:r>
          </w:p>
        </w:tc>
        <w:tc>
          <w:tcPr>
            <w:tcW w:w="1344" w:type="dxa"/>
            <w:tcBorders>
              <w:top w:val="single" w:sz="4" w:space="0" w:color="auto"/>
              <w:left w:val="single" w:sz="4" w:space="0" w:color="auto"/>
              <w:bottom w:val="single" w:sz="4" w:space="0" w:color="auto"/>
              <w:right w:val="single" w:sz="4" w:space="0" w:color="auto"/>
            </w:tcBorders>
          </w:tcPr>
          <w:p w:rsidR="00705F8A" w:rsidRPr="00705F8A" w:rsidRDefault="00705F8A" w:rsidP="00705F8A">
            <w:pPr>
              <w:spacing w:line="340" w:lineRule="atLeast"/>
              <w:jc w:val="center"/>
              <w:rPr>
                <w:sz w:val="21"/>
              </w:rPr>
            </w:pPr>
            <w:r w:rsidRPr="00705F8A">
              <w:rPr>
                <w:sz w:val="21"/>
                <w:szCs w:val="22"/>
              </w:rPr>
              <w:t>980</w:t>
            </w:r>
            <w:r w:rsidRPr="00705F8A">
              <w:rPr>
                <w:rFonts w:hint="eastAsia"/>
                <w:sz w:val="21"/>
                <w:szCs w:val="22"/>
              </w:rPr>
              <w:t>萬</w:t>
            </w:r>
          </w:p>
        </w:tc>
        <w:tc>
          <w:tcPr>
            <w:tcW w:w="1276" w:type="dxa"/>
            <w:tcBorders>
              <w:top w:val="single" w:sz="4" w:space="0" w:color="auto"/>
              <w:left w:val="single" w:sz="4" w:space="0" w:color="auto"/>
              <w:bottom w:val="single" w:sz="4" w:space="0" w:color="auto"/>
              <w:right w:val="single" w:sz="4" w:space="0" w:color="auto"/>
            </w:tcBorders>
            <w:vAlign w:val="center"/>
          </w:tcPr>
          <w:p w:rsidR="00705F8A" w:rsidRPr="00705F8A" w:rsidRDefault="00705F8A" w:rsidP="00705F8A">
            <w:pPr>
              <w:spacing w:line="340" w:lineRule="atLeast"/>
              <w:jc w:val="center"/>
              <w:rPr>
                <w:sz w:val="21"/>
              </w:rPr>
            </w:pPr>
            <w:r w:rsidRPr="00705F8A">
              <w:rPr>
                <w:sz w:val="21"/>
                <w:szCs w:val="22"/>
              </w:rPr>
              <w:t>520</w:t>
            </w:r>
            <w:r w:rsidRPr="00705F8A">
              <w:rPr>
                <w:rFonts w:hint="eastAsia"/>
                <w:sz w:val="21"/>
                <w:szCs w:val="22"/>
              </w:rPr>
              <w:t>萬</w:t>
            </w:r>
          </w:p>
        </w:tc>
        <w:tc>
          <w:tcPr>
            <w:tcW w:w="1549" w:type="dxa"/>
            <w:tcBorders>
              <w:top w:val="single" w:sz="4" w:space="0" w:color="auto"/>
              <w:left w:val="single" w:sz="4" w:space="0" w:color="auto"/>
              <w:bottom w:val="single" w:sz="4" w:space="0" w:color="auto"/>
              <w:right w:val="single" w:sz="4" w:space="0" w:color="auto"/>
            </w:tcBorders>
            <w:vAlign w:val="center"/>
          </w:tcPr>
          <w:p w:rsidR="00705F8A" w:rsidRPr="00705F8A" w:rsidRDefault="00705F8A" w:rsidP="00705F8A">
            <w:pPr>
              <w:spacing w:line="340" w:lineRule="atLeast"/>
              <w:jc w:val="center"/>
              <w:rPr>
                <w:sz w:val="21"/>
              </w:rPr>
            </w:pPr>
            <w:r w:rsidRPr="00705F8A">
              <w:rPr>
                <w:sz w:val="21"/>
                <w:szCs w:val="22"/>
              </w:rPr>
              <w:t>53%</w:t>
            </w:r>
          </w:p>
        </w:tc>
      </w:tr>
    </w:tbl>
    <w:p w:rsidR="00705F8A" w:rsidRPr="0035531A" w:rsidRDefault="00705F8A" w:rsidP="00E73E2D">
      <w:pPr>
        <w:pStyle w:val="TIT112pt"/>
        <w:ind w:left="330" w:hanging="330"/>
        <w:rPr>
          <w:spacing w:val="0"/>
        </w:rPr>
      </w:pPr>
      <w:r w:rsidRPr="0035531A">
        <w:rPr>
          <w:rFonts w:hint="eastAsia"/>
          <w:spacing w:val="0"/>
        </w:rPr>
        <w:t>21.</w:t>
      </w:r>
      <w:r w:rsidRPr="0035531A">
        <w:rPr>
          <w:spacing w:val="0"/>
        </w:rPr>
        <w:tab/>
      </w:r>
      <w:r w:rsidRPr="0035531A">
        <w:rPr>
          <w:rFonts w:hint="eastAsia"/>
          <w:spacing w:val="0"/>
        </w:rPr>
        <w:t>右表是</w:t>
      </w:r>
      <w:r w:rsidR="00191034">
        <w:rPr>
          <w:rFonts w:hint="eastAsia"/>
          <w:spacing w:val="0"/>
        </w:rPr>
        <w:t>二十</w:t>
      </w:r>
      <w:r w:rsidRPr="0035531A">
        <w:rPr>
          <w:rFonts w:hint="eastAsia"/>
          <w:spacing w:val="0"/>
        </w:rPr>
        <w:t>世紀上半葉，臺灣某項物產的生產與輸出統計。這項物產是：</w:t>
      </w:r>
    </w:p>
    <w:p w:rsidR="004A3E7F" w:rsidRDefault="00705F8A" w:rsidP="00E97780">
      <w:pPr>
        <w:pStyle w:val="ABCD"/>
      </w:pPr>
      <w:r w:rsidRPr="0035531A">
        <w:rPr>
          <w:rFonts w:hint="eastAsia"/>
        </w:rPr>
        <w:t>(A)</w:t>
      </w:r>
      <w:r w:rsidRPr="0035531A">
        <w:rPr>
          <w:rFonts w:hint="eastAsia"/>
        </w:rPr>
        <w:t>茶葉</w:t>
      </w:r>
    </w:p>
    <w:p w:rsidR="00705F8A" w:rsidRPr="0035531A" w:rsidRDefault="00705F8A" w:rsidP="00E97780">
      <w:pPr>
        <w:pStyle w:val="ABCD"/>
      </w:pPr>
      <w:r w:rsidRPr="0035531A">
        <w:rPr>
          <w:rFonts w:hint="eastAsia"/>
        </w:rPr>
        <w:t>(B)</w:t>
      </w:r>
      <w:r w:rsidR="00DE26AA" w:rsidRPr="0035531A">
        <w:rPr>
          <w:rFonts w:hint="eastAsia"/>
        </w:rPr>
        <w:t>稻米</w:t>
      </w:r>
    </w:p>
    <w:p w:rsidR="004A3E7F" w:rsidRDefault="00705F8A" w:rsidP="00E97780">
      <w:pPr>
        <w:pStyle w:val="ABCD"/>
      </w:pPr>
      <w:r w:rsidRPr="0035531A">
        <w:rPr>
          <w:rFonts w:hint="eastAsia"/>
        </w:rPr>
        <w:t>(C)</w:t>
      </w:r>
      <w:r w:rsidR="00DE26AA" w:rsidRPr="0035531A">
        <w:rPr>
          <w:rFonts w:hint="eastAsia"/>
        </w:rPr>
        <w:t>樟腦</w:t>
      </w:r>
    </w:p>
    <w:p w:rsidR="00705F8A" w:rsidRPr="0035531A" w:rsidRDefault="00705F8A" w:rsidP="00E97780">
      <w:pPr>
        <w:pStyle w:val="ABCD"/>
      </w:pPr>
      <w:r w:rsidRPr="0035531A">
        <w:rPr>
          <w:rFonts w:hint="eastAsia"/>
        </w:rPr>
        <w:t>(D)</w:t>
      </w:r>
      <w:r w:rsidRPr="0035531A">
        <w:rPr>
          <w:rFonts w:hint="eastAsia"/>
        </w:rPr>
        <w:t>香蕉</w:t>
      </w:r>
    </w:p>
    <w:p w:rsidR="004A3E7F" w:rsidRDefault="004A3E7F" w:rsidP="00E73E2D">
      <w:pPr>
        <w:pStyle w:val="TIT112pt"/>
        <w:ind w:left="330" w:hanging="330"/>
        <w:rPr>
          <w:spacing w:val="0"/>
        </w:rPr>
      </w:pPr>
    </w:p>
    <w:p w:rsidR="004A3E7F" w:rsidRPr="004C010B" w:rsidRDefault="008D25F1" w:rsidP="004C010B">
      <w:pPr>
        <w:pStyle w:val="TIT112pt"/>
        <w:ind w:left="330" w:hanging="330"/>
        <w:rPr>
          <w:spacing w:val="0"/>
        </w:rPr>
      </w:pPr>
      <w:r w:rsidRPr="0035531A">
        <w:rPr>
          <w:spacing w:val="0"/>
        </w:rPr>
        <w:t>22.</w:t>
      </w:r>
      <w:r w:rsidR="002C649B" w:rsidRPr="0035531A">
        <w:rPr>
          <w:spacing w:val="0"/>
        </w:rPr>
        <w:tab/>
      </w:r>
      <w:r w:rsidR="004A3E7F" w:rsidRPr="004C010B">
        <w:rPr>
          <w:rFonts w:hint="eastAsia"/>
          <w:spacing w:val="0"/>
        </w:rPr>
        <w:t>某學者如此描述英法百年戰爭：「這場戰爭並不是短時間就造成重大傷亡的恐怖殺伐，而是一場持續將近一個世紀，無法徹底解決又不斷消耗力量的毀滅性舞會。與其把它想成一場大火，不如想成是一連串的樹叢小火，</w:t>
      </w:r>
      <w:r w:rsidR="004A3E7F" w:rsidRPr="004C010B">
        <w:rPr>
          <w:rFonts w:ascii="標楷體" w:eastAsia="標楷體" w:hAnsi="標楷體"/>
          <w:spacing w:val="0"/>
        </w:rPr>
        <w:t>……</w:t>
      </w:r>
      <w:r w:rsidR="004A3E7F" w:rsidRPr="004C010B">
        <w:rPr>
          <w:rFonts w:hint="eastAsia"/>
          <w:spacing w:val="0"/>
        </w:rPr>
        <w:t>不斷悶燒，製造出來的毒煙</w:t>
      </w:r>
      <w:r w:rsidR="004A3E7F" w:rsidRPr="004C010B">
        <w:rPr>
          <w:rFonts w:ascii="標楷體" w:eastAsia="標楷體" w:hAnsi="標楷體"/>
          <w:spacing w:val="0"/>
        </w:rPr>
        <w:t>…</w:t>
      </w:r>
      <w:r w:rsidR="00191034" w:rsidRPr="004C010B">
        <w:rPr>
          <w:rFonts w:ascii="標楷體" w:eastAsia="標楷體" w:hAnsi="標楷體"/>
          <w:spacing w:val="0"/>
        </w:rPr>
        <w:t>…</w:t>
      </w:r>
      <w:r w:rsidR="004A3E7F" w:rsidRPr="004C010B">
        <w:rPr>
          <w:rFonts w:hint="eastAsia"/>
          <w:spacing w:val="0"/>
        </w:rPr>
        <w:t>將宜人居住的土地潛在價值全都摧毀。</w:t>
      </w:r>
      <w:r w:rsidR="004A3E7F" w:rsidRPr="004C010B">
        <w:rPr>
          <w:rFonts w:ascii="標楷體" w:eastAsia="標楷體" w:hAnsi="標楷體"/>
          <w:spacing w:val="0"/>
        </w:rPr>
        <w:t>……</w:t>
      </w:r>
      <w:r w:rsidR="004A3E7F" w:rsidRPr="004C010B">
        <w:rPr>
          <w:rFonts w:hint="eastAsia"/>
          <w:spacing w:val="0"/>
        </w:rPr>
        <w:t>讓鄉村飽受苦難的，並非一</w:t>
      </w:r>
      <w:r w:rsidR="00DE26AA">
        <w:rPr>
          <w:rFonts w:hint="eastAsia"/>
          <w:spacing w:val="0"/>
        </w:rPr>
        <w:t>場場偉大的戰役，而是不打仗時四處閒蕩掠奪的軍人。」根據上文，英法百年</w:t>
      </w:r>
      <w:r w:rsidR="004A3E7F" w:rsidRPr="004C010B">
        <w:rPr>
          <w:rFonts w:hint="eastAsia"/>
          <w:spacing w:val="0"/>
        </w:rPr>
        <w:t>戰爭的特點是：</w:t>
      </w:r>
    </w:p>
    <w:p w:rsidR="008D25F1" w:rsidRPr="004C010B" w:rsidRDefault="004A3E7F" w:rsidP="004C010B">
      <w:pPr>
        <w:pStyle w:val="ABCD"/>
      </w:pPr>
      <w:r w:rsidRPr="004B4E30">
        <w:t>(A)</w:t>
      </w:r>
      <w:r w:rsidRPr="004B4E30">
        <w:rPr>
          <w:rFonts w:hint="eastAsia"/>
        </w:rPr>
        <w:t>士兵流竄燒殺</w:t>
      </w:r>
      <w:r w:rsidR="004C010B">
        <w:tab/>
      </w:r>
      <w:r w:rsidRPr="004B4E30">
        <w:t>(B)</w:t>
      </w:r>
      <w:r w:rsidRPr="004B4E30">
        <w:rPr>
          <w:rFonts w:hint="eastAsia"/>
        </w:rPr>
        <w:t>戰爭傷亡慘重</w:t>
      </w:r>
      <w:r w:rsidR="004C010B">
        <w:tab/>
      </w:r>
      <w:r w:rsidRPr="004B4E30">
        <w:t>(C)</w:t>
      </w:r>
      <w:r w:rsidRPr="004B4E30">
        <w:rPr>
          <w:rFonts w:hint="eastAsia"/>
        </w:rPr>
        <w:t>戰術日益精良</w:t>
      </w:r>
      <w:r w:rsidR="004C010B">
        <w:tab/>
      </w:r>
      <w:r w:rsidRPr="004B4E30">
        <w:t>(D)</w:t>
      </w:r>
      <w:r w:rsidRPr="004B4E30">
        <w:rPr>
          <w:rFonts w:hint="eastAsia"/>
        </w:rPr>
        <w:t>雙方築壕對峙</w:t>
      </w:r>
    </w:p>
    <w:p w:rsidR="008D25F1" w:rsidRPr="0035531A" w:rsidRDefault="008D25F1" w:rsidP="002C649B">
      <w:pPr>
        <w:spacing w:line="340" w:lineRule="atLeast"/>
        <w:ind w:left="330" w:hangingChars="150" w:hanging="330"/>
        <w:jc w:val="both"/>
        <w:rPr>
          <w:sz w:val="22"/>
          <w:szCs w:val="22"/>
        </w:rPr>
      </w:pPr>
      <w:r w:rsidRPr="0035531A">
        <w:rPr>
          <w:sz w:val="22"/>
          <w:szCs w:val="22"/>
        </w:rPr>
        <w:t>23.</w:t>
      </w:r>
      <w:r w:rsidR="002C649B" w:rsidRPr="0035531A">
        <w:rPr>
          <w:sz w:val="22"/>
          <w:szCs w:val="22"/>
        </w:rPr>
        <w:tab/>
      </w:r>
      <w:r w:rsidRPr="0035531A">
        <w:rPr>
          <w:rFonts w:hint="eastAsia"/>
          <w:sz w:val="22"/>
          <w:szCs w:val="22"/>
        </w:rPr>
        <w:t>十八世紀初，甲國派遣一位使節前往乙國。這位使節晉謁乙國</w:t>
      </w:r>
      <w:r w:rsidR="00F60E52">
        <w:rPr>
          <w:rFonts w:hint="eastAsia"/>
          <w:sz w:val="22"/>
          <w:szCs w:val="22"/>
        </w:rPr>
        <w:t>君主後，在</w:t>
      </w:r>
      <w:r w:rsidRPr="0035531A">
        <w:rPr>
          <w:rFonts w:hint="eastAsia"/>
          <w:sz w:val="22"/>
          <w:szCs w:val="22"/>
        </w:rPr>
        <w:t>報告中記下他的見聞：「根據這裡人的風俗，君主會把自己的肖像鑲上鑽石，贈送給大使們。可是，我解釋說我的宗教信仰是不可以有圖</w:t>
      </w:r>
      <w:r w:rsidR="004C010B">
        <w:rPr>
          <w:rFonts w:hint="eastAsia"/>
          <w:sz w:val="22"/>
          <w:szCs w:val="22"/>
        </w:rPr>
        <w:t>像</w:t>
      </w:r>
      <w:r w:rsidRPr="0035531A">
        <w:rPr>
          <w:rFonts w:hint="eastAsia"/>
          <w:sz w:val="22"/>
          <w:szCs w:val="22"/>
        </w:rPr>
        <w:t>的，於是他們就改授我一條鑽石腰帶。」從這位使節的陳述判斷，他最可能是：</w:t>
      </w:r>
    </w:p>
    <w:p w:rsidR="008D25F1" w:rsidRPr="0035531A" w:rsidRDefault="008D25F1" w:rsidP="00705F8A">
      <w:pPr>
        <w:pStyle w:val="AB"/>
        <w:ind w:left="403" w:hanging="9"/>
        <w:rPr>
          <w:rFonts w:ascii="新細明體"/>
          <w:spacing w:val="0"/>
        </w:rPr>
      </w:pPr>
      <w:r w:rsidRPr="0035531A">
        <w:rPr>
          <w:spacing w:val="0"/>
        </w:rPr>
        <w:t>(A)</w:t>
      </w:r>
      <w:r w:rsidRPr="0035531A">
        <w:rPr>
          <w:rFonts w:hint="eastAsia"/>
          <w:spacing w:val="0"/>
        </w:rPr>
        <w:t>羅馬教廷派往北京的使節</w:t>
      </w:r>
      <w:r w:rsidR="002C649B" w:rsidRPr="0035531A">
        <w:rPr>
          <w:spacing w:val="0"/>
        </w:rPr>
        <w:tab/>
      </w:r>
      <w:r w:rsidRPr="0035531A">
        <w:rPr>
          <w:spacing w:val="0"/>
        </w:rPr>
        <w:t>(B)</w:t>
      </w:r>
      <w:r w:rsidR="004C010B">
        <w:rPr>
          <w:rFonts w:hint="eastAsia"/>
          <w:spacing w:val="0"/>
        </w:rPr>
        <w:t>鄂</w:t>
      </w:r>
      <w:r w:rsidRPr="0035531A">
        <w:rPr>
          <w:rFonts w:hint="eastAsia"/>
          <w:spacing w:val="0"/>
        </w:rPr>
        <w:t>圖曼帝國駐巴黎的使節</w:t>
      </w:r>
    </w:p>
    <w:p w:rsidR="008D25F1" w:rsidRPr="0035531A" w:rsidRDefault="008D25F1" w:rsidP="00705F8A">
      <w:pPr>
        <w:pStyle w:val="AB"/>
        <w:ind w:left="403" w:hanging="9"/>
        <w:rPr>
          <w:rFonts w:ascii="新細明體"/>
          <w:spacing w:val="0"/>
        </w:rPr>
      </w:pPr>
      <w:r w:rsidRPr="0035531A">
        <w:rPr>
          <w:spacing w:val="0"/>
        </w:rPr>
        <w:t>(C)</w:t>
      </w:r>
      <w:r w:rsidRPr="0035531A">
        <w:rPr>
          <w:rFonts w:hint="eastAsia"/>
          <w:spacing w:val="0"/>
        </w:rPr>
        <w:t>西班牙派駐維也納的使節</w:t>
      </w:r>
      <w:r w:rsidR="002C649B" w:rsidRPr="0035531A">
        <w:rPr>
          <w:spacing w:val="0"/>
        </w:rPr>
        <w:tab/>
      </w:r>
      <w:r w:rsidRPr="0035531A">
        <w:rPr>
          <w:spacing w:val="0"/>
        </w:rPr>
        <w:t>(D)</w:t>
      </w:r>
      <w:r w:rsidRPr="0035531A">
        <w:rPr>
          <w:rFonts w:hint="eastAsia"/>
          <w:spacing w:val="0"/>
        </w:rPr>
        <w:t>法國派駐聖彼得堡的使節</w:t>
      </w:r>
    </w:p>
    <w:p w:rsidR="008D25F1" w:rsidRPr="0035531A" w:rsidRDefault="008D25F1" w:rsidP="00C001A4">
      <w:pPr>
        <w:spacing w:line="340" w:lineRule="atLeast"/>
        <w:ind w:left="330" w:hangingChars="150" w:hanging="330"/>
        <w:jc w:val="both"/>
        <w:rPr>
          <w:sz w:val="22"/>
        </w:rPr>
      </w:pPr>
      <w:r w:rsidRPr="0035531A">
        <w:rPr>
          <w:sz w:val="22"/>
          <w:szCs w:val="22"/>
        </w:rPr>
        <w:t>24.</w:t>
      </w:r>
      <w:r w:rsidR="002C649B" w:rsidRPr="0035531A">
        <w:rPr>
          <w:sz w:val="22"/>
          <w:szCs w:val="22"/>
        </w:rPr>
        <w:tab/>
      </w:r>
      <w:r w:rsidRPr="0035531A">
        <w:rPr>
          <w:sz w:val="22"/>
        </w:rPr>
        <w:t>1919</w:t>
      </w:r>
      <w:r w:rsidRPr="0035531A">
        <w:rPr>
          <w:rFonts w:hint="eastAsia"/>
          <w:sz w:val="22"/>
        </w:rPr>
        <w:t>年</w:t>
      </w:r>
      <w:r w:rsidRPr="0035531A">
        <w:rPr>
          <w:sz w:val="22"/>
        </w:rPr>
        <w:t>7</w:t>
      </w:r>
      <w:r w:rsidRPr="0035531A">
        <w:rPr>
          <w:rFonts w:hint="eastAsia"/>
          <w:sz w:val="22"/>
        </w:rPr>
        <w:t>月</w:t>
      </w:r>
      <w:r w:rsidR="004C010B">
        <w:rPr>
          <w:rFonts w:hint="eastAsia"/>
          <w:sz w:val="22"/>
        </w:rPr>
        <w:t>胡適</w:t>
      </w:r>
      <w:r w:rsidRPr="0035531A">
        <w:rPr>
          <w:rFonts w:hint="eastAsia"/>
          <w:sz w:val="22"/>
        </w:rPr>
        <w:t>發表一篇文章，</w:t>
      </w:r>
      <w:r w:rsidR="00DD6E80">
        <w:rPr>
          <w:rFonts w:hint="eastAsia"/>
          <w:sz w:val="22"/>
        </w:rPr>
        <w:t>指出：</w:t>
      </w:r>
      <w:r w:rsidRPr="0035531A">
        <w:rPr>
          <w:rFonts w:hint="eastAsia"/>
          <w:sz w:val="22"/>
        </w:rPr>
        <w:t>任何理論或主義只是解決某一項實際問題的工具</w:t>
      </w:r>
      <w:r w:rsidR="00DD6E80">
        <w:rPr>
          <w:rFonts w:hint="eastAsia"/>
          <w:sz w:val="22"/>
        </w:rPr>
        <w:t>，</w:t>
      </w:r>
      <w:r w:rsidRPr="0035531A">
        <w:rPr>
          <w:rFonts w:hint="eastAsia"/>
          <w:sz w:val="22"/>
        </w:rPr>
        <w:t>理論的形成應該以個別實際問題的研究作基礎和出發點。他說：「紙上談兵的各種抽象的主義還有可能被政客們利用作他們空虛的口號，來滿足自己的野心，根本不用於解決問題。」</w:t>
      </w:r>
      <w:r w:rsidR="00800DD8">
        <w:rPr>
          <w:rFonts w:hint="eastAsia"/>
          <w:sz w:val="22"/>
        </w:rPr>
        <w:t>胡適</w:t>
      </w:r>
      <w:r w:rsidR="00DD6E80">
        <w:rPr>
          <w:rFonts w:hint="eastAsia"/>
          <w:sz w:val="22"/>
        </w:rPr>
        <w:t>還</w:t>
      </w:r>
      <w:r w:rsidRPr="0035531A">
        <w:rPr>
          <w:rFonts w:hint="eastAsia"/>
          <w:sz w:val="22"/>
        </w:rPr>
        <w:t>說：「治所有病痛的萬靈藥是絕不存在的。」這篇文章的題</w:t>
      </w:r>
      <w:r w:rsidR="00DD6E80">
        <w:rPr>
          <w:rFonts w:hint="eastAsia"/>
          <w:sz w:val="22"/>
        </w:rPr>
        <w:t>旨最可能是</w:t>
      </w:r>
      <w:r w:rsidRPr="0035531A">
        <w:rPr>
          <w:rFonts w:hint="eastAsia"/>
          <w:sz w:val="22"/>
        </w:rPr>
        <w:t>：</w:t>
      </w:r>
    </w:p>
    <w:p w:rsidR="008D25F1" w:rsidRPr="0035531A" w:rsidRDefault="008D25F1" w:rsidP="00705F8A">
      <w:pPr>
        <w:pStyle w:val="AB"/>
        <w:ind w:left="403" w:hanging="9"/>
        <w:rPr>
          <w:spacing w:val="0"/>
        </w:rPr>
      </w:pPr>
      <w:r w:rsidRPr="0035531A">
        <w:rPr>
          <w:spacing w:val="0"/>
        </w:rPr>
        <w:t>(A)</w:t>
      </w:r>
      <w:r w:rsidRPr="0035531A">
        <w:rPr>
          <w:rFonts w:hint="eastAsia"/>
          <w:spacing w:val="0"/>
        </w:rPr>
        <w:t>多研究理論，少發表議論</w:t>
      </w:r>
      <w:r w:rsidR="002C649B" w:rsidRPr="0035531A">
        <w:rPr>
          <w:spacing w:val="0"/>
        </w:rPr>
        <w:tab/>
      </w:r>
      <w:r w:rsidRPr="0035531A">
        <w:rPr>
          <w:spacing w:val="0"/>
        </w:rPr>
        <w:t>(B)</w:t>
      </w:r>
      <w:r w:rsidRPr="0035531A">
        <w:rPr>
          <w:rFonts w:hint="eastAsia"/>
          <w:spacing w:val="0"/>
        </w:rPr>
        <w:t>多研究科學，少談些哲學</w:t>
      </w:r>
    </w:p>
    <w:p w:rsidR="008D25F1" w:rsidRPr="0035531A" w:rsidRDefault="008D25F1" w:rsidP="00705F8A">
      <w:pPr>
        <w:pStyle w:val="AB"/>
        <w:ind w:left="403" w:hanging="9"/>
        <w:rPr>
          <w:spacing w:val="0"/>
        </w:rPr>
      </w:pPr>
      <w:r w:rsidRPr="0035531A">
        <w:rPr>
          <w:spacing w:val="0"/>
        </w:rPr>
        <w:t>(C)</w:t>
      </w:r>
      <w:r w:rsidRPr="0035531A">
        <w:rPr>
          <w:rFonts w:hint="eastAsia"/>
          <w:spacing w:val="0"/>
        </w:rPr>
        <w:t>多研究實事，少發表高調</w:t>
      </w:r>
      <w:r w:rsidR="002C649B" w:rsidRPr="0035531A">
        <w:rPr>
          <w:spacing w:val="0"/>
        </w:rPr>
        <w:tab/>
      </w:r>
      <w:r w:rsidRPr="0035531A">
        <w:rPr>
          <w:spacing w:val="0"/>
        </w:rPr>
        <w:t>(D)</w:t>
      </w:r>
      <w:r w:rsidRPr="0035531A">
        <w:rPr>
          <w:rFonts w:hint="eastAsia"/>
          <w:spacing w:val="0"/>
        </w:rPr>
        <w:t>多研究問題，少談些主義</w:t>
      </w:r>
    </w:p>
    <w:p w:rsidR="008D25F1" w:rsidRPr="0035531A" w:rsidRDefault="008D25F1" w:rsidP="00C001A4">
      <w:pPr>
        <w:spacing w:line="340" w:lineRule="atLeast"/>
        <w:ind w:left="330" w:hangingChars="150" w:hanging="330"/>
        <w:jc w:val="both"/>
        <w:rPr>
          <w:sz w:val="22"/>
        </w:rPr>
      </w:pPr>
      <w:r w:rsidRPr="0035531A">
        <w:rPr>
          <w:sz w:val="22"/>
        </w:rPr>
        <w:t>25.</w:t>
      </w:r>
      <w:r w:rsidR="001841AF" w:rsidRPr="0035531A">
        <w:rPr>
          <w:sz w:val="22"/>
        </w:rPr>
        <w:tab/>
      </w:r>
      <w:r w:rsidRPr="00D24AF0">
        <w:rPr>
          <w:spacing w:val="-2"/>
          <w:sz w:val="22"/>
          <w:szCs w:val="22"/>
        </w:rPr>
        <w:t>十九世紀中葉以前，非洲曾被稱為「白人的墳墓」。甚至到十九世紀初，由於自然環境、疾病、非洲人的抵抗，歐洲士兵進入非洲後的死傷率高達</w:t>
      </w:r>
      <w:r w:rsidRPr="00D24AF0">
        <w:rPr>
          <w:spacing w:val="-2"/>
          <w:sz w:val="22"/>
          <w:szCs w:val="22"/>
        </w:rPr>
        <w:t>98%</w:t>
      </w:r>
      <w:r w:rsidRPr="00D24AF0">
        <w:rPr>
          <w:spacing w:val="-2"/>
          <w:sz w:val="22"/>
          <w:szCs w:val="22"/>
        </w:rPr>
        <w:t>。直到十九世紀中</w:t>
      </w:r>
      <w:r w:rsidR="00DE26AA" w:rsidRPr="00D24AF0">
        <w:rPr>
          <w:spacing w:val="-2"/>
          <w:sz w:val="22"/>
          <w:szCs w:val="22"/>
        </w:rPr>
        <w:t>期之後，歐洲人克服了前述三個阻礙，始能深入非洲內陸、大舉殖民。</w:t>
      </w:r>
      <w:r w:rsidRPr="00D24AF0">
        <w:rPr>
          <w:spacing w:val="-2"/>
          <w:sz w:val="22"/>
          <w:szCs w:val="22"/>
        </w:rPr>
        <w:t>歐洲</w:t>
      </w:r>
      <w:r w:rsidR="00D24AF0" w:rsidRPr="00D24AF0">
        <w:rPr>
          <w:rFonts w:hint="eastAsia"/>
          <w:spacing w:val="-2"/>
          <w:sz w:val="22"/>
          <w:szCs w:val="22"/>
        </w:rPr>
        <w:t>人</w:t>
      </w:r>
      <w:r w:rsidRPr="00D24AF0">
        <w:rPr>
          <w:spacing w:val="-2"/>
          <w:sz w:val="22"/>
          <w:szCs w:val="22"/>
        </w:rPr>
        <w:t>得以</w:t>
      </w:r>
      <w:r w:rsidR="00D24AF0" w:rsidRPr="00D24AF0">
        <w:rPr>
          <w:rFonts w:hint="eastAsia"/>
          <w:spacing w:val="-2"/>
          <w:sz w:val="22"/>
          <w:szCs w:val="22"/>
        </w:rPr>
        <w:t>深入</w:t>
      </w:r>
      <w:r w:rsidRPr="00D24AF0">
        <w:rPr>
          <w:spacing w:val="-2"/>
          <w:sz w:val="22"/>
          <w:szCs w:val="22"/>
        </w:rPr>
        <w:t>非洲</w:t>
      </w:r>
      <w:r w:rsidR="00DE26AA" w:rsidRPr="00D24AF0">
        <w:rPr>
          <w:rFonts w:hint="eastAsia"/>
          <w:spacing w:val="-2"/>
          <w:sz w:val="22"/>
          <w:szCs w:val="22"/>
        </w:rPr>
        <w:t>最</w:t>
      </w:r>
      <w:r w:rsidRPr="00D24AF0">
        <w:rPr>
          <w:spacing w:val="-2"/>
          <w:sz w:val="22"/>
          <w:szCs w:val="22"/>
        </w:rPr>
        <w:t>主要倚靠下列哪三項發展？</w:t>
      </w:r>
    </w:p>
    <w:p w:rsidR="008D25F1" w:rsidRPr="0035531A" w:rsidRDefault="008D25F1" w:rsidP="00705F8A">
      <w:pPr>
        <w:pStyle w:val="AB"/>
        <w:ind w:left="403" w:hanging="9"/>
        <w:rPr>
          <w:spacing w:val="0"/>
        </w:rPr>
      </w:pPr>
      <w:r w:rsidRPr="0035531A">
        <w:rPr>
          <w:spacing w:val="0"/>
        </w:rPr>
        <w:t>(A)</w:t>
      </w:r>
      <w:r w:rsidRPr="0035531A">
        <w:rPr>
          <w:spacing w:val="0"/>
        </w:rPr>
        <w:t>汽船、奎寧、來福槍</w:t>
      </w:r>
      <w:r w:rsidR="002C649B" w:rsidRPr="0035531A">
        <w:rPr>
          <w:spacing w:val="0"/>
        </w:rPr>
        <w:tab/>
      </w:r>
      <w:r w:rsidRPr="0035531A">
        <w:rPr>
          <w:spacing w:val="0"/>
        </w:rPr>
        <w:t>(B)</w:t>
      </w:r>
      <w:r w:rsidRPr="0035531A">
        <w:rPr>
          <w:spacing w:val="0"/>
        </w:rPr>
        <w:t>火車、天花疫苗、大砲</w:t>
      </w:r>
    </w:p>
    <w:p w:rsidR="00DE26AA" w:rsidRDefault="008D25F1" w:rsidP="00705F8A">
      <w:pPr>
        <w:pStyle w:val="AB"/>
        <w:ind w:left="403" w:hanging="9"/>
        <w:rPr>
          <w:spacing w:val="0"/>
        </w:rPr>
      </w:pPr>
      <w:r w:rsidRPr="0035531A">
        <w:rPr>
          <w:spacing w:val="0"/>
        </w:rPr>
        <w:t>(C)</w:t>
      </w:r>
      <w:r w:rsidRPr="0035531A">
        <w:rPr>
          <w:spacing w:val="0"/>
        </w:rPr>
        <w:t>直昇機、奎寧、來福槍</w:t>
      </w:r>
      <w:r w:rsidR="002C649B" w:rsidRPr="0035531A">
        <w:rPr>
          <w:spacing w:val="0"/>
        </w:rPr>
        <w:tab/>
      </w:r>
      <w:r w:rsidRPr="0035531A">
        <w:rPr>
          <w:spacing w:val="0"/>
        </w:rPr>
        <w:t>(D)</w:t>
      </w:r>
      <w:r w:rsidRPr="0035531A">
        <w:rPr>
          <w:spacing w:val="0"/>
        </w:rPr>
        <w:t>火車、天花疫苗、手榴彈</w:t>
      </w:r>
    </w:p>
    <w:p w:rsidR="008D25F1" w:rsidRPr="0035531A" w:rsidRDefault="00DE26AA" w:rsidP="00DE26AA">
      <w:pPr>
        <w:widowControl/>
      </w:pPr>
      <w:r>
        <w:br w:type="page"/>
      </w:r>
    </w:p>
    <w:p w:rsidR="00177057" w:rsidRPr="00177057" w:rsidRDefault="008D25F1" w:rsidP="00177057">
      <w:pPr>
        <w:spacing w:line="320" w:lineRule="atLeast"/>
        <w:ind w:left="330" w:hangingChars="150" w:hanging="330"/>
        <w:jc w:val="both"/>
        <w:rPr>
          <w:sz w:val="22"/>
          <w:szCs w:val="22"/>
        </w:rPr>
      </w:pPr>
      <w:r w:rsidRPr="00DD6E80">
        <w:rPr>
          <w:sz w:val="22"/>
          <w:szCs w:val="22"/>
        </w:rPr>
        <w:t>26.</w:t>
      </w:r>
      <w:r w:rsidR="002C649B" w:rsidRPr="00DD6E80">
        <w:rPr>
          <w:sz w:val="22"/>
          <w:szCs w:val="22"/>
        </w:rPr>
        <w:tab/>
      </w:r>
      <w:r w:rsidR="00177057" w:rsidRPr="00177057">
        <w:rPr>
          <w:rFonts w:hint="eastAsia"/>
          <w:sz w:val="22"/>
          <w:szCs w:val="22"/>
        </w:rPr>
        <w:t>某甲取笑某乙：「過去，憑著遊說，可得卿相之位，澤及後世；今日，你卻只能官至侍郎。」某乙回答：「過去，諸侯相爭，得士者強，所以重用士人；今日天子在上，諸侯賓服。過去位至卿相者，要是換到今日，也不可能比我好。」從上述對話可以推測他們口中的「過去」與「今日」分別是指什麼時代？</w:t>
      </w:r>
    </w:p>
    <w:p w:rsidR="00177057" w:rsidRPr="00177057" w:rsidRDefault="00177057" w:rsidP="00177057">
      <w:pPr>
        <w:pStyle w:val="AB"/>
        <w:ind w:left="403" w:hanging="9"/>
        <w:rPr>
          <w:spacing w:val="0"/>
        </w:rPr>
      </w:pPr>
      <w:r w:rsidRPr="00177057">
        <w:rPr>
          <w:rFonts w:hint="eastAsia"/>
          <w:spacing w:val="0"/>
        </w:rPr>
        <w:t>(A)</w:t>
      </w:r>
      <w:r w:rsidRPr="00177057">
        <w:rPr>
          <w:rFonts w:hint="eastAsia"/>
          <w:spacing w:val="0"/>
        </w:rPr>
        <w:t>春秋戰國；漢朝</w:t>
      </w:r>
      <w:r w:rsidRPr="00177057">
        <w:rPr>
          <w:spacing w:val="0"/>
        </w:rPr>
        <w:tab/>
      </w:r>
      <w:r w:rsidRPr="00177057">
        <w:rPr>
          <w:rFonts w:hint="eastAsia"/>
          <w:spacing w:val="0"/>
        </w:rPr>
        <w:t>(B)</w:t>
      </w:r>
      <w:r w:rsidRPr="00177057">
        <w:rPr>
          <w:rFonts w:hint="eastAsia"/>
          <w:spacing w:val="0"/>
        </w:rPr>
        <w:t>南北朝；隋唐</w:t>
      </w:r>
    </w:p>
    <w:p w:rsidR="008D25F1" w:rsidRPr="00177057" w:rsidRDefault="00177057" w:rsidP="00177057">
      <w:pPr>
        <w:pStyle w:val="AB"/>
        <w:ind w:left="403" w:hanging="9"/>
        <w:rPr>
          <w:spacing w:val="0"/>
        </w:rPr>
      </w:pPr>
      <w:r w:rsidRPr="00177057">
        <w:rPr>
          <w:rFonts w:hint="eastAsia"/>
          <w:spacing w:val="0"/>
        </w:rPr>
        <w:t>(C)</w:t>
      </w:r>
      <w:r w:rsidRPr="00177057">
        <w:rPr>
          <w:rFonts w:hint="eastAsia"/>
          <w:spacing w:val="0"/>
        </w:rPr>
        <w:t>五代十國；宋朝</w:t>
      </w:r>
      <w:r w:rsidRPr="00177057">
        <w:rPr>
          <w:spacing w:val="0"/>
        </w:rPr>
        <w:tab/>
      </w:r>
      <w:r w:rsidRPr="00177057">
        <w:rPr>
          <w:rFonts w:hint="eastAsia"/>
          <w:spacing w:val="0"/>
        </w:rPr>
        <w:t>(D)</w:t>
      </w:r>
      <w:r w:rsidRPr="00177057">
        <w:rPr>
          <w:rFonts w:hint="eastAsia"/>
          <w:spacing w:val="0"/>
        </w:rPr>
        <w:t>元朝；明朝</w:t>
      </w:r>
    </w:p>
    <w:p w:rsidR="007C1507" w:rsidRPr="007C1507" w:rsidRDefault="008D25F1" w:rsidP="007C1507">
      <w:pPr>
        <w:spacing w:line="320" w:lineRule="atLeast"/>
        <w:ind w:left="330" w:hangingChars="150" w:hanging="330"/>
        <w:jc w:val="both"/>
        <w:rPr>
          <w:sz w:val="22"/>
          <w:szCs w:val="22"/>
        </w:rPr>
      </w:pPr>
      <w:r w:rsidRPr="007C1507">
        <w:rPr>
          <w:sz w:val="22"/>
          <w:szCs w:val="22"/>
        </w:rPr>
        <w:t>27.</w:t>
      </w:r>
      <w:r w:rsidR="002C649B" w:rsidRPr="007C1507">
        <w:rPr>
          <w:sz w:val="22"/>
          <w:szCs w:val="22"/>
        </w:rPr>
        <w:tab/>
      </w:r>
      <w:r w:rsidR="007C1507">
        <w:rPr>
          <w:rFonts w:hint="eastAsia"/>
          <w:sz w:val="22"/>
          <w:szCs w:val="22"/>
        </w:rPr>
        <w:t>此一時期，</w:t>
      </w:r>
      <w:r w:rsidR="007C1507" w:rsidRPr="007C1507">
        <w:rPr>
          <w:rFonts w:hint="eastAsia"/>
          <w:sz w:val="22"/>
          <w:szCs w:val="22"/>
        </w:rPr>
        <w:t>北方生產的棉花，水運賣至南方；南方織成的布，水運賣至北方。江蘇松江的織造很有名，</w:t>
      </w:r>
      <w:r w:rsidR="00F0661E">
        <w:rPr>
          <w:rFonts w:hint="eastAsia"/>
          <w:sz w:val="22"/>
          <w:szCs w:val="22"/>
        </w:rPr>
        <w:t>所需棉花多賴北方供給；</w:t>
      </w:r>
      <w:r w:rsidR="007C1507" w:rsidRPr="007C1507">
        <w:rPr>
          <w:rFonts w:hint="eastAsia"/>
          <w:sz w:val="22"/>
          <w:szCs w:val="22"/>
        </w:rPr>
        <w:t>安徽蕪湖的漿染很有名，所用的原料則來自福建。這種情況的特點是什麼？應該是哪個時</w:t>
      </w:r>
      <w:r w:rsidR="00F0661E">
        <w:rPr>
          <w:rFonts w:hint="eastAsia"/>
          <w:sz w:val="22"/>
          <w:szCs w:val="22"/>
        </w:rPr>
        <w:t>期</w:t>
      </w:r>
      <w:r w:rsidR="007C1507" w:rsidRPr="007C1507">
        <w:rPr>
          <w:rFonts w:hint="eastAsia"/>
          <w:sz w:val="22"/>
          <w:szCs w:val="22"/>
        </w:rPr>
        <w:t>的現象？</w:t>
      </w:r>
    </w:p>
    <w:p w:rsidR="007C1507" w:rsidRPr="007C1507" w:rsidRDefault="007C1507" w:rsidP="007C1507">
      <w:pPr>
        <w:pStyle w:val="AB"/>
        <w:ind w:left="403" w:hanging="9"/>
        <w:rPr>
          <w:spacing w:val="0"/>
        </w:rPr>
      </w:pPr>
      <w:r w:rsidRPr="007C1507">
        <w:rPr>
          <w:spacing w:val="0"/>
        </w:rPr>
        <w:t>(A)</w:t>
      </w:r>
      <w:r w:rsidRPr="007C1507">
        <w:rPr>
          <w:rFonts w:hint="eastAsia"/>
          <w:spacing w:val="0"/>
        </w:rPr>
        <w:t>運河貫通南北，應是唐代</w:t>
      </w:r>
      <w:r>
        <w:rPr>
          <w:spacing w:val="0"/>
        </w:rPr>
        <w:tab/>
      </w:r>
      <w:r w:rsidRPr="007C1507">
        <w:rPr>
          <w:spacing w:val="0"/>
        </w:rPr>
        <w:t>(B)</w:t>
      </w:r>
      <w:r w:rsidRPr="007C1507">
        <w:rPr>
          <w:rFonts w:hint="eastAsia"/>
          <w:spacing w:val="0"/>
        </w:rPr>
        <w:t>經濟甚為繁榮，應是宋代</w:t>
      </w:r>
    </w:p>
    <w:p w:rsidR="008D25F1" w:rsidRPr="0035531A" w:rsidRDefault="007C1507" w:rsidP="007C1507">
      <w:pPr>
        <w:pStyle w:val="AB"/>
        <w:ind w:left="403" w:hanging="9"/>
        <w:rPr>
          <w:spacing w:val="0"/>
        </w:rPr>
      </w:pPr>
      <w:r w:rsidRPr="007C1507">
        <w:rPr>
          <w:spacing w:val="0"/>
        </w:rPr>
        <w:t>(C)</w:t>
      </w:r>
      <w:r w:rsidRPr="007C1507">
        <w:rPr>
          <w:rFonts w:hint="eastAsia"/>
          <w:spacing w:val="0"/>
        </w:rPr>
        <w:t>商品區域分工，應是明代</w:t>
      </w:r>
      <w:r>
        <w:rPr>
          <w:spacing w:val="0"/>
        </w:rPr>
        <w:tab/>
      </w:r>
      <w:r w:rsidRPr="007C1507">
        <w:rPr>
          <w:spacing w:val="0"/>
        </w:rPr>
        <w:t>(D)</w:t>
      </w:r>
      <w:r w:rsidRPr="007C1507">
        <w:rPr>
          <w:rFonts w:hint="eastAsia"/>
          <w:spacing w:val="0"/>
        </w:rPr>
        <w:t>商業城市</w:t>
      </w:r>
      <w:r w:rsidR="00F0661E">
        <w:rPr>
          <w:rFonts w:hint="eastAsia"/>
          <w:spacing w:val="0"/>
        </w:rPr>
        <w:t>初</w:t>
      </w:r>
      <w:r w:rsidRPr="007C1507">
        <w:rPr>
          <w:rFonts w:hint="eastAsia"/>
          <w:spacing w:val="0"/>
        </w:rPr>
        <w:t>興，應是清代</w:t>
      </w:r>
    </w:p>
    <w:p w:rsidR="008D25F1" w:rsidRPr="0035531A" w:rsidRDefault="008D25F1" w:rsidP="007E26A7">
      <w:pPr>
        <w:spacing w:line="320" w:lineRule="atLeast"/>
        <w:ind w:left="330" w:hangingChars="150" w:hanging="330"/>
        <w:jc w:val="both"/>
        <w:rPr>
          <w:rFonts w:ascii="新細明體"/>
          <w:sz w:val="22"/>
        </w:rPr>
      </w:pPr>
      <w:r w:rsidRPr="0035531A">
        <w:rPr>
          <w:sz w:val="22"/>
        </w:rPr>
        <w:t>28.</w:t>
      </w:r>
      <w:r w:rsidR="00202A02" w:rsidRPr="0035531A">
        <w:rPr>
          <w:sz w:val="22"/>
        </w:rPr>
        <w:tab/>
      </w:r>
      <w:r w:rsidRPr="0035531A">
        <w:rPr>
          <w:rFonts w:ascii="新細明體" w:hAnsi="新細明體" w:hint="eastAsia"/>
          <w:sz w:val="22"/>
          <w:szCs w:val="22"/>
        </w:rPr>
        <w:t>歷史老師問：「十六世紀前期的『宗教改革』，使歐洲從宗教大一統走向教派分立，但十六世紀後半至十七世紀上半卻</w:t>
      </w:r>
      <w:r w:rsidR="00DE26AA">
        <w:rPr>
          <w:rFonts w:ascii="新細明體" w:hAnsi="新細明體" w:hint="eastAsia"/>
          <w:sz w:val="22"/>
          <w:szCs w:val="22"/>
        </w:rPr>
        <w:t>也</w:t>
      </w:r>
      <w:r w:rsidRPr="0035531A">
        <w:rPr>
          <w:rFonts w:ascii="新細明體" w:hAnsi="新細明體" w:hint="eastAsia"/>
          <w:sz w:val="22"/>
          <w:szCs w:val="22"/>
        </w:rPr>
        <w:t>是歐洲歷史上</w:t>
      </w:r>
      <w:r w:rsidR="00F0661E" w:rsidRPr="0035531A">
        <w:rPr>
          <w:rFonts w:ascii="新細明體" w:hAnsi="新細明體" w:hint="eastAsia"/>
          <w:sz w:val="22"/>
          <w:szCs w:val="22"/>
        </w:rPr>
        <w:t>『</w:t>
      </w:r>
      <w:r w:rsidRPr="0035531A">
        <w:rPr>
          <w:rFonts w:ascii="新細明體" w:hAnsi="新細明體" w:hint="eastAsia"/>
          <w:sz w:val="22"/>
          <w:szCs w:val="22"/>
        </w:rPr>
        <w:t>宗教戰爭</w:t>
      </w:r>
      <w:r w:rsidR="00F0661E" w:rsidRPr="0035531A">
        <w:rPr>
          <w:rFonts w:ascii="新細明體" w:hAnsi="新細明體" w:hint="eastAsia"/>
          <w:sz w:val="22"/>
          <w:szCs w:val="22"/>
        </w:rPr>
        <w:t>』</w:t>
      </w:r>
      <w:r w:rsidRPr="0035531A">
        <w:rPr>
          <w:rFonts w:ascii="新細明體" w:hAnsi="新細明體" w:hint="eastAsia"/>
          <w:sz w:val="22"/>
          <w:szCs w:val="22"/>
        </w:rPr>
        <w:t>最激烈頻繁的時期，原因是什麼？」四位同學分別提出看法。哪些同學的回答可以合理解釋</w:t>
      </w:r>
      <w:r w:rsidR="00DE26AA">
        <w:rPr>
          <w:rFonts w:ascii="新細明體" w:hAnsi="新細明體" w:hint="eastAsia"/>
          <w:sz w:val="22"/>
          <w:szCs w:val="22"/>
        </w:rPr>
        <w:t>？</w:t>
      </w:r>
    </w:p>
    <w:p w:rsidR="008D25F1" w:rsidRPr="0035531A" w:rsidRDefault="008D25F1" w:rsidP="00202A02">
      <w:pPr>
        <w:spacing w:line="340" w:lineRule="atLeast"/>
        <w:ind w:leftChars="137" w:left="329" w:firstLineChars="8" w:firstLine="18"/>
        <w:rPr>
          <w:rFonts w:ascii="新細明體"/>
          <w:sz w:val="22"/>
          <w:szCs w:val="22"/>
        </w:rPr>
      </w:pPr>
      <w:r w:rsidRPr="0035531A">
        <w:rPr>
          <w:rFonts w:ascii="新細明體" w:hAnsi="新細明體" w:hint="eastAsia"/>
          <w:sz w:val="22"/>
          <w:szCs w:val="22"/>
        </w:rPr>
        <w:t>甲：與資本主義發展有關，戰爭可帶來財富、刺激工商業</w:t>
      </w:r>
    </w:p>
    <w:p w:rsidR="008D25F1" w:rsidRPr="0035531A" w:rsidRDefault="008D25F1" w:rsidP="00202A02">
      <w:pPr>
        <w:spacing w:line="340" w:lineRule="atLeast"/>
        <w:ind w:leftChars="137" w:left="329" w:firstLineChars="8" w:firstLine="18"/>
        <w:rPr>
          <w:rFonts w:ascii="新細明體"/>
          <w:sz w:val="22"/>
          <w:szCs w:val="22"/>
        </w:rPr>
      </w:pPr>
      <w:r w:rsidRPr="0035531A">
        <w:rPr>
          <w:rFonts w:ascii="新細明體" w:hAnsi="新細明體" w:hint="eastAsia"/>
          <w:sz w:val="22"/>
          <w:szCs w:val="22"/>
        </w:rPr>
        <w:t>乙：與王權興起有關，轄區內若存在不同教派，不利統治</w:t>
      </w:r>
    </w:p>
    <w:p w:rsidR="008D25F1" w:rsidRPr="0035531A" w:rsidRDefault="008D25F1" w:rsidP="00202A02">
      <w:pPr>
        <w:spacing w:line="340" w:lineRule="atLeast"/>
        <w:ind w:leftChars="137" w:left="329" w:firstLineChars="8" w:firstLine="18"/>
        <w:rPr>
          <w:rFonts w:ascii="新細明體"/>
          <w:sz w:val="22"/>
          <w:szCs w:val="22"/>
        </w:rPr>
      </w:pPr>
      <w:r w:rsidRPr="0035531A">
        <w:rPr>
          <w:rFonts w:ascii="新細明體" w:hAnsi="新細明體" w:hint="eastAsia"/>
          <w:sz w:val="22"/>
          <w:szCs w:val="22"/>
        </w:rPr>
        <w:t>丙：與天主教和新教對立有關，雙方為不同宗派信念而戰</w:t>
      </w:r>
    </w:p>
    <w:p w:rsidR="008D25F1" w:rsidRPr="0035531A" w:rsidRDefault="008D25F1" w:rsidP="00202A02">
      <w:pPr>
        <w:spacing w:line="340" w:lineRule="atLeast"/>
        <w:ind w:leftChars="137" w:left="329" w:firstLineChars="8" w:firstLine="18"/>
        <w:rPr>
          <w:rFonts w:ascii="新細明體"/>
          <w:sz w:val="22"/>
          <w:szCs w:val="22"/>
          <w:u w:val="single"/>
        </w:rPr>
      </w:pPr>
      <w:r w:rsidRPr="0035531A">
        <w:rPr>
          <w:rFonts w:ascii="新細明體" w:hAnsi="新細明體" w:hint="eastAsia"/>
          <w:sz w:val="22"/>
          <w:szCs w:val="22"/>
        </w:rPr>
        <w:t>丁：與自由主義思潮有關，個人藉此解脫宗教帶來的束縛</w:t>
      </w:r>
    </w:p>
    <w:p w:rsidR="008D25F1" w:rsidRPr="0035531A" w:rsidRDefault="008D25F1" w:rsidP="00E97780">
      <w:pPr>
        <w:pStyle w:val="ABCD"/>
      </w:pPr>
      <w:r w:rsidRPr="0035531A">
        <w:t>(A)</w:t>
      </w:r>
      <w:r w:rsidRPr="0035531A">
        <w:t>甲乙</w:t>
      </w:r>
      <w:r w:rsidR="00202A02" w:rsidRPr="0035531A">
        <w:tab/>
      </w:r>
      <w:r w:rsidRPr="0035531A">
        <w:t>(B)</w:t>
      </w:r>
      <w:r w:rsidRPr="0035531A">
        <w:t>乙丙</w:t>
      </w:r>
      <w:r w:rsidR="00202A02" w:rsidRPr="0035531A">
        <w:tab/>
      </w:r>
      <w:r w:rsidRPr="0035531A">
        <w:t>(C)</w:t>
      </w:r>
      <w:r w:rsidRPr="0035531A">
        <w:t>丙丁</w:t>
      </w:r>
      <w:r w:rsidR="00202A02" w:rsidRPr="0035531A">
        <w:tab/>
      </w:r>
      <w:r w:rsidRPr="0035531A">
        <w:t>(D)</w:t>
      </w:r>
      <w:r w:rsidR="00DE26AA" w:rsidRPr="0035531A">
        <w:t>甲</w:t>
      </w:r>
      <w:r w:rsidRPr="0035531A">
        <w:t>丁</w:t>
      </w:r>
    </w:p>
    <w:p w:rsidR="00202A02" w:rsidRPr="00E043D6" w:rsidRDefault="00E043D6" w:rsidP="007E26A7">
      <w:pPr>
        <w:spacing w:line="320" w:lineRule="atLeast"/>
        <w:ind w:left="360" w:hangingChars="150" w:hanging="360"/>
        <w:jc w:val="both"/>
      </w:pPr>
      <w:r w:rsidRPr="004D31F5">
        <w:rPr>
          <w:noProof/>
        </w:rPr>
        <w:drawing>
          <wp:anchor distT="0" distB="0" distL="114300" distR="114300" simplePos="0" relativeHeight="251658240" behindDoc="0" locked="0" layoutInCell="1" allowOverlap="1" wp14:anchorId="44F8103A" wp14:editId="7B93677E">
            <wp:simplePos x="0" y="0"/>
            <wp:positionH relativeFrom="column">
              <wp:posOffset>3532717</wp:posOffset>
            </wp:positionH>
            <wp:positionV relativeFrom="paragraph">
              <wp:posOffset>71120</wp:posOffset>
            </wp:positionV>
            <wp:extent cx="2368550" cy="1497330"/>
            <wp:effectExtent l="19050" t="19050" r="12700" b="26670"/>
            <wp:wrapSquare wrapText="bothSides"/>
            <wp:docPr id="1"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lum contrast="-40000"/>
                      <a:extLst>
                        <a:ext uri="{28A0092B-C50C-407E-A947-70E740481C1C}">
                          <a14:useLocalDpi xmlns:a14="http://schemas.microsoft.com/office/drawing/2010/main" val="0"/>
                        </a:ext>
                      </a:extLst>
                    </a:blip>
                    <a:srcRect l="16373" t="18151" r="40601" b="41059"/>
                    <a:stretch/>
                  </pic:blipFill>
                  <pic:spPr bwMode="auto">
                    <a:xfrm>
                      <a:off x="0" y="0"/>
                      <a:ext cx="2368550" cy="1497330"/>
                    </a:xfrm>
                    <a:prstGeom prst="rect">
                      <a:avLst/>
                    </a:prstGeom>
                    <a:noFill/>
                    <a:ln w="12700">
                      <a:solidFill>
                        <a:schemeClr val="tx1"/>
                      </a:solidFill>
                    </a:ln>
                    <a:extLst>
                      <a:ext uri="{53640926-AAD7-44D8-BBD7-CCE9431645EC}">
                        <a14:shadowObscured xmlns:a14="http://schemas.microsoft.com/office/drawing/2010/main"/>
                      </a:ext>
                    </a:extLst>
                  </pic:spPr>
                </pic:pic>
              </a:graphicData>
            </a:graphic>
          </wp:anchor>
        </w:drawing>
      </w:r>
      <w:r w:rsidR="00202A02" w:rsidRPr="00E97780">
        <w:rPr>
          <w:rFonts w:hint="eastAsia"/>
          <w:sz w:val="22"/>
          <w:szCs w:val="22"/>
        </w:rPr>
        <w:t>29.</w:t>
      </w:r>
      <w:r w:rsidR="00202A02" w:rsidRPr="00E97780">
        <w:rPr>
          <w:rFonts w:hint="eastAsia"/>
          <w:sz w:val="22"/>
          <w:szCs w:val="22"/>
        </w:rPr>
        <w:tab/>
      </w:r>
      <w:r w:rsidR="00202A02" w:rsidRPr="00004CFD">
        <w:rPr>
          <w:rFonts w:hint="eastAsia"/>
          <w:sz w:val="22"/>
          <w:szCs w:val="22"/>
        </w:rPr>
        <w:t>右圖為歐洲某個時期一個族群向外擴張的路線圖，此</w:t>
      </w:r>
      <w:r w:rsidR="00DE26AA">
        <w:rPr>
          <w:rFonts w:hint="eastAsia"/>
          <w:sz w:val="22"/>
          <w:szCs w:val="22"/>
        </w:rPr>
        <w:t>圖標示的擴張者和時代最可能是</w:t>
      </w:r>
      <w:r w:rsidR="00202A02" w:rsidRPr="00004CFD">
        <w:rPr>
          <w:rFonts w:hint="eastAsia"/>
          <w:sz w:val="22"/>
          <w:szCs w:val="22"/>
        </w:rPr>
        <w:t>：</w:t>
      </w:r>
    </w:p>
    <w:p w:rsidR="00202A02" w:rsidRPr="00705F8A" w:rsidRDefault="00202A02" w:rsidP="00E97780">
      <w:pPr>
        <w:pStyle w:val="ABCD"/>
      </w:pPr>
      <w:r w:rsidRPr="00705F8A">
        <w:rPr>
          <w:rFonts w:hint="eastAsia"/>
        </w:rPr>
        <w:t>(A)</w:t>
      </w:r>
      <w:r w:rsidRPr="00705F8A">
        <w:rPr>
          <w:rFonts w:hint="eastAsia"/>
        </w:rPr>
        <w:t>哥德人，四至五世紀</w:t>
      </w:r>
    </w:p>
    <w:p w:rsidR="00202A02" w:rsidRPr="00705F8A" w:rsidRDefault="00202A02" w:rsidP="00E97780">
      <w:pPr>
        <w:pStyle w:val="ABCD"/>
      </w:pPr>
      <w:r w:rsidRPr="00705F8A">
        <w:rPr>
          <w:rFonts w:hint="eastAsia"/>
        </w:rPr>
        <w:t>(B)</w:t>
      </w:r>
      <w:r w:rsidRPr="00705F8A">
        <w:rPr>
          <w:rFonts w:hint="eastAsia"/>
        </w:rPr>
        <w:t>穆斯林，六至七世紀</w:t>
      </w:r>
    </w:p>
    <w:p w:rsidR="00202A02" w:rsidRPr="00705F8A" w:rsidRDefault="00202A02" w:rsidP="00E97780">
      <w:pPr>
        <w:pStyle w:val="ABCD"/>
      </w:pPr>
      <w:r w:rsidRPr="00705F8A">
        <w:rPr>
          <w:rFonts w:hint="eastAsia"/>
        </w:rPr>
        <w:t>(C)</w:t>
      </w:r>
      <w:r w:rsidRPr="00705F8A">
        <w:rPr>
          <w:rFonts w:hint="eastAsia"/>
        </w:rPr>
        <w:t>維京人，九至十世紀</w:t>
      </w:r>
      <w:r w:rsidR="00705F8A" w:rsidRPr="00705F8A">
        <w:tab/>
      </w:r>
    </w:p>
    <w:p w:rsidR="00202A02" w:rsidRDefault="00202A02" w:rsidP="00E97780">
      <w:pPr>
        <w:pStyle w:val="ABCD"/>
      </w:pPr>
      <w:r w:rsidRPr="00705F8A">
        <w:rPr>
          <w:rFonts w:hint="eastAsia"/>
        </w:rPr>
        <w:t>(D)</w:t>
      </w:r>
      <w:r w:rsidRPr="00705F8A">
        <w:rPr>
          <w:rFonts w:hint="eastAsia"/>
        </w:rPr>
        <w:t>土耳其人，十四至十五世紀</w:t>
      </w:r>
    </w:p>
    <w:p w:rsidR="001841AF" w:rsidRDefault="001841AF" w:rsidP="00E97780">
      <w:pPr>
        <w:pStyle w:val="ABCD"/>
      </w:pPr>
    </w:p>
    <w:p w:rsidR="007E26A7" w:rsidRPr="00705F8A" w:rsidRDefault="007E26A7" w:rsidP="00E97780">
      <w:pPr>
        <w:pStyle w:val="ABCD"/>
      </w:pPr>
    </w:p>
    <w:p w:rsidR="008D25F1" w:rsidRPr="0035531A" w:rsidRDefault="008D25F1" w:rsidP="007E26A7">
      <w:pPr>
        <w:spacing w:line="320" w:lineRule="atLeast"/>
        <w:ind w:left="330" w:hangingChars="150" w:hanging="330"/>
        <w:jc w:val="both"/>
        <w:rPr>
          <w:sz w:val="22"/>
          <w:szCs w:val="22"/>
        </w:rPr>
      </w:pPr>
      <w:r w:rsidRPr="00F0661E">
        <w:rPr>
          <w:sz w:val="22"/>
        </w:rPr>
        <w:t>30.</w:t>
      </w:r>
      <w:r w:rsidR="00705F8A" w:rsidRPr="00F0661E">
        <w:rPr>
          <w:sz w:val="22"/>
        </w:rPr>
        <w:tab/>
      </w:r>
      <w:r w:rsidR="00D24AF0">
        <w:rPr>
          <w:rFonts w:hint="eastAsia"/>
          <w:sz w:val="22"/>
        </w:rPr>
        <w:t>科技史學者說，北宋沈括在《夢溪筆談》中提出一個具</w:t>
      </w:r>
      <w:r w:rsidRPr="00F0661E">
        <w:rPr>
          <w:rFonts w:hint="eastAsia"/>
          <w:sz w:val="22"/>
        </w:rPr>
        <w:t>革命性的曆</w:t>
      </w:r>
      <w:r w:rsidR="00F0661E" w:rsidRPr="00F0661E">
        <w:rPr>
          <w:rFonts w:hint="eastAsia"/>
          <w:sz w:val="22"/>
        </w:rPr>
        <w:t>法</w:t>
      </w:r>
      <w:r w:rsidRPr="00F0661E">
        <w:rPr>
          <w:rFonts w:hint="eastAsia"/>
          <w:sz w:val="22"/>
        </w:rPr>
        <w:t>制度，沈括認為最好用「十二氣」為一年，不要用「十二月」為一年，他說：「直以立春之日為孟春之一日，驚蟄為仲春之一日，大盡三十一日，小盡三十日，歲歲齊盡，永無餘閏（永遠不再有閏月）。」又認為，月亮的圓缺和寒暑的季節無關，只要在曆書上注明「朔」、「望」以備參考。他在最後說：「今此曆論尤當取（人們的）怪怒攻罵，然異時</w:t>
      </w:r>
      <w:r w:rsidR="00202A02" w:rsidRPr="00F0661E">
        <w:rPr>
          <w:rFonts w:hint="eastAsia"/>
          <w:sz w:val="22"/>
        </w:rPr>
        <w:t>（</w:t>
      </w:r>
      <w:r w:rsidRPr="00F0661E">
        <w:rPr>
          <w:rFonts w:hint="eastAsia"/>
          <w:sz w:val="22"/>
        </w:rPr>
        <w:t>將來</w:t>
      </w:r>
      <w:r w:rsidR="00202A02" w:rsidRPr="00F0661E">
        <w:rPr>
          <w:rFonts w:hint="eastAsia"/>
          <w:sz w:val="22"/>
        </w:rPr>
        <w:t>）</w:t>
      </w:r>
      <w:r w:rsidRPr="00F0661E">
        <w:rPr>
          <w:rFonts w:hint="eastAsia"/>
          <w:sz w:val="22"/>
        </w:rPr>
        <w:t>必有用予之說者。」今天看來，沈括意見的重點是什麼？他最後的話說對了嗎？</w:t>
      </w:r>
    </w:p>
    <w:p w:rsidR="008D25F1" w:rsidRPr="0035531A" w:rsidRDefault="008D25F1" w:rsidP="007E26A7">
      <w:pPr>
        <w:pStyle w:val="AB"/>
        <w:spacing w:line="320" w:lineRule="atLeast"/>
        <w:ind w:left="403" w:hanging="9"/>
        <w:rPr>
          <w:spacing w:val="0"/>
        </w:rPr>
      </w:pPr>
      <w:r w:rsidRPr="0035531A">
        <w:rPr>
          <w:spacing w:val="0"/>
        </w:rPr>
        <w:t>(A)</w:t>
      </w:r>
      <w:r w:rsidRPr="0035531A">
        <w:rPr>
          <w:rFonts w:hint="eastAsia"/>
          <w:spacing w:val="0"/>
        </w:rPr>
        <w:t>改陽曆為陰曆，他沒說對</w:t>
      </w:r>
      <w:r w:rsidR="00705F8A" w:rsidRPr="0035531A">
        <w:rPr>
          <w:spacing w:val="0"/>
        </w:rPr>
        <w:tab/>
      </w:r>
      <w:r w:rsidRPr="0035531A">
        <w:rPr>
          <w:spacing w:val="0"/>
        </w:rPr>
        <w:t>(B)</w:t>
      </w:r>
      <w:r w:rsidRPr="0035531A">
        <w:rPr>
          <w:rFonts w:hint="eastAsia"/>
          <w:spacing w:val="0"/>
        </w:rPr>
        <w:t>改陽曆為陰曆，他說對了</w:t>
      </w:r>
    </w:p>
    <w:p w:rsidR="008D25F1" w:rsidRPr="0035531A" w:rsidRDefault="008D25F1" w:rsidP="007E26A7">
      <w:pPr>
        <w:pStyle w:val="AB"/>
        <w:spacing w:line="320" w:lineRule="atLeast"/>
        <w:ind w:left="403" w:hanging="9"/>
        <w:rPr>
          <w:spacing w:val="0"/>
        </w:rPr>
      </w:pPr>
      <w:r w:rsidRPr="0035531A">
        <w:rPr>
          <w:spacing w:val="0"/>
        </w:rPr>
        <w:t>(C)</w:t>
      </w:r>
      <w:r w:rsidRPr="0035531A">
        <w:rPr>
          <w:rFonts w:hint="eastAsia"/>
          <w:spacing w:val="0"/>
        </w:rPr>
        <w:t>改陰曆為陽曆，他沒說對</w:t>
      </w:r>
      <w:r w:rsidR="00705F8A" w:rsidRPr="0035531A">
        <w:rPr>
          <w:spacing w:val="0"/>
        </w:rPr>
        <w:tab/>
      </w:r>
      <w:r w:rsidRPr="0035531A">
        <w:rPr>
          <w:spacing w:val="0"/>
        </w:rPr>
        <w:t>(D)</w:t>
      </w:r>
      <w:r w:rsidRPr="0035531A">
        <w:rPr>
          <w:rFonts w:hint="eastAsia"/>
          <w:spacing w:val="0"/>
        </w:rPr>
        <w:t>改陰曆為陽曆，他說對了</w:t>
      </w:r>
    </w:p>
    <w:p w:rsidR="008D25F1" w:rsidRPr="0035531A" w:rsidRDefault="008D25F1" w:rsidP="007E26A7">
      <w:pPr>
        <w:spacing w:line="320" w:lineRule="atLeast"/>
        <w:ind w:left="330" w:hangingChars="150" w:hanging="330"/>
        <w:jc w:val="both"/>
        <w:rPr>
          <w:sz w:val="22"/>
        </w:rPr>
      </w:pPr>
      <w:r w:rsidRPr="0035531A">
        <w:rPr>
          <w:sz w:val="22"/>
        </w:rPr>
        <w:t>31.</w:t>
      </w:r>
      <w:r w:rsidR="00705F8A" w:rsidRPr="0035531A">
        <w:rPr>
          <w:sz w:val="22"/>
        </w:rPr>
        <w:tab/>
      </w:r>
      <w:r w:rsidRPr="0035531A">
        <w:rPr>
          <w:rFonts w:hint="eastAsia"/>
          <w:sz w:val="22"/>
        </w:rPr>
        <w:t>以下為有關前後兩任臺灣巡撫劉銘傳</w:t>
      </w:r>
      <w:r w:rsidR="00705F8A" w:rsidRPr="0035531A">
        <w:rPr>
          <w:rFonts w:hint="eastAsia"/>
          <w:sz w:val="22"/>
          <w:szCs w:val="22"/>
        </w:rPr>
        <w:t>（</w:t>
      </w:r>
      <w:r w:rsidRPr="0035531A">
        <w:rPr>
          <w:rFonts w:hint="eastAsia"/>
          <w:sz w:val="22"/>
        </w:rPr>
        <w:t>簡稱劉</w:t>
      </w:r>
      <w:r w:rsidR="00705F8A" w:rsidRPr="0035531A">
        <w:rPr>
          <w:rFonts w:hint="eastAsia"/>
          <w:sz w:val="22"/>
          <w:szCs w:val="22"/>
        </w:rPr>
        <w:t>）</w:t>
      </w:r>
      <w:r w:rsidRPr="0035531A">
        <w:rPr>
          <w:rFonts w:hint="eastAsia"/>
          <w:sz w:val="22"/>
        </w:rPr>
        <w:t>、邵友濂</w:t>
      </w:r>
      <w:r w:rsidR="00705F8A" w:rsidRPr="0035531A">
        <w:rPr>
          <w:rFonts w:hint="eastAsia"/>
          <w:sz w:val="22"/>
          <w:szCs w:val="22"/>
        </w:rPr>
        <w:t>（</w:t>
      </w:r>
      <w:r w:rsidRPr="0035531A">
        <w:rPr>
          <w:rFonts w:hint="eastAsia"/>
          <w:sz w:val="22"/>
        </w:rPr>
        <w:t>簡稱邵</w:t>
      </w:r>
      <w:r w:rsidR="00705F8A" w:rsidRPr="0035531A">
        <w:rPr>
          <w:rFonts w:hint="eastAsia"/>
          <w:sz w:val="22"/>
          <w:szCs w:val="22"/>
        </w:rPr>
        <w:t>）</w:t>
      </w:r>
      <w:r w:rsidRPr="0035531A">
        <w:rPr>
          <w:rFonts w:hint="eastAsia"/>
          <w:sz w:val="22"/>
        </w:rPr>
        <w:t>的評論：</w:t>
      </w:r>
    </w:p>
    <w:p w:rsidR="008D25F1" w:rsidRPr="0035531A" w:rsidRDefault="008D25F1" w:rsidP="00705F8A">
      <w:pPr>
        <w:spacing w:line="340" w:lineRule="atLeast"/>
        <w:ind w:firstLineChars="159" w:firstLine="350"/>
        <w:jc w:val="both"/>
        <w:rPr>
          <w:sz w:val="22"/>
        </w:rPr>
      </w:pPr>
      <w:r w:rsidRPr="0035531A">
        <w:rPr>
          <w:rFonts w:hint="eastAsia"/>
          <w:sz w:val="22"/>
        </w:rPr>
        <w:t>甲：</w:t>
      </w:r>
      <w:r w:rsidRPr="007E26A7">
        <w:rPr>
          <w:rFonts w:hint="eastAsia"/>
          <w:spacing w:val="-4"/>
          <w:sz w:val="22"/>
        </w:rPr>
        <w:t>詩人評論劉：自古眾志方成城，不聞鐵車</w:t>
      </w:r>
      <w:r w:rsidR="00705F8A" w:rsidRPr="007E26A7">
        <w:rPr>
          <w:rFonts w:hint="eastAsia"/>
          <w:spacing w:val="-4"/>
          <w:sz w:val="22"/>
          <w:szCs w:val="22"/>
        </w:rPr>
        <w:t>（</w:t>
      </w:r>
      <w:r w:rsidRPr="007E26A7">
        <w:rPr>
          <w:rFonts w:hint="eastAsia"/>
          <w:spacing w:val="-4"/>
          <w:sz w:val="22"/>
        </w:rPr>
        <w:t>火車</w:t>
      </w:r>
      <w:r w:rsidR="00705F8A" w:rsidRPr="007E26A7">
        <w:rPr>
          <w:rFonts w:hint="eastAsia"/>
          <w:spacing w:val="-4"/>
          <w:sz w:val="22"/>
          <w:szCs w:val="22"/>
        </w:rPr>
        <w:t>）</w:t>
      </w:r>
      <w:r w:rsidRPr="007E26A7">
        <w:rPr>
          <w:rFonts w:hint="eastAsia"/>
          <w:spacing w:val="-4"/>
          <w:sz w:val="22"/>
        </w:rPr>
        <w:t>與敵戰。又況勞民復傷財，民窮財盡滋內患。</w:t>
      </w:r>
    </w:p>
    <w:p w:rsidR="008D25F1" w:rsidRPr="0035531A" w:rsidRDefault="008D25F1" w:rsidP="00F756FF">
      <w:pPr>
        <w:spacing w:line="320" w:lineRule="atLeast"/>
        <w:ind w:leftChars="145" w:left="784" w:hangingChars="198" w:hanging="436"/>
        <w:jc w:val="both"/>
        <w:rPr>
          <w:sz w:val="22"/>
        </w:rPr>
      </w:pPr>
      <w:r w:rsidRPr="0035531A">
        <w:rPr>
          <w:rFonts w:hint="eastAsia"/>
          <w:sz w:val="22"/>
        </w:rPr>
        <w:t>乙：邵接替劉擔任臺灣巡撫，他以節省經費，與民休息為由，一反劉所為，將其新政幾乎全部終止，使最有意義的西學堂亦被他所撤廢，尤可痛的為鐵路工程的停止。</w:t>
      </w:r>
    </w:p>
    <w:p w:rsidR="008D25F1" w:rsidRPr="0035531A" w:rsidRDefault="008D25F1" w:rsidP="00705F8A">
      <w:pPr>
        <w:spacing w:line="340" w:lineRule="atLeast"/>
        <w:ind w:leftChars="137" w:left="329" w:firstLineChars="21" w:firstLine="46"/>
        <w:rPr>
          <w:sz w:val="22"/>
        </w:rPr>
      </w:pPr>
      <w:r w:rsidRPr="0035531A">
        <w:rPr>
          <w:rFonts w:hint="eastAsia"/>
          <w:sz w:val="22"/>
          <w:szCs w:val="22"/>
        </w:rPr>
        <w:t>我們</w:t>
      </w:r>
      <w:r w:rsidRPr="0035531A">
        <w:rPr>
          <w:rFonts w:hint="eastAsia"/>
          <w:sz w:val="22"/>
        </w:rPr>
        <w:t>如何理解這兩段資料？</w:t>
      </w:r>
    </w:p>
    <w:p w:rsidR="008D25F1" w:rsidRPr="0035531A" w:rsidRDefault="008D25F1" w:rsidP="007E26A7">
      <w:pPr>
        <w:pStyle w:val="AB"/>
        <w:spacing w:line="320" w:lineRule="atLeast"/>
        <w:ind w:left="403" w:hanging="9"/>
        <w:rPr>
          <w:spacing w:val="0"/>
        </w:rPr>
      </w:pPr>
      <w:r w:rsidRPr="0035531A">
        <w:rPr>
          <w:spacing w:val="0"/>
        </w:rPr>
        <w:t>(A)</w:t>
      </w:r>
      <w:r w:rsidRPr="0035531A">
        <w:rPr>
          <w:rFonts w:hint="eastAsia"/>
          <w:spacing w:val="0"/>
        </w:rPr>
        <w:t>兩段資料都肯定劉銘傳</w:t>
      </w:r>
      <w:r w:rsidR="00705F8A" w:rsidRPr="0035531A">
        <w:rPr>
          <w:spacing w:val="0"/>
        </w:rPr>
        <w:tab/>
      </w:r>
      <w:r w:rsidRPr="0035531A">
        <w:rPr>
          <w:spacing w:val="0"/>
        </w:rPr>
        <w:t>(B)</w:t>
      </w:r>
      <w:r w:rsidRPr="0035531A">
        <w:rPr>
          <w:rFonts w:hint="eastAsia"/>
          <w:spacing w:val="0"/>
        </w:rPr>
        <w:t>兩段資料都</w:t>
      </w:r>
      <w:r w:rsidR="002236CA" w:rsidRPr="0035531A">
        <w:rPr>
          <w:rFonts w:hint="eastAsia"/>
          <w:spacing w:val="0"/>
        </w:rPr>
        <w:t>肯</w:t>
      </w:r>
      <w:r w:rsidRPr="0035531A">
        <w:rPr>
          <w:rFonts w:hint="eastAsia"/>
          <w:spacing w:val="0"/>
        </w:rPr>
        <w:t>定</w:t>
      </w:r>
      <w:r w:rsidR="002236CA" w:rsidRPr="0035531A">
        <w:rPr>
          <w:rFonts w:hint="eastAsia"/>
          <w:spacing w:val="0"/>
        </w:rPr>
        <w:t>邵友濂</w:t>
      </w:r>
    </w:p>
    <w:p w:rsidR="007E26A7" w:rsidRDefault="008D25F1" w:rsidP="007E26A7">
      <w:pPr>
        <w:pStyle w:val="AB"/>
        <w:spacing w:line="320" w:lineRule="atLeast"/>
        <w:ind w:left="403" w:hanging="9"/>
      </w:pPr>
      <w:r w:rsidRPr="0035531A">
        <w:rPr>
          <w:spacing w:val="0"/>
        </w:rPr>
        <w:t>(C)</w:t>
      </w:r>
      <w:r w:rsidRPr="0035531A">
        <w:rPr>
          <w:rFonts w:hint="eastAsia"/>
          <w:spacing w:val="0"/>
        </w:rPr>
        <w:t>資料乙批評邵友濂</w:t>
      </w:r>
      <w:r w:rsidR="002A4E0F">
        <w:rPr>
          <w:rFonts w:hint="eastAsia"/>
          <w:spacing w:val="0"/>
        </w:rPr>
        <w:t>，</w:t>
      </w:r>
      <w:r w:rsidRPr="0035531A">
        <w:rPr>
          <w:rFonts w:hint="eastAsia"/>
          <w:spacing w:val="0"/>
        </w:rPr>
        <w:t>肯定劉銘傳</w:t>
      </w:r>
      <w:r w:rsidR="00705F8A" w:rsidRPr="0035531A">
        <w:rPr>
          <w:spacing w:val="0"/>
        </w:rPr>
        <w:tab/>
      </w:r>
      <w:r w:rsidRPr="0035531A">
        <w:rPr>
          <w:spacing w:val="0"/>
        </w:rPr>
        <w:t>(D)</w:t>
      </w:r>
      <w:r w:rsidRPr="0035531A">
        <w:rPr>
          <w:rFonts w:hint="eastAsia"/>
          <w:spacing w:val="0"/>
        </w:rPr>
        <w:t>資料乙肯定邵友濂</w:t>
      </w:r>
      <w:r w:rsidR="002A4E0F">
        <w:rPr>
          <w:rFonts w:hint="eastAsia"/>
          <w:spacing w:val="0"/>
        </w:rPr>
        <w:t>，</w:t>
      </w:r>
      <w:r w:rsidRPr="0035531A">
        <w:rPr>
          <w:rFonts w:hint="eastAsia"/>
          <w:spacing w:val="0"/>
        </w:rPr>
        <w:t>批評劉銘傳</w:t>
      </w:r>
      <w:r w:rsidR="007E26A7">
        <w:rPr>
          <w:spacing w:val="0"/>
        </w:rPr>
        <w:br w:type="page"/>
      </w:r>
    </w:p>
    <w:p w:rsidR="008D25F1" w:rsidRPr="0035531A" w:rsidRDefault="008D25F1" w:rsidP="007E26A7">
      <w:pPr>
        <w:spacing w:line="340" w:lineRule="atLeast"/>
        <w:ind w:left="330" w:hangingChars="150" w:hanging="330"/>
        <w:jc w:val="both"/>
        <w:rPr>
          <w:sz w:val="22"/>
          <w:szCs w:val="22"/>
        </w:rPr>
      </w:pPr>
      <w:r w:rsidRPr="0035531A">
        <w:rPr>
          <w:sz w:val="22"/>
          <w:szCs w:val="22"/>
        </w:rPr>
        <w:t>32.</w:t>
      </w:r>
      <w:r w:rsidR="00705F8A" w:rsidRPr="0035531A">
        <w:rPr>
          <w:sz w:val="22"/>
          <w:szCs w:val="22"/>
        </w:rPr>
        <w:tab/>
      </w:r>
      <w:r w:rsidRPr="0035531A">
        <w:rPr>
          <w:rFonts w:hint="eastAsia"/>
          <w:sz w:val="22"/>
          <w:szCs w:val="22"/>
        </w:rPr>
        <w:t>閱讀下列兩段記載，選出正確的</w:t>
      </w:r>
      <w:r w:rsidR="00C5323D">
        <w:rPr>
          <w:rFonts w:hint="eastAsia"/>
          <w:sz w:val="22"/>
          <w:szCs w:val="22"/>
        </w:rPr>
        <w:t>敍</w:t>
      </w:r>
      <w:r w:rsidRPr="0035531A">
        <w:rPr>
          <w:rFonts w:hint="eastAsia"/>
          <w:sz w:val="22"/>
          <w:szCs w:val="22"/>
        </w:rPr>
        <w:t>述。</w:t>
      </w:r>
    </w:p>
    <w:p w:rsidR="008D25F1" w:rsidRPr="0035531A" w:rsidRDefault="008D25F1" w:rsidP="007E26A7">
      <w:pPr>
        <w:spacing w:line="340" w:lineRule="atLeast"/>
        <w:ind w:leftChars="128" w:left="1187" w:hangingChars="400" w:hanging="880"/>
        <w:jc w:val="both"/>
        <w:rPr>
          <w:sz w:val="22"/>
          <w:szCs w:val="22"/>
        </w:rPr>
      </w:pPr>
      <w:r w:rsidRPr="0035531A">
        <w:rPr>
          <w:rFonts w:hint="eastAsia"/>
          <w:sz w:val="22"/>
          <w:szCs w:val="22"/>
        </w:rPr>
        <w:t>資料一：周公幫助武王，殺紂滅殷。他又討伐助紂為虐的奄，用了三年的時間，把紂的幸臣飛廉驅趕到海邊，也殺了。還滅了依附於紂的五十國。</w:t>
      </w:r>
      <w:r w:rsidR="00800DD8">
        <w:rPr>
          <w:rFonts w:hint="eastAsia"/>
          <w:sz w:val="22"/>
          <w:szCs w:val="22"/>
        </w:rPr>
        <w:t>（</w:t>
      </w:r>
      <w:r w:rsidRPr="0035531A">
        <w:rPr>
          <w:rFonts w:hint="eastAsia"/>
          <w:sz w:val="22"/>
          <w:szCs w:val="22"/>
        </w:rPr>
        <w:t>《孟子．滕文公下》</w:t>
      </w:r>
      <w:r w:rsidR="00800DD8">
        <w:rPr>
          <w:rFonts w:hint="eastAsia"/>
          <w:sz w:val="22"/>
          <w:szCs w:val="22"/>
        </w:rPr>
        <w:t>）</w:t>
      </w:r>
    </w:p>
    <w:p w:rsidR="008D25F1" w:rsidRPr="0035531A" w:rsidRDefault="008D25F1" w:rsidP="007E26A7">
      <w:pPr>
        <w:spacing w:line="340" w:lineRule="atLeast"/>
        <w:ind w:leftChars="128" w:left="1187" w:hangingChars="400" w:hanging="880"/>
        <w:jc w:val="both"/>
        <w:rPr>
          <w:sz w:val="22"/>
          <w:szCs w:val="22"/>
        </w:rPr>
      </w:pPr>
      <w:r w:rsidRPr="0035531A">
        <w:rPr>
          <w:rFonts w:hint="eastAsia"/>
          <w:sz w:val="22"/>
          <w:szCs w:val="22"/>
        </w:rPr>
        <w:t>資料二：飛廉生惡來，惡來力氣很大，飛廉善於奔跑，父子都以才能力氣事奉殷紂，周武王伐紂，同時殺了惡來。（《史記．秦本紀》）</w:t>
      </w:r>
    </w:p>
    <w:p w:rsidR="008D25F1" w:rsidRPr="0035531A" w:rsidRDefault="008D25F1" w:rsidP="007E26A7">
      <w:pPr>
        <w:pStyle w:val="AB"/>
        <w:ind w:left="403" w:hanging="9"/>
        <w:rPr>
          <w:spacing w:val="0"/>
        </w:rPr>
      </w:pPr>
      <w:r w:rsidRPr="0035531A">
        <w:rPr>
          <w:spacing w:val="0"/>
        </w:rPr>
        <w:t>(A)</w:t>
      </w:r>
      <w:r w:rsidRPr="0035531A">
        <w:rPr>
          <w:rFonts w:hint="eastAsia"/>
          <w:spacing w:val="0"/>
        </w:rPr>
        <w:t>武王伐紂，殺飛廉與惡來兩勇士，得以滅商</w:t>
      </w:r>
      <w:r w:rsidR="00705F8A" w:rsidRPr="0035531A">
        <w:rPr>
          <w:spacing w:val="0"/>
        </w:rPr>
        <w:tab/>
      </w:r>
      <w:r w:rsidRPr="0035531A">
        <w:rPr>
          <w:spacing w:val="0"/>
        </w:rPr>
        <w:t>(B)</w:t>
      </w:r>
      <w:r w:rsidR="000A7EDC">
        <w:rPr>
          <w:rFonts w:hint="eastAsia"/>
          <w:spacing w:val="0"/>
        </w:rPr>
        <w:t>周公伐奄，得到飛廉大力相</w:t>
      </w:r>
      <w:r w:rsidRPr="0035531A">
        <w:rPr>
          <w:rFonts w:hint="eastAsia"/>
          <w:spacing w:val="0"/>
        </w:rPr>
        <w:t>助，方得以滅奄</w:t>
      </w:r>
    </w:p>
    <w:p w:rsidR="008D25F1" w:rsidRPr="0035531A" w:rsidRDefault="008D25F1" w:rsidP="007E26A7">
      <w:pPr>
        <w:pStyle w:val="AB"/>
        <w:ind w:left="403" w:hanging="9"/>
        <w:rPr>
          <w:spacing w:val="0"/>
        </w:rPr>
      </w:pPr>
      <w:r w:rsidRPr="0035531A">
        <w:rPr>
          <w:spacing w:val="0"/>
        </w:rPr>
        <w:t>(C)</w:t>
      </w:r>
      <w:r w:rsidR="00DE26AA">
        <w:rPr>
          <w:rFonts w:hint="eastAsia"/>
          <w:spacing w:val="0"/>
        </w:rPr>
        <w:t>奄原臣屬於殷，周公伐之，戰況激</w:t>
      </w:r>
      <w:r w:rsidRPr="0035531A">
        <w:rPr>
          <w:rFonts w:hint="eastAsia"/>
          <w:spacing w:val="0"/>
        </w:rPr>
        <w:t>烈，滅之</w:t>
      </w:r>
      <w:r w:rsidR="00705F8A" w:rsidRPr="0035531A">
        <w:rPr>
          <w:spacing w:val="0"/>
        </w:rPr>
        <w:tab/>
      </w:r>
      <w:r w:rsidRPr="0035531A">
        <w:rPr>
          <w:spacing w:val="0"/>
        </w:rPr>
        <w:t>(D)</w:t>
      </w:r>
      <w:r w:rsidRPr="0035531A">
        <w:rPr>
          <w:rFonts w:hint="eastAsia"/>
          <w:spacing w:val="0"/>
        </w:rPr>
        <w:t>武王滅商，封周公於齊，地富饒，得以滅奄</w:t>
      </w:r>
    </w:p>
    <w:tbl>
      <w:tblPr>
        <w:tblpPr w:leftFromText="180" w:rightFromText="180" w:vertAnchor="text" w:horzAnchor="margin" w:tblpXSpec="right" w:tblpY="213"/>
        <w:tblW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9"/>
        <w:gridCol w:w="878"/>
        <w:gridCol w:w="862"/>
        <w:gridCol w:w="829"/>
      </w:tblGrid>
      <w:tr w:rsidR="001841AF" w:rsidRPr="00705F8A" w:rsidTr="00E97780">
        <w:tc>
          <w:tcPr>
            <w:tcW w:w="1259" w:type="dxa"/>
            <w:tcBorders>
              <w:top w:val="single" w:sz="4" w:space="0" w:color="auto"/>
              <w:left w:val="single" w:sz="4" w:space="0" w:color="auto"/>
              <w:bottom w:val="single" w:sz="4" w:space="0" w:color="auto"/>
              <w:right w:val="single" w:sz="4" w:space="0" w:color="auto"/>
            </w:tcBorders>
          </w:tcPr>
          <w:p w:rsidR="001841AF" w:rsidRPr="00705F8A" w:rsidRDefault="000A7EDC" w:rsidP="000A7EDC">
            <w:pPr>
              <w:jc w:val="center"/>
              <w:rPr>
                <w:sz w:val="22"/>
              </w:rPr>
            </w:pPr>
            <w:r>
              <w:rPr>
                <w:rFonts w:hint="eastAsia"/>
                <w:sz w:val="22"/>
              </w:rPr>
              <w:t>年</w:t>
            </w:r>
            <w:r w:rsidR="00D04F0B">
              <w:rPr>
                <w:rFonts w:hint="eastAsia"/>
                <w:sz w:val="22"/>
              </w:rPr>
              <w:t>份</w:t>
            </w:r>
          </w:p>
        </w:tc>
        <w:tc>
          <w:tcPr>
            <w:tcW w:w="878"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rPr>
                <w:sz w:val="22"/>
              </w:rPr>
            </w:pPr>
            <w:r w:rsidRPr="00705F8A">
              <w:rPr>
                <w:sz w:val="22"/>
                <w:szCs w:val="22"/>
              </w:rPr>
              <w:t xml:space="preserve"> </w:t>
            </w:r>
            <w:r w:rsidRPr="00705F8A">
              <w:rPr>
                <w:sz w:val="22"/>
                <w:szCs w:val="22"/>
              </w:rPr>
              <w:t>甲國</w:t>
            </w:r>
          </w:p>
        </w:tc>
        <w:tc>
          <w:tcPr>
            <w:tcW w:w="862"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rPr>
                <w:sz w:val="22"/>
              </w:rPr>
            </w:pPr>
            <w:r w:rsidRPr="00705F8A">
              <w:rPr>
                <w:sz w:val="22"/>
                <w:szCs w:val="22"/>
              </w:rPr>
              <w:t xml:space="preserve"> </w:t>
            </w:r>
            <w:r w:rsidRPr="00705F8A">
              <w:rPr>
                <w:sz w:val="22"/>
                <w:szCs w:val="22"/>
              </w:rPr>
              <w:t>乙國</w:t>
            </w:r>
          </w:p>
        </w:tc>
        <w:tc>
          <w:tcPr>
            <w:tcW w:w="829"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rPr>
                <w:sz w:val="22"/>
              </w:rPr>
            </w:pPr>
            <w:r w:rsidRPr="00705F8A">
              <w:rPr>
                <w:sz w:val="22"/>
                <w:szCs w:val="22"/>
              </w:rPr>
              <w:t xml:space="preserve"> </w:t>
            </w:r>
            <w:r w:rsidRPr="00705F8A">
              <w:rPr>
                <w:sz w:val="22"/>
                <w:szCs w:val="22"/>
              </w:rPr>
              <w:t>丙國</w:t>
            </w:r>
          </w:p>
        </w:tc>
      </w:tr>
      <w:tr w:rsidR="001841AF" w:rsidRPr="00705F8A" w:rsidTr="00E97780">
        <w:tc>
          <w:tcPr>
            <w:tcW w:w="1259"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1581-1590</w:t>
            </w:r>
          </w:p>
        </w:tc>
        <w:tc>
          <w:tcPr>
            <w:tcW w:w="878"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8.6</w:t>
            </w:r>
          </w:p>
        </w:tc>
        <w:tc>
          <w:tcPr>
            <w:tcW w:w="862"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p>
        </w:tc>
        <w:tc>
          <w:tcPr>
            <w:tcW w:w="829"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p>
        </w:tc>
      </w:tr>
      <w:tr w:rsidR="001841AF" w:rsidRPr="00705F8A" w:rsidTr="00E97780">
        <w:tc>
          <w:tcPr>
            <w:tcW w:w="1259"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1591-1600</w:t>
            </w:r>
          </w:p>
        </w:tc>
        <w:tc>
          <w:tcPr>
            <w:tcW w:w="878"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w:t>
            </w:r>
          </w:p>
        </w:tc>
        <w:tc>
          <w:tcPr>
            <w:tcW w:w="862"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p>
        </w:tc>
        <w:tc>
          <w:tcPr>
            <w:tcW w:w="829"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p>
        </w:tc>
      </w:tr>
      <w:tr w:rsidR="001841AF" w:rsidRPr="00705F8A" w:rsidTr="00E97780">
        <w:tc>
          <w:tcPr>
            <w:tcW w:w="1259"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1601-1610</w:t>
            </w:r>
          </w:p>
        </w:tc>
        <w:tc>
          <w:tcPr>
            <w:tcW w:w="878"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5.9</w:t>
            </w:r>
          </w:p>
        </w:tc>
        <w:tc>
          <w:tcPr>
            <w:tcW w:w="862"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5.7</w:t>
            </w:r>
          </w:p>
        </w:tc>
        <w:tc>
          <w:tcPr>
            <w:tcW w:w="829"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1.3</w:t>
            </w:r>
          </w:p>
        </w:tc>
      </w:tr>
      <w:tr w:rsidR="001841AF" w:rsidRPr="00705F8A" w:rsidTr="00E97780">
        <w:tc>
          <w:tcPr>
            <w:tcW w:w="1259"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161</w:t>
            </w:r>
            <w:r w:rsidR="00984549">
              <w:rPr>
                <w:rFonts w:hint="eastAsia"/>
                <w:sz w:val="22"/>
                <w:szCs w:val="22"/>
              </w:rPr>
              <w:t>1</w:t>
            </w:r>
            <w:r w:rsidRPr="00705F8A">
              <w:rPr>
                <w:sz w:val="22"/>
                <w:szCs w:val="22"/>
              </w:rPr>
              <w:t>-1620</w:t>
            </w:r>
          </w:p>
        </w:tc>
        <w:tc>
          <w:tcPr>
            <w:tcW w:w="878"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4.7</w:t>
            </w:r>
          </w:p>
        </w:tc>
        <w:tc>
          <w:tcPr>
            <w:tcW w:w="862"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10.9</w:t>
            </w:r>
          </w:p>
        </w:tc>
        <w:tc>
          <w:tcPr>
            <w:tcW w:w="829"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4.7</w:t>
            </w:r>
          </w:p>
        </w:tc>
      </w:tr>
      <w:tr w:rsidR="001841AF" w:rsidRPr="00705F8A" w:rsidTr="00E97780">
        <w:tc>
          <w:tcPr>
            <w:tcW w:w="1259" w:type="dxa"/>
            <w:tcBorders>
              <w:top w:val="single" w:sz="4" w:space="0" w:color="auto"/>
              <w:left w:val="single" w:sz="4" w:space="0" w:color="auto"/>
              <w:bottom w:val="single" w:sz="4" w:space="0" w:color="auto"/>
              <w:right w:val="single" w:sz="4" w:space="0" w:color="auto"/>
            </w:tcBorders>
          </w:tcPr>
          <w:p w:rsidR="001841AF" w:rsidRPr="00705F8A" w:rsidRDefault="00984549" w:rsidP="00E97780">
            <w:pPr>
              <w:jc w:val="center"/>
              <w:rPr>
                <w:sz w:val="22"/>
              </w:rPr>
            </w:pPr>
            <w:r>
              <w:rPr>
                <w:sz w:val="22"/>
                <w:szCs w:val="22"/>
              </w:rPr>
              <w:t>162</w:t>
            </w:r>
            <w:r>
              <w:rPr>
                <w:rFonts w:hint="eastAsia"/>
                <w:sz w:val="22"/>
                <w:szCs w:val="22"/>
              </w:rPr>
              <w:t>1</w:t>
            </w:r>
            <w:r w:rsidR="001841AF" w:rsidRPr="00705F8A">
              <w:rPr>
                <w:sz w:val="22"/>
                <w:szCs w:val="22"/>
              </w:rPr>
              <w:t>-1630</w:t>
            </w:r>
          </w:p>
        </w:tc>
        <w:tc>
          <w:tcPr>
            <w:tcW w:w="878"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4.4</w:t>
            </w:r>
          </w:p>
        </w:tc>
        <w:tc>
          <w:tcPr>
            <w:tcW w:w="862"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12.7</w:t>
            </w:r>
          </w:p>
        </w:tc>
        <w:tc>
          <w:tcPr>
            <w:tcW w:w="829"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7.7</w:t>
            </w:r>
          </w:p>
        </w:tc>
      </w:tr>
      <w:tr w:rsidR="001841AF" w:rsidRPr="00705F8A" w:rsidTr="00E97780">
        <w:tc>
          <w:tcPr>
            <w:tcW w:w="1259" w:type="dxa"/>
            <w:tcBorders>
              <w:top w:val="single" w:sz="4" w:space="0" w:color="auto"/>
              <w:left w:val="single" w:sz="4" w:space="0" w:color="auto"/>
              <w:bottom w:val="single" w:sz="4" w:space="0" w:color="auto"/>
              <w:right w:val="single" w:sz="4" w:space="0" w:color="auto"/>
            </w:tcBorders>
          </w:tcPr>
          <w:p w:rsidR="001841AF" w:rsidRPr="00705F8A" w:rsidRDefault="00984549" w:rsidP="00E97780">
            <w:pPr>
              <w:jc w:val="center"/>
              <w:rPr>
                <w:sz w:val="22"/>
              </w:rPr>
            </w:pPr>
            <w:r>
              <w:rPr>
                <w:sz w:val="22"/>
                <w:szCs w:val="22"/>
              </w:rPr>
              <w:t>163</w:t>
            </w:r>
            <w:r>
              <w:rPr>
                <w:rFonts w:hint="eastAsia"/>
                <w:sz w:val="22"/>
                <w:szCs w:val="22"/>
              </w:rPr>
              <w:t>1</w:t>
            </w:r>
            <w:r w:rsidR="001841AF" w:rsidRPr="00705F8A">
              <w:rPr>
                <w:sz w:val="22"/>
                <w:szCs w:val="22"/>
              </w:rPr>
              <w:t>-1640</w:t>
            </w:r>
          </w:p>
        </w:tc>
        <w:tc>
          <w:tcPr>
            <w:tcW w:w="878"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p>
        </w:tc>
        <w:tc>
          <w:tcPr>
            <w:tcW w:w="862"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8.7</w:t>
            </w:r>
          </w:p>
        </w:tc>
        <w:tc>
          <w:tcPr>
            <w:tcW w:w="829"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5.5</w:t>
            </w:r>
          </w:p>
        </w:tc>
      </w:tr>
      <w:tr w:rsidR="001841AF" w:rsidRPr="00705F8A" w:rsidTr="00E97780">
        <w:tc>
          <w:tcPr>
            <w:tcW w:w="1259" w:type="dxa"/>
            <w:tcBorders>
              <w:top w:val="single" w:sz="4" w:space="0" w:color="auto"/>
              <w:left w:val="single" w:sz="4" w:space="0" w:color="auto"/>
              <w:bottom w:val="single" w:sz="4" w:space="0" w:color="auto"/>
              <w:right w:val="single" w:sz="4" w:space="0" w:color="auto"/>
            </w:tcBorders>
          </w:tcPr>
          <w:p w:rsidR="001841AF" w:rsidRPr="00705F8A" w:rsidRDefault="00984549" w:rsidP="00E97780">
            <w:pPr>
              <w:jc w:val="center"/>
              <w:rPr>
                <w:sz w:val="22"/>
              </w:rPr>
            </w:pPr>
            <w:r>
              <w:rPr>
                <w:sz w:val="22"/>
                <w:szCs w:val="22"/>
              </w:rPr>
              <w:t>164</w:t>
            </w:r>
            <w:r>
              <w:rPr>
                <w:rFonts w:hint="eastAsia"/>
                <w:sz w:val="22"/>
                <w:szCs w:val="22"/>
              </w:rPr>
              <w:t>1</w:t>
            </w:r>
            <w:r w:rsidR="001841AF" w:rsidRPr="00705F8A">
              <w:rPr>
                <w:sz w:val="22"/>
                <w:szCs w:val="22"/>
              </w:rPr>
              <w:t>-1650</w:t>
            </w:r>
          </w:p>
        </w:tc>
        <w:tc>
          <w:tcPr>
            <w:tcW w:w="878"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p>
        </w:tc>
        <w:tc>
          <w:tcPr>
            <w:tcW w:w="862"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9.5</w:t>
            </w:r>
          </w:p>
        </w:tc>
        <w:tc>
          <w:tcPr>
            <w:tcW w:w="829"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w:t>
            </w:r>
          </w:p>
        </w:tc>
      </w:tr>
      <w:tr w:rsidR="001841AF" w:rsidRPr="00705F8A" w:rsidTr="00E97780">
        <w:tc>
          <w:tcPr>
            <w:tcW w:w="1259" w:type="dxa"/>
            <w:tcBorders>
              <w:top w:val="single" w:sz="4" w:space="0" w:color="auto"/>
              <w:left w:val="single" w:sz="4" w:space="0" w:color="auto"/>
              <w:bottom w:val="single" w:sz="4" w:space="0" w:color="auto"/>
              <w:right w:val="single" w:sz="4" w:space="0" w:color="auto"/>
            </w:tcBorders>
          </w:tcPr>
          <w:p w:rsidR="001841AF" w:rsidRPr="00705F8A" w:rsidRDefault="00984549" w:rsidP="00E97780">
            <w:pPr>
              <w:jc w:val="center"/>
              <w:rPr>
                <w:sz w:val="22"/>
              </w:rPr>
            </w:pPr>
            <w:r>
              <w:rPr>
                <w:sz w:val="22"/>
                <w:szCs w:val="22"/>
              </w:rPr>
              <w:t>165</w:t>
            </w:r>
            <w:r>
              <w:rPr>
                <w:rFonts w:hint="eastAsia"/>
                <w:sz w:val="22"/>
                <w:szCs w:val="22"/>
              </w:rPr>
              <w:t>1</w:t>
            </w:r>
            <w:r w:rsidR="001841AF" w:rsidRPr="00705F8A">
              <w:rPr>
                <w:sz w:val="22"/>
                <w:szCs w:val="22"/>
              </w:rPr>
              <w:t>-1660</w:t>
            </w:r>
          </w:p>
        </w:tc>
        <w:tc>
          <w:tcPr>
            <w:tcW w:w="878"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p>
        </w:tc>
        <w:tc>
          <w:tcPr>
            <w:tcW w:w="862"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8.6</w:t>
            </w:r>
          </w:p>
        </w:tc>
        <w:tc>
          <w:tcPr>
            <w:tcW w:w="829"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w:t>
            </w:r>
          </w:p>
        </w:tc>
      </w:tr>
      <w:tr w:rsidR="001841AF" w:rsidRPr="00705F8A" w:rsidTr="00E97780">
        <w:trPr>
          <w:trHeight w:val="129"/>
        </w:trPr>
        <w:tc>
          <w:tcPr>
            <w:tcW w:w="1259" w:type="dxa"/>
            <w:tcBorders>
              <w:top w:val="single" w:sz="4" w:space="0" w:color="auto"/>
              <w:left w:val="single" w:sz="4" w:space="0" w:color="auto"/>
              <w:bottom w:val="single" w:sz="4" w:space="0" w:color="auto"/>
              <w:right w:val="single" w:sz="4" w:space="0" w:color="auto"/>
            </w:tcBorders>
          </w:tcPr>
          <w:p w:rsidR="001841AF" w:rsidRPr="00705F8A" w:rsidRDefault="00984549" w:rsidP="00E97780">
            <w:pPr>
              <w:jc w:val="center"/>
              <w:rPr>
                <w:sz w:val="22"/>
              </w:rPr>
            </w:pPr>
            <w:r>
              <w:rPr>
                <w:sz w:val="22"/>
                <w:szCs w:val="22"/>
              </w:rPr>
              <w:t>166</w:t>
            </w:r>
            <w:r>
              <w:rPr>
                <w:rFonts w:hint="eastAsia"/>
                <w:sz w:val="22"/>
                <w:szCs w:val="22"/>
              </w:rPr>
              <w:t>1</w:t>
            </w:r>
            <w:r w:rsidR="001841AF" w:rsidRPr="00705F8A">
              <w:rPr>
                <w:sz w:val="22"/>
                <w:szCs w:val="22"/>
              </w:rPr>
              <w:t>-1670</w:t>
            </w:r>
          </w:p>
        </w:tc>
        <w:tc>
          <w:tcPr>
            <w:tcW w:w="878"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p>
        </w:tc>
        <w:tc>
          <w:tcPr>
            <w:tcW w:w="862"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11.8</w:t>
            </w:r>
          </w:p>
        </w:tc>
        <w:tc>
          <w:tcPr>
            <w:tcW w:w="829" w:type="dxa"/>
            <w:tcBorders>
              <w:top w:val="single" w:sz="4" w:space="0" w:color="auto"/>
              <w:left w:val="single" w:sz="4" w:space="0" w:color="auto"/>
              <w:bottom w:val="single" w:sz="4" w:space="0" w:color="auto"/>
              <w:right w:val="single" w:sz="4" w:space="0" w:color="auto"/>
            </w:tcBorders>
          </w:tcPr>
          <w:p w:rsidR="001841AF" w:rsidRPr="00705F8A" w:rsidRDefault="001841AF" w:rsidP="00E97780">
            <w:pPr>
              <w:jc w:val="center"/>
              <w:rPr>
                <w:sz w:val="22"/>
              </w:rPr>
            </w:pPr>
            <w:r w:rsidRPr="00705F8A">
              <w:rPr>
                <w:sz w:val="22"/>
                <w:szCs w:val="22"/>
              </w:rPr>
              <w:t>9.9</w:t>
            </w:r>
          </w:p>
        </w:tc>
      </w:tr>
    </w:tbl>
    <w:p w:rsidR="00705F8A" w:rsidRPr="00705F8A" w:rsidRDefault="00705F8A" w:rsidP="00E97780">
      <w:pPr>
        <w:spacing w:beforeLines="50" w:before="120" w:line="320" w:lineRule="atLeast"/>
        <w:ind w:left="330" w:hangingChars="150" w:hanging="330"/>
        <w:jc w:val="both"/>
      </w:pPr>
      <w:r w:rsidRPr="00E97780">
        <w:rPr>
          <w:rFonts w:hint="eastAsia"/>
          <w:sz w:val="22"/>
          <w:szCs w:val="22"/>
        </w:rPr>
        <w:t>33</w:t>
      </w:r>
      <w:r w:rsidRPr="00705F8A">
        <w:rPr>
          <w:rFonts w:hint="eastAsia"/>
        </w:rPr>
        <w:t>.</w:t>
      </w:r>
      <w:r w:rsidRPr="00705F8A">
        <w:rPr>
          <w:rFonts w:hint="eastAsia"/>
        </w:rPr>
        <w:tab/>
      </w:r>
      <w:r w:rsidRPr="00705F8A">
        <w:rPr>
          <w:rFonts w:hint="eastAsia"/>
          <w:sz w:val="22"/>
        </w:rPr>
        <w:t>近代早期，歐洲遠洋貿易商須攜帶大批白銀到亞洲地區，以交換當地的珍貴商品，如香料、絲綢、瓷器等。</w:t>
      </w:r>
      <w:r w:rsidR="00984549">
        <w:rPr>
          <w:rFonts w:hint="eastAsia"/>
          <w:sz w:val="22"/>
        </w:rPr>
        <w:t>右</w:t>
      </w:r>
      <w:r w:rsidRPr="00705F8A">
        <w:rPr>
          <w:rFonts w:hint="eastAsia"/>
          <w:sz w:val="22"/>
        </w:rPr>
        <w:t>表是</w:t>
      </w:r>
      <w:r w:rsidRPr="00705F8A">
        <w:rPr>
          <w:rFonts w:hint="eastAsia"/>
          <w:sz w:val="22"/>
        </w:rPr>
        <w:t>158</w:t>
      </w:r>
      <w:r w:rsidR="001210F3">
        <w:rPr>
          <w:rFonts w:hint="eastAsia"/>
          <w:sz w:val="22"/>
        </w:rPr>
        <w:t>1</w:t>
      </w:r>
      <w:r w:rsidR="001210F3">
        <w:rPr>
          <w:rFonts w:hint="eastAsia"/>
          <w:sz w:val="22"/>
        </w:rPr>
        <w:t>年</w:t>
      </w:r>
      <w:r w:rsidRPr="00705F8A">
        <w:rPr>
          <w:rFonts w:hint="eastAsia"/>
          <w:sz w:val="22"/>
        </w:rPr>
        <w:t>到</w:t>
      </w:r>
      <w:r w:rsidRPr="00705F8A">
        <w:rPr>
          <w:rFonts w:hint="eastAsia"/>
          <w:sz w:val="22"/>
        </w:rPr>
        <w:t>1670</w:t>
      </w:r>
      <w:r w:rsidR="001210F3">
        <w:rPr>
          <w:rFonts w:hint="eastAsia"/>
          <w:sz w:val="22"/>
        </w:rPr>
        <w:t>年</w:t>
      </w:r>
      <w:r w:rsidR="00F05356">
        <w:rPr>
          <w:rFonts w:hint="eastAsia"/>
          <w:sz w:val="22"/>
        </w:rPr>
        <w:t>間，歐洲某三國流入亞洲白銀數量（單位：噸）的統計表。</w:t>
      </w:r>
      <w:r w:rsidR="00E354B8">
        <w:rPr>
          <w:rFonts w:hint="eastAsia"/>
          <w:sz w:val="22"/>
        </w:rPr>
        <w:t>根據表中資料內容判斷，乙國最可能</w:t>
      </w:r>
      <w:bookmarkStart w:id="0" w:name="_GoBack"/>
      <w:bookmarkEnd w:id="0"/>
      <w:r w:rsidRPr="00705F8A">
        <w:rPr>
          <w:rFonts w:hint="eastAsia"/>
          <w:sz w:val="22"/>
        </w:rPr>
        <w:t>是指哪一國？</w:t>
      </w:r>
    </w:p>
    <w:p w:rsidR="00C5323D" w:rsidRDefault="00705F8A" w:rsidP="00E97780">
      <w:pPr>
        <w:pStyle w:val="ABCD"/>
        <w:spacing w:line="340" w:lineRule="atLeast"/>
      </w:pPr>
      <w:r w:rsidRPr="00705F8A">
        <w:rPr>
          <w:rFonts w:hint="eastAsia"/>
        </w:rPr>
        <w:t>(A)</w:t>
      </w:r>
      <w:r w:rsidR="00DE26AA" w:rsidRPr="00705F8A">
        <w:rPr>
          <w:rFonts w:hint="eastAsia"/>
        </w:rPr>
        <w:t>荷蘭</w:t>
      </w:r>
    </w:p>
    <w:p w:rsidR="00705F8A" w:rsidRPr="00705F8A" w:rsidRDefault="00705F8A" w:rsidP="00E97780">
      <w:pPr>
        <w:pStyle w:val="ABCD"/>
        <w:spacing w:line="340" w:lineRule="atLeast"/>
      </w:pPr>
      <w:r w:rsidRPr="00705F8A">
        <w:rPr>
          <w:rFonts w:hint="eastAsia"/>
        </w:rPr>
        <w:t>(B)</w:t>
      </w:r>
      <w:r w:rsidRPr="00705F8A">
        <w:rPr>
          <w:rFonts w:hint="eastAsia"/>
        </w:rPr>
        <w:t>葡萄牙</w:t>
      </w:r>
    </w:p>
    <w:p w:rsidR="00C5323D" w:rsidRDefault="00705F8A" w:rsidP="00E97780">
      <w:pPr>
        <w:pStyle w:val="ABCD"/>
        <w:spacing w:line="340" w:lineRule="atLeast"/>
      </w:pPr>
      <w:r w:rsidRPr="00705F8A">
        <w:rPr>
          <w:rFonts w:hint="eastAsia"/>
        </w:rPr>
        <w:t>(C)</w:t>
      </w:r>
      <w:r w:rsidR="00DE26AA" w:rsidRPr="00705F8A">
        <w:rPr>
          <w:rFonts w:hint="eastAsia"/>
        </w:rPr>
        <w:t>英格蘭</w:t>
      </w:r>
    </w:p>
    <w:p w:rsidR="00705F8A" w:rsidRDefault="00705F8A" w:rsidP="00E97780">
      <w:pPr>
        <w:pStyle w:val="ABCD"/>
        <w:spacing w:line="340" w:lineRule="atLeast"/>
      </w:pPr>
      <w:r w:rsidRPr="00705F8A">
        <w:rPr>
          <w:rFonts w:hint="eastAsia"/>
        </w:rPr>
        <w:t>(D)</w:t>
      </w:r>
      <w:r w:rsidR="00C5323D">
        <w:rPr>
          <w:rFonts w:hint="eastAsia"/>
        </w:rPr>
        <w:t>義大利</w:t>
      </w:r>
    </w:p>
    <w:p w:rsidR="008D25F1" w:rsidRPr="00705F8A" w:rsidRDefault="008D25F1" w:rsidP="007E26A7">
      <w:pPr>
        <w:spacing w:line="340" w:lineRule="atLeast"/>
        <w:ind w:left="330" w:hangingChars="150" w:hanging="330"/>
        <w:jc w:val="both"/>
        <w:rPr>
          <w:sz w:val="22"/>
        </w:rPr>
      </w:pPr>
      <w:r w:rsidRPr="00705F8A">
        <w:rPr>
          <w:sz w:val="22"/>
        </w:rPr>
        <w:t>34.</w:t>
      </w:r>
      <w:r w:rsidR="00705F8A" w:rsidRPr="00705F8A">
        <w:rPr>
          <w:sz w:val="22"/>
        </w:rPr>
        <w:tab/>
      </w:r>
      <w:r w:rsidRPr="00705F8A">
        <w:rPr>
          <w:rFonts w:hint="eastAsia"/>
          <w:sz w:val="22"/>
        </w:rPr>
        <w:t>顧炎武在《日知錄》批評趙凡夫的《說文長箴》：「萬曆間人看書，不看首尾，只看中間兩三行。凡夫著書之人，乃猶如此。」現代學者解釋：「顧炎武對趙凡夫的《說文長箴》是不滿意的，然而，明</w:t>
      </w:r>
      <w:r w:rsidR="00C5323D">
        <w:rPr>
          <w:rFonts w:hint="eastAsia"/>
          <w:sz w:val="22"/>
        </w:rPr>
        <w:t>代</w:t>
      </w:r>
      <w:r w:rsidRPr="00705F8A">
        <w:rPr>
          <w:rFonts w:hint="eastAsia"/>
          <w:sz w:val="22"/>
        </w:rPr>
        <w:t>後期談《說文》，總是學問上努力的表現，清初研究《說文》成績卓越的人漸多，自然看不慣明朝學者的粗疏，</w:t>
      </w:r>
      <w:r w:rsidR="00C5323D">
        <w:rPr>
          <w:rFonts w:hint="eastAsia"/>
          <w:sz w:val="22"/>
        </w:rPr>
        <w:t>惟</w:t>
      </w:r>
      <w:r w:rsidRPr="00705F8A">
        <w:rPr>
          <w:rFonts w:hint="eastAsia"/>
          <w:sz w:val="22"/>
        </w:rPr>
        <w:t>我們覺得開風氣之先的，都是粗枝大葉的。」現代學者所說「開風氣之先」應指何種風氣的轉變？</w:t>
      </w:r>
    </w:p>
    <w:p w:rsidR="007E26A7" w:rsidRDefault="008D25F1" w:rsidP="00E97780">
      <w:pPr>
        <w:pStyle w:val="AB"/>
        <w:ind w:left="403" w:hanging="9"/>
        <w:rPr>
          <w:spacing w:val="0"/>
        </w:rPr>
      </w:pPr>
      <w:r w:rsidRPr="00705F8A">
        <w:rPr>
          <w:spacing w:val="0"/>
        </w:rPr>
        <w:t>(A)</w:t>
      </w:r>
      <w:r w:rsidR="00C5323D">
        <w:rPr>
          <w:rFonts w:hint="eastAsia"/>
          <w:spacing w:val="0"/>
        </w:rPr>
        <w:t>從注釋經典到文字翻譯</w:t>
      </w:r>
    </w:p>
    <w:p w:rsidR="008D25F1" w:rsidRPr="00705F8A" w:rsidRDefault="008D25F1" w:rsidP="00E97780">
      <w:pPr>
        <w:pStyle w:val="AB"/>
        <w:ind w:left="403" w:hanging="9"/>
        <w:rPr>
          <w:spacing w:val="0"/>
        </w:rPr>
      </w:pPr>
      <w:r w:rsidRPr="00705F8A">
        <w:rPr>
          <w:spacing w:val="0"/>
        </w:rPr>
        <w:t>(B)</w:t>
      </w:r>
      <w:r w:rsidRPr="00705F8A">
        <w:rPr>
          <w:rFonts w:hint="eastAsia"/>
          <w:spacing w:val="0"/>
        </w:rPr>
        <w:t>從陸王心學到程朱理學</w:t>
      </w:r>
    </w:p>
    <w:p w:rsidR="007E26A7" w:rsidRDefault="008D25F1" w:rsidP="00E97780">
      <w:pPr>
        <w:pStyle w:val="AB"/>
        <w:ind w:left="403" w:hanging="9"/>
        <w:rPr>
          <w:spacing w:val="0"/>
        </w:rPr>
      </w:pPr>
      <w:r w:rsidRPr="00705F8A">
        <w:rPr>
          <w:spacing w:val="0"/>
        </w:rPr>
        <w:t>(C)</w:t>
      </w:r>
      <w:r w:rsidRPr="00705F8A">
        <w:rPr>
          <w:rFonts w:hint="eastAsia"/>
          <w:spacing w:val="0"/>
        </w:rPr>
        <w:t>從談論心性到精研經史</w:t>
      </w:r>
    </w:p>
    <w:p w:rsidR="008D25F1" w:rsidRDefault="008D25F1" w:rsidP="00E97780">
      <w:pPr>
        <w:pStyle w:val="AB"/>
        <w:ind w:left="403" w:hanging="9"/>
        <w:rPr>
          <w:spacing w:val="0"/>
        </w:rPr>
      </w:pPr>
      <w:r w:rsidRPr="00705F8A">
        <w:rPr>
          <w:spacing w:val="0"/>
        </w:rPr>
        <w:t>(D)</w:t>
      </w:r>
      <w:r w:rsidRPr="00705F8A">
        <w:rPr>
          <w:rFonts w:hint="eastAsia"/>
          <w:spacing w:val="0"/>
        </w:rPr>
        <w:t>從固守舊學到輸入西學</w:t>
      </w:r>
    </w:p>
    <w:p w:rsidR="008D25F1" w:rsidRPr="00705F8A" w:rsidRDefault="008D25F1" w:rsidP="004109BD">
      <w:pPr>
        <w:pStyle w:val="ae"/>
      </w:pPr>
      <w:r w:rsidRPr="00705F8A">
        <w:rPr>
          <w:rFonts w:hint="eastAsia"/>
        </w:rPr>
        <w:t>二、多選題（占</w:t>
      </w:r>
      <w:r w:rsidRPr="00705F8A">
        <w:t>12</w:t>
      </w:r>
      <w:r w:rsidRPr="00705F8A">
        <w:rPr>
          <w:rFonts w:hint="eastAsia"/>
        </w:rPr>
        <w:t>分）</w:t>
      </w:r>
    </w:p>
    <w:p w:rsidR="008D25F1" w:rsidRPr="00710B3E" w:rsidRDefault="008D25F1" w:rsidP="004109BD">
      <w:pPr>
        <w:pStyle w:val="a5"/>
        <w:rPr>
          <w:szCs w:val="20"/>
        </w:rPr>
      </w:pPr>
      <w:r>
        <w:rPr>
          <w:rFonts w:hint="eastAsia"/>
        </w:rPr>
        <w:t>說明：</w:t>
      </w:r>
      <w:r w:rsidRPr="008376A9">
        <w:t>第</w:t>
      </w:r>
      <w:r w:rsidRPr="008376A9">
        <w:t>35</w:t>
      </w:r>
      <w:r w:rsidRPr="008376A9">
        <w:t>題至第</w:t>
      </w:r>
      <w:r w:rsidRPr="008376A9">
        <w:t>38</w:t>
      </w:r>
      <w:r w:rsidRPr="008376A9">
        <w:t>題，每題有</w:t>
      </w:r>
      <w:r w:rsidRPr="008376A9">
        <w:t>5</w:t>
      </w:r>
      <w:r w:rsidRPr="008376A9">
        <w:t>個選項，其中至少有一個是正確的選項，請將正確選項畫記在答案卡之「選擇題答案區」。各題之選項獨立判定，所有選項均答對者，得</w:t>
      </w:r>
      <w:r w:rsidRPr="008376A9">
        <w:t>3</w:t>
      </w:r>
      <w:r w:rsidRPr="008376A9">
        <w:t>分；答錯</w:t>
      </w:r>
      <w:r w:rsidRPr="008376A9">
        <w:t>1</w:t>
      </w:r>
      <w:r w:rsidRPr="008376A9">
        <w:t>個選項者，得</w:t>
      </w:r>
      <w:r w:rsidR="008376A9" w:rsidRPr="008376A9">
        <w:t>1.8</w:t>
      </w:r>
      <w:r w:rsidRPr="008376A9">
        <w:t>分；答錯</w:t>
      </w:r>
      <w:r w:rsidRPr="008376A9">
        <w:t>2</w:t>
      </w:r>
      <w:r w:rsidRPr="008376A9">
        <w:t>個選項者，得</w:t>
      </w:r>
      <w:r w:rsidR="008376A9" w:rsidRPr="008376A9">
        <w:t>0.6</w:t>
      </w:r>
      <w:r w:rsidRPr="008376A9">
        <w:t>分；答錯多於</w:t>
      </w:r>
      <w:r w:rsidRPr="008376A9">
        <w:t>2</w:t>
      </w:r>
      <w:r w:rsidRPr="008376A9">
        <w:t>個選項或所有選項均未作答者，該題以零分計算。</w:t>
      </w:r>
    </w:p>
    <w:p w:rsidR="008D25F1" w:rsidRPr="00705F8A" w:rsidRDefault="008D25F1" w:rsidP="00E97780">
      <w:pPr>
        <w:spacing w:beforeLines="50" w:before="120" w:line="340" w:lineRule="atLeast"/>
        <w:ind w:left="330" w:hangingChars="150" w:hanging="330"/>
        <w:jc w:val="both"/>
        <w:rPr>
          <w:sz w:val="22"/>
        </w:rPr>
      </w:pPr>
      <w:r w:rsidRPr="00705F8A">
        <w:rPr>
          <w:sz w:val="22"/>
        </w:rPr>
        <w:t>35.</w:t>
      </w:r>
      <w:r w:rsidR="00705F8A" w:rsidRPr="00705F8A">
        <w:rPr>
          <w:sz w:val="22"/>
        </w:rPr>
        <w:tab/>
      </w:r>
      <w:r w:rsidRPr="007E26A7">
        <w:rPr>
          <w:rFonts w:ascii="新細明體" w:hAnsi="新細明體" w:hint="eastAsia"/>
          <w:spacing w:val="-2"/>
          <w:sz w:val="22"/>
        </w:rPr>
        <w:t>《</w:t>
      </w:r>
      <w:r w:rsidRPr="007E26A7">
        <w:rPr>
          <w:rFonts w:hint="eastAsia"/>
          <w:spacing w:val="-2"/>
          <w:sz w:val="22"/>
        </w:rPr>
        <w:t>巴達維亞城日記》中關於贌社稅制的記載：為增加公司收入，及實現地方議會對各村落頭人之承諾，決定在主要各村落</w:t>
      </w:r>
      <w:r w:rsidR="00F05356">
        <w:rPr>
          <w:rFonts w:hint="eastAsia"/>
          <w:spacing w:val="-2"/>
          <w:sz w:val="22"/>
        </w:rPr>
        <w:t>、</w:t>
      </w:r>
      <w:r w:rsidRPr="007E26A7">
        <w:rPr>
          <w:rFonts w:hint="eastAsia"/>
          <w:spacing w:val="-2"/>
          <w:sz w:val="22"/>
        </w:rPr>
        <w:t>笨港河及南部一帶，在一定條件之下給中國人或荷蘭人之最高標價者包攬商業。其中大武壟</w:t>
      </w:r>
      <w:r w:rsidRPr="007E26A7">
        <w:rPr>
          <w:spacing w:val="-2"/>
          <w:sz w:val="22"/>
        </w:rPr>
        <w:t>140</w:t>
      </w:r>
      <w:r w:rsidRPr="007E26A7">
        <w:rPr>
          <w:rFonts w:hint="eastAsia"/>
          <w:spacing w:val="-2"/>
          <w:sz w:val="22"/>
        </w:rPr>
        <w:t>里耳</w:t>
      </w:r>
      <w:r w:rsidR="00705F8A" w:rsidRPr="007E26A7">
        <w:rPr>
          <w:rFonts w:hint="eastAsia"/>
          <w:spacing w:val="-2"/>
          <w:sz w:val="22"/>
        </w:rPr>
        <w:t>（</w:t>
      </w:r>
      <w:r w:rsidR="00705F8A" w:rsidRPr="007E26A7">
        <w:rPr>
          <w:spacing w:val="-2"/>
          <w:sz w:val="22"/>
        </w:rPr>
        <w:t>Real</w:t>
      </w:r>
      <w:r w:rsidR="00705F8A" w:rsidRPr="007E26A7">
        <w:rPr>
          <w:rFonts w:hint="eastAsia"/>
          <w:spacing w:val="-2"/>
          <w:sz w:val="22"/>
        </w:rPr>
        <w:t>）</w:t>
      </w:r>
      <w:r w:rsidRPr="007E26A7">
        <w:rPr>
          <w:rFonts w:hint="eastAsia"/>
          <w:spacing w:val="-2"/>
          <w:sz w:val="22"/>
        </w:rPr>
        <w:t>、哆囉嘓</w:t>
      </w:r>
      <w:r w:rsidRPr="007E26A7">
        <w:rPr>
          <w:spacing w:val="-2"/>
          <w:sz w:val="22"/>
        </w:rPr>
        <w:t>140</w:t>
      </w:r>
      <w:r w:rsidRPr="007E26A7">
        <w:rPr>
          <w:rFonts w:hint="eastAsia"/>
          <w:spacing w:val="-2"/>
          <w:sz w:val="22"/>
        </w:rPr>
        <w:t>里耳、諸羅山</w:t>
      </w:r>
      <w:r w:rsidRPr="007E26A7">
        <w:rPr>
          <w:spacing w:val="-2"/>
          <w:sz w:val="22"/>
        </w:rPr>
        <w:t>285</w:t>
      </w:r>
      <w:r w:rsidRPr="007E26A7">
        <w:rPr>
          <w:rFonts w:hint="eastAsia"/>
          <w:spacing w:val="-2"/>
          <w:sz w:val="22"/>
        </w:rPr>
        <w:t>里耳</w:t>
      </w:r>
      <w:r w:rsidR="00705F8A" w:rsidRPr="007E26A7">
        <w:rPr>
          <w:rFonts w:ascii="新細明體" w:hAnsi="新細明體" w:cs="新細明體" w:hint="eastAsia"/>
          <w:spacing w:val="-2"/>
          <w:sz w:val="22"/>
        </w:rPr>
        <w:t>…</w:t>
      </w:r>
      <w:r w:rsidR="00191034" w:rsidRPr="004C010B">
        <w:rPr>
          <w:rFonts w:ascii="標楷體" w:eastAsia="標楷體" w:hAnsi="標楷體"/>
        </w:rPr>
        <w:t>…</w:t>
      </w:r>
      <w:r w:rsidRPr="007E26A7">
        <w:rPr>
          <w:rFonts w:hint="eastAsia"/>
          <w:spacing w:val="-2"/>
          <w:sz w:val="22"/>
        </w:rPr>
        <w:t>以上合計</w:t>
      </w:r>
      <w:r w:rsidRPr="007E26A7">
        <w:rPr>
          <w:spacing w:val="-2"/>
          <w:sz w:val="22"/>
        </w:rPr>
        <w:t>2,140</w:t>
      </w:r>
      <w:r w:rsidRPr="007E26A7">
        <w:rPr>
          <w:rFonts w:hint="eastAsia"/>
          <w:spacing w:val="-2"/>
          <w:sz w:val="22"/>
        </w:rPr>
        <w:t>里耳。以上金額先收半數，其餘半數於期滿時繳納。就此記載來看，贌社稅制的設計有</w:t>
      </w:r>
      <w:r w:rsidR="00800DD8">
        <w:rPr>
          <w:rFonts w:hint="eastAsia"/>
          <w:spacing w:val="-2"/>
          <w:sz w:val="22"/>
        </w:rPr>
        <w:t>哪</w:t>
      </w:r>
      <w:r w:rsidRPr="007E26A7">
        <w:rPr>
          <w:rFonts w:hint="eastAsia"/>
          <w:spacing w:val="-2"/>
          <w:sz w:val="22"/>
        </w:rPr>
        <w:t>些特點？</w:t>
      </w:r>
    </w:p>
    <w:p w:rsidR="00E97780" w:rsidRDefault="008D25F1" w:rsidP="00E97780">
      <w:pPr>
        <w:pStyle w:val="AB00"/>
        <w:tabs>
          <w:tab w:val="clear" w:pos="5040"/>
        </w:tabs>
        <w:spacing w:line="360" w:lineRule="atLeast"/>
        <w:ind w:leftChars="0" w:left="369" w:firstLineChars="0" w:firstLine="0"/>
        <w:rPr>
          <w:spacing w:val="0"/>
        </w:rPr>
      </w:pPr>
      <w:r w:rsidRPr="00705F8A">
        <w:rPr>
          <w:spacing w:val="0"/>
        </w:rPr>
        <w:t>(A)</w:t>
      </w:r>
      <w:r w:rsidRPr="00705F8A">
        <w:rPr>
          <w:rFonts w:hint="eastAsia"/>
          <w:spacing w:val="0"/>
        </w:rPr>
        <w:t>分區課稅</w:t>
      </w:r>
      <w:r w:rsidR="00705F8A" w:rsidRPr="00705F8A">
        <w:rPr>
          <w:spacing w:val="0"/>
        </w:rPr>
        <w:tab/>
      </w:r>
      <w:r w:rsidRPr="00705F8A">
        <w:rPr>
          <w:spacing w:val="0"/>
        </w:rPr>
        <w:t>(B)</w:t>
      </w:r>
      <w:r w:rsidRPr="00705F8A">
        <w:rPr>
          <w:rFonts w:hint="eastAsia"/>
          <w:spacing w:val="0"/>
        </w:rPr>
        <w:t>承包稅制</w:t>
      </w:r>
    </w:p>
    <w:p w:rsidR="00E97780" w:rsidRDefault="008D25F1" w:rsidP="00E97780">
      <w:pPr>
        <w:pStyle w:val="AB00"/>
        <w:tabs>
          <w:tab w:val="clear" w:pos="5040"/>
        </w:tabs>
        <w:spacing w:line="360" w:lineRule="atLeast"/>
        <w:ind w:leftChars="0" w:left="369" w:firstLineChars="0" w:firstLine="0"/>
        <w:rPr>
          <w:spacing w:val="0"/>
        </w:rPr>
      </w:pPr>
      <w:r w:rsidRPr="00705F8A">
        <w:rPr>
          <w:spacing w:val="0"/>
        </w:rPr>
        <w:t>(C)</w:t>
      </w:r>
      <w:r w:rsidRPr="00705F8A">
        <w:rPr>
          <w:rFonts w:hint="eastAsia"/>
          <w:spacing w:val="0"/>
        </w:rPr>
        <w:t>直接課稅</w:t>
      </w:r>
      <w:r w:rsidR="00705F8A" w:rsidRPr="00705F8A">
        <w:rPr>
          <w:spacing w:val="0"/>
        </w:rPr>
        <w:tab/>
      </w:r>
      <w:r w:rsidRPr="00705F8A">
        <w:rPr>
          <w:spacing w:val="0"/>
        </w:rPr>
        <w:t>(D)</w:t>
      </w:r>
      <w:r w:rsidRPr="00705F8A">
        <w:rPr>
          <w:rFonts w:hint="eastAsia"/>
          <w:spacing w:val="0"/>
        </w:rPr>
        <w:t>公開招標</w:t>
      </w:r>
    </w:p>
    <w:p w:rsidR="008D25F1" w:rsidRDefault="008D25F1" w:rsidP="00E97780">
      <w:pPr>
        <w:pStyle w:val="AB00"/>
        <w:tabs>
          <w:tab w:val="clear" w:pos="5040"/>
        </w:tabs>
        <w:spacing w:line="360" w:lineRule="atLeast"/>
        <w:ind w:leftChars="0" w:left="369" w:firstLineChars="0" w:firstLine="0"/>
        <w:rPr>
          <w:spacing w:val="0"/>
        </w:rPr>
      </w:pPr>
      <w:r w:rsidRPr="00705F8A">
        <w:rPr>
          <w:spacing w:val="0"/>
        </w:rPr>
        <w:t>(E)</w:t>
      </w:r>
      <w:r w:rsidR="00800DD8">
        <w:rPr>
          <w:rFonts w:hint="eastAsia"/>
          <w:spacing w:val="0"/>
        </w:rPr>
        <w:t>限繳實物</w:t>
      </w:r>
    </w:p>
    <w:p w:rsidR="00E97780" w:rsidRDefault="00E97780">
      <w:pPr>
        <w:widowControl/>
        <w:rPr>
          <w:rFonts w:cs="新細明體"/>
          <w:kern w:val="0"/>
          <w:sz w:val="22"/>
          <w:szCs w:val="20"/>
        </w:rPr>
      </w:pPr>
      <w:r>
        <w:br w:type="page"/>
      </w:r>
    </w:p>
    <w:p w:rsidR="008D25F1" w:rsidRPr="00705F8A" w:rsidRDefault="008D25F1" w:rsidP="007E26A7">
      <w:pPr>
        <w:spacing w:beforeLines="25" w:before="60" w:line="320" w:lineRule="atLeast"/>
        <w:ind w:left="330" w:hangingChars="150" w:hanging="330"/>
        <w:jc w:val="both"/>
        <w:rPr>
          <w:sz w:val="22"/>
        </w:rPr>
      </w:pPr>
      <w:r w:rsidRPr="00705F8A">
        <w:rPr>
          <w:sz w:val="22"/>
        </w:rPr>
        <w:t>36.</w:t>
      </w:r>
      <w:r w:rsidR="00705F8A" w:rsidRPr="00705F8A">
        <w:rPr>
          <w:sz w:val="22"/>
        </w:rPr>
        <w:tab/>
      </w:r>
      <w:r w:rsidRPr="00705F8A">
        <w:rPr>
          <w:rFonts w:hint="eastAsia"/>
          <w:sz w:val="22"/>
        </w:rPr>
        <w:t>閱讀下列有關荀子的三段資料，</w:t>
      </w:r>
      <w:r w:rsidR="008376A9">
        <w:rPr>
          <w:rFonts w:hint="eastAsia"/>
          <w:sz w:val="22"/>
        </w:rPr>
        <w:t>並依據你</w:t>
      </w:r>
      <w:r w:rsidR="00CB2E54">
        <w:rPr>
          <w:rFonts w:hint="eastAsia"/>
          <w:sz w:val="22"/>
        </w:rPr>
        <w:t>／</w:t>
      </w:r>
      <w:r w:rsidR="008376A9">
        <w:rPr>
          <w:rFonts w:hint="eastAsia"/>
          <w:sz w:val="22"/>
        </w:rPr>
        <w:t>妳的歷史知識，</w:t>
      </w:r>
      <w:r w:rsidRPr="00705F8A">
        <w:rPr>
          <w:rFonts w:hint="eastAsia"/>
          <w:sz w:val="22"/>
        </w:rPr>
        <w:t>選出適</w:t>
      </w:r>
      <w:r w:rsidR="008376A9">
        <w:rPr>
          <w:rFonts w:hint="eastAsia"/>
          <w:sz w:val="22"/>
        </w:rPr>
        <w:t>當</w:t>
      </w:r>
      <w:r w:rsidRPr="00705F8A">
        <w:rPr>
          <w:rFonts w:hint="eastAsia"/>
          <w:sz w:val="22"/>
        </w:rPr>
        <w:t>的</w:t>
      </w:r>
      <w:r w:rsidR="008376A9">
        <w:rPr>
          <w:rFonts w:hint="eastAsia"/>
          <w:sz w:val="22"/>
        </w:rPr>
        <w:t>敍</w:t>
      </w:r>
      <w:r w:rsidRPr="00705F8A">
        <w:rPr>
          <w:rFonts w:hint="eastAsia"/>
          <w:sz w:val="22"/>
        </w:rPr>
        <w:t>述。</w:t>
      </w:r>
    </w:p>
    <w:p w:rsidR="008D25F1" w:rsidRPr="00705F8A" w:rsidRDefault="008D25F1" w:rsidP="00E97780">
      <w:pPr>
        <w:spacing w:line="320" w:lineRule="atLeast"/>
        <w:ind w:leftChars="146" w:left="783" w:hangingChars="197" w:hanging="433"/>
        <w:jc w:val="both"/>
        <w:rPr>
          <w:sz w:val="22"/>
        </w:rPr>
      </w:pPr>
      <w:r w:rsidRPr="00705F8A">
        <w:rPr>
          <w:rFonts w:hint="eastAsia"/>
          <w:sz w:val="22"/>
        </w:rPr>
        <w:t>甲</w:t>
      </w:r>
      <w:r w:rsidRPr="00705F8A">
        <w:rPr>
          <w:rFonts w:ascii="新細明體" w:hAnsi="新細明體" w:hint="eastAsia"/>
          <w:sz w:val="22"/>
        </w:rPr>
        <w:t>：</w:t>
      </w:r>
      <w:r w:rsidRPr="00705F8A">
        <w:rPr>
          <w:rFonts w:hint="eastAsia"/>
          <w:sz w:val="22"/>
        </w:rPr>
        <w:t>西漢經學，多傳自荀子，西漢人著作，如大小戴《禮記》、《史記》等多采荀子之言</w:t>
      </w:r>
      <w:r w:rsidR="008376A9">
        <w:rPr>
          <w:rFonts w:hint="eastAsia"/>
          <w:sz w:val="22"/>
        </w:rPr>
        <w:t>。</w:t>
      </w:r>
    </w:p>
    <w:p w:rsidR="008D25F1" w:rsidRPr="00705F8A" w:rsidRDefault="008D25F1" w:rsidP="007E26A7">
      <w:pPr>
        <w:spacing w:line="320" w:lineRule="atLeast"/>
        <w:ind w:leftChars="146" w:left="783" w:hangingChars="197" w:hanging="433"/>
        <w:rPr>
          <w:sz w:val="22"/>
          <w:szCs w:val="22"/>
        </w:rPr>
      </w:pPr>
      <w:r w:rsidRPr="00705F8A">
        <w:rPr>
          <w:rFonts w:hint="eastAsia"/>
          <w:sz w:val="22"/>
        </w:rPr>
        <w:t>乙</w:t>
      </w:r>
      <w:r w:rsidRPr="00705F8A">
        <w:rPr>
          <w:rFonts w:ascii="新細明體" w:hAnsi="新細明體" w:hint="eastAsia"/>
          <w:sz w:val="22"/>
        </w:rPr>
        <w:t>：</w:t>
      </w:r>
      <w:r w:rsidRPr="00705F8A">
        <w:rPr>
          <w:rFonts w:hint="eastAsia"/>
          <w:sz w:val="22"/>
        </w:rPr>
        <w:t>荀子曰：「天行有常，不為堯存，不為桀亡。」不信雩祭（求雨）之事。董仲舒曰：「以《春秋》災異之變，推陰陽所以錯行，故求雨，閉諸陽，縱諸陰，其止雨反是。</w:t>
      </w:r>
      <w:r w:rsidR="00705F8A" w:rsidRPr="00705F8A">
        <w:rPr>
          <w:rFonts w:hint="eastAsia"/>
          <w:sz w:val="22"/>
        </w:rPr>
        <w:t>（</w:t>
      </w:r>
      <w:r w:rsidRPr="00705F8A">
        <w:rPr>
          <w:rFonts w:hint="eastAsia"/>
          <w:sz w:val="22"/>
          <w:szCs w:val="22"/>
        </w:rPr>
        <w:t>求雨，把陽封閉，把陰放開，如果求不要下雨，就用相反的方法。</w:t>
      </w:r>
      <w:r w:rsidR="00705F8A" w:rsidRPr="00705F8A">
        <w:rPr>
          <w:rFonts w:hint="eastAsia"/>
          <w:sz w:val="22"/>
          <w:szCs w:val="22"/>
        </w:rPr>
        <w:t>）</w:t>
      </w:r>
      <w:r w:rsidRPr="00705F8A">
        <w:rPr>
          <w:rFonts w:hint="eastAsia"/>
          <w:sz w:val="22"/>
          <w:szCs w:val="22"/>
        </w:rPr>
        <w:t>」</w:t>
      </w:r>
    </w:p>
    <w:p w:rsidR="007E26A7" w:rsidRDefault="008D25F1" w:rsidP="00E97780">
      <w:pPr>
        <w:spacing w:line="320" w:lineRule="atLeast"/>
        <w:ind w:leftChars="146" w:left="783" w:hangingChars="197" w:hanging="433"/>
        <w:jc w:val="both"/>
        <w:rPr>
          <w:sz w:val="22"/>
        </w:rPr>
      </w:pPr>
      <w:r w:rsidRPr="00705F8A">
        <w:rPr>
          <w:rFonts w:hint="eastAsia"/>
          <w:sz w:val="22"/>
        </w:rPr>
        <w:t>丙</w:t>
      </w:r>
      <w:r w:rsidRPr="00705F8A">
        <w:rPr>
          <w:rFonts w:ascii="新細明體" w:hAnsi="新細明體" w:hint="eastAsia"/>
          <w:sz w:val="22"/>
        </w:rPr>
        <w:t>：</w:t>
      </w:r>
      <w:r w:rsidRPr="00705F8A">
        <w:rPr>
          <w:rFonts w:hint="eastAsia"/>
          <w:sz w:val="22"/>
        </w:rPr>
        <w:t>北宋程明道說：「荀子偏駁，只一句性惡，大本已失。」</w:t>
      </w:r>
    </w:p>
    <w:p w:rsidR="004109BD" w:rsidRDefault="008D25F1" w:rsidP="007E26A7">
      <w:pPr>
        <w:pStyle w:val="AB"/>
        <w:spacing w:line="320" w:lineRule="atLeast"/>
        <w:ind w:left="403" w:hanging="9"/>
        <w:rPr>
          <w:spacing w:val="0"/>
        </w:rPr>
      </w:pPr>
      <w:r w:rsidRPr="00705F8A">
        <w:rPr>
          <w:spacing w:val="0"/>
        </w:rPr>
        <w:t>(A)</w:t>
      </w:r>
      <w:r w:rsidR="008376A9">
        <w:rPr>
          <w:rFonts w:hint="eastAsia"/>
          <w:spacing w:val="0"/>
        </w:rPr>
        <w:t>西漢經學，多傳自荀子，荀子學說受到重視</w:t>
      </w:r>
      <w:r w:rsidR="00705F8A" w:rsidRPr="00705F8A">
        <w:rPr>
          <w:spacing w:val="0"/>
        </w:rPr>
        <w:tab/>
      </w:r>
    </w:p>
    <w:p w:rsidR="008D25F1" w:rsidRPr="00705F8A" w:rsidRDefault="008D25F1" w:rsidP="007E26A7">
      <w:pPr>
        <w:pStyle w:val="AB"/>
        <w:spacing w:line="320" w:lineRule="atLeast"/>
        <w:ind w:left="403" w:hanging="9"/>
        <w:rPr>
          <w:spacing w:val="0"/>
        </w:rPr>
      </w:pPr>
      <w:r w:rsidRPr="00705F8A">
        <w:rPr>
          <w:spacing w:val="0"/>
        </w:rPr>
        <w:t>(B)</w:t>
      </w:r>
      <w:r w:rsidR="0043183D" w:rsidRPr="00705F8A">
        <w:rPr>
          <w:rFonts w:hint="eastAsia"/>
          <w:spacing w:val="0"/>
        </w:rPr>
        <w:t>孔子以後，孟、荀並稱，影響後世無分軒輊</w:t>
      </w:r>
    </w:p>
    <w:p w:rsidR="004109BD" w:rsidRDefault="008D25F1" w:rsidP="007E26A7">
      <w:pPr>
        <w:pStyle w:val="AB"/>
        <w:spacing w:line="320" w:lineRule="atLeast"/>
        <w:ind w:left="403" w:hanging="9"/>
        <w:rPr>
          <w:spacing w:val="0"/>
        </w:rPr>
      </w:pPr>
      <w:r w:rsidRPr="00705F8A">
        <w:rPr>
          <w:spacing w:val="0"/>
        </w:rPr>
        <w:t>(C)</w:t>
      </w:r>
      <w:r w:rsidR="0043183D">
        <w:rPr>
          <w:rFonts w:hint="eastAsia"/>
          <w:spacing w:val="0"/>
        </w:rPr>
        <w:t>西漢稱孟子為亞聖，故荀子地位在孟子之下</w:t>
      </w:r>
      <w:r w:rsidR="00705F8A" w:rsidRPr="00705F8A">
        <w:rPr>
          <w:spacing w:val="0"/>
        </w:rPr>
        <w:tab/>
      </w:r>
    </w:p>
    <w:p w:rsidR="0043183D" w:rsidRDefault="008D25F1" w:rsidP="007E26A7">
      <w:pPr>
        <w:pStyle w:val="AB"/>
        <w:spacing w:line="320" w:lineRule="atLeast"/>
        <w:ind w:left="403" w:hanging="9"/>
        <w:rPr>
          <w:spacing w:val="0"/>
        </w:rPr>
      </w:pPr>
      <w:r w:rsidRPr="00705F8A">
        <w:rPr>
          <w:spacing w:val="0"/>
        </w:rPr>
        <w:t>(D)</w:t>
      </w:r>
      <w:r w:rsidR="0043183D">
        <w:rPr>
          <w:rFonts w:hint="eastAsia"/>
          <w:spacing w:val="0"/>
        </w:rPr>
        <w:t>西漢時荀子</w:t>
      </w:r>
      <w:r w:rsidR="00DF36EC">
        <w:rPr>
          <w:rFonts w:hint="eastAsia"/>
          <w:spacing w:val="0"/>
        </w:rPr>
        <w:t>備受</w:t>
      </w:r>
      <w:r w:rsidR="00177057">
        <w:rPr>
          <w:rFonts w:hint="eastAsia"/>
          <w:spacing w:val="0"/>
        </w:rPr>
        <w:t>尊</w:t>
      </w:r>
      <w:r w:rsidR="00DF36EC">
        <w:rPr>
          <w:rFonts w:hint="eastAsia"/>
          <w:spacing w:val="0"/>
        </w:rPr>
        <w:t>崇，董仲舒繼承荀子之說</w:t>
      </w:r>
    </w:p>
    <w:p w:rsidR="008D25F1" w:rsidRPr="00705F8A" w:rsidRDefault="008D25F1" w:rsidP="007E26A7">
      <w:pPr>
        <w:pStyle w:val="AB"/>
        <w:spacing w:line="320" w:lineRule="atLeast"/>
        <w:ind w:left="403" w:hanging="9"/>
        <w:rPr>
          <w:spacing w:val="0"/>
        </w:rPr>
      </w:pPr>
      <w:r w:rsidRPr="00705F8A">
        <w:rPr>
          <w:spacing w:val="0"/>
        </w:rPr>
        <w:t>(E)</w:t>
      </w:r>
      <w:r w:rsidR="0043183D">
        <w:rPr>
          <w:rFonts w:hint="eastAsia"/>
          <w:spacing w:val="0"/>
        </w:rPr>
        <w:t>西</w:t>
      </w:r>
      <w:r w:rsidRPr="00705F8A">
        <w:rPr>
          <w:rFonts w:hint="eastAsia"/>
          <w:spacing w:val="0"/>
        </w:rPr>
        <w:t>漢</w:t>
      </w:r>
      <w:r w:rsidR="0043183D">
        <w:rPr>
          <w:rFonts w:hint="eastAsia"/>
          <w:spacing w:val="0"/>
        </w:rPr>
        <w:t>時</w:t>
      </w:r>
      <w:r w:rsidRPr="00705F8A">
        <w:rPr>
          <w:rFonts w:hint="eastAsia"/>
          <w:spacing w:val="0"/>
        </w:rPr>
        <w:t>荀學頗受重視</w:t>
      </w:r>
      <w:r w:rsidR="0043183D">
        <w:rPr>
          <w:rFonts w:hint="eastAsia"/>
          <w:spacing w:val="0"/>
        </w:rPr>
        <w:t>；北</w:t>
      </w:r>
      <w:r w:rsidRPr="00705F8A">
        <w:rPr>
          <w:rFonts w:hint="eastAsia"/>
          <w:spacing w:val="0"/>
        </w:rPr>
        <w:t>宋</w:t>
      </w:r>
      <w:r w:rsidR="0043183D">
        <w:rPr>
          <w:rFonts w:hint="eastAsia"/>
          <w:spacing w:val="0"/>
        </w:rPr>
        <w:t>時</w:t>
      </w:r>
      <w:r w:rsidRPr="00705F8A">
        <w:rPr>
          <w:rFonts w:hint="eastAsia"/>
          <w:spacing w:val="0"/>
        </w:rPr>
        <w:t>荀</w:t>
      </w:r>
      <w:r w:rsidR="0043183D">
        <w:rPr>
          <w:rFonts w:hint="eastAsia"/>
          <w:spacing w:val="0"/>
        </w:rPr>
        <w:t>學</w:t>
      </w:r>
      <w:r w:rsidRPr="00705F8A">
        <w:rPr>
          <w:rFonts w:hint="eastAsia"/>
          <w:spacing w:val="0"/>
        </w:rPr>
        <w:t>遭</w:t>
      </w:r>
      <w:r w:rsidR="0043183D">
        <w:rPr>
          <w:rFonts w:hint="eastAsia"/>
          <w:spacing w:val="0"/>
        </w:rPr>
        <w:t>到</w:t>
      </w:r>
      <w:r w:rsidRPr="00705F8A">
        <w:rPr>
          <w:rFonts w:hint="eastAsia"/>
          <w:spacing w:val="0"/>
        </w:rPr>
        <w:t>批判</w:t>
      </w:r>
    </w:p>
    <w:p w:rsidR="008D25F1" w:rsidRPr="00705F8A" w:rsidRDefault="008D25F1" w:rsidP="004109BD">
      <w:pPr>
        <w:spacing w:line="330" w:lineRule="atLeast"/>
        <w:ind w:left="330" w:hangingChars="150" w:hanging="330"/>
        <w:jc w:val="both"/>
      </w:pPr>
      <w:r w:rsidRPr="00705F8A">
        <w:rPr>
          <w:sz w:val="22"/>
        </w:rPr>
        <w:t>37.</w:t>
      </w:r>
      <w:r w:rsidR="00705F8A" w:rsidRPr="00705F8A">
        <w:rPr>
          <w:sz w:val="22"/>
        </w:rPr>
        <w:tab/>
      </w:r>
      <w:r w:rsidRPr="00705F8A">
        <w:rPr>
          <w:rFonts w:ascii="新細明體" w:hAnsi="新細明體" w:hint="eastAsia"/>
          <w:sz w:val="22"/>
          <w:szCs w:val="22"/>
        </w:rPr>
        <w:t>羅馬共和時代不斷擴張而帶來許多問題。</w:t>
      </w:r>
      <w:r w:rsidR="00DF36EC">
        <w:rPr>
          <w:rFonts w:ascii="新細明體" w:hAnsi="新細明體" w:hint="eastAsia"/>
          <w:sz w:val="22"/>
          <w:szCs w:val="22"/>
        </w:rPr>
        <w:t>當時有</w:t>
      </w:r>
      <w:r w:rsidRPr="00705F8A">
        <w:rPr>
          <w:rFonts w:ascii="新細明體" w:hAnsi="新細明體" w:hint="eastAsia"/>
          <w:sz w:val="22"/>
          <w:szCs w:val="22"/>
        </w:rPr>
        <w:t>位作家描述：「羅馬人將征服來的土地部</w:t>
      </w:r>
      <w:r w:rsidR="00747567" w:rsidRPr="00705F8A">
        <w:rPr>
          <w:rFonts w:ascii="新細明體" w:hAnsi="新細明體" w:hint="eastAsia"/>
          <w:sz w:val="22"/>
          <w:szCs w:val="22"/>
        </w:rPr>
        <w:t>分</w:t>
      </w:r>
      <w:r w:rsidRPr="00705F8A">
        <w:rPr>
          <w:rFonts w:ascii="新細明體" w:hAnsi="新細明體" w:hint="eastAsia"/>
          <w:sz w:val="22"/>
          <w:szCs w:val="22"/>
        </w:rPr>
        <w:t>劃為公地，分配給沒有土地和貧苦的公民，收取少量租金。但有錢人以較高租金承租，剝奪較窮者的機會…</w:t>
      </w:r>
      <w:r w:rsidR="00DF36EC" w:rsidRPr="00705F8A">
        <w:rPr>
          <w:rFonts w:ascii="新細明體" w:hAnsi="新細明體" w:hint="eastAsia"/>
          <w:sz w:val="22"/>
          <w:szCs w:val="22"/>
        </w:rPr>
        <w:t>…</w:t>
      </w:r>
      <w:r w:rsidRPr="00705F8A">
        <w:rPr>
          <w:rFonts w:ascii="新細明體" w:hAnsi="新細明體" w:hint="eastAsia"/>
          <w:sz w:val="22"/>
          <w:szCs w:val="22"/>
        </w:rPr>
        <w:t>又以假名等手法將土地化為己有。最後大部</w:t>
      </w:r>
      <w:r w:rsidR="00747567" w:rsidRPr="00705F8A">
        <w:rPr>
          <w:rFonts w:ascii="新細明體" w:hAnsi="新細明體" w:hint="eastAsia"/>
          <w:sz w:val="22"/>
          <w:szCs w:val="22"/>
        </w:rPr>
        <w:t>分</w:t>
      </w:r>
      <w:r w:rsidRPr="00705F8A">
        <w:rPr>
          <w:rFonts w:ascii="新細明體" w:hAnsi="新細明體" w:hint="eastAsia"/>
          <w:sz w:val="22"/>
          <w:szCs w:val="22"/>
        </w:rPr>
        <w:t>的公地都落入富人之手。窮人失去農地，也不再登記服兵役、不再照顧自己的子女…</w:t>
      </w:r>
      <w:r w:rsidR="00DF36EC" w:rsidRPr="00705F8A">
        <w:rPr>
          <w:rFonts w:ascii="新細明體" w:hAnsi="新細明體" w:hint="eastAsia"/>
          <w:sz w:val="22"/>
          <w:szCs w:val="22"/>
        </w:rPr>
        <w:t>…</w:t>
      </w:r>
      <w:r w:rsidR="00DE26AA">
        <w:rPr>
          <w:rFonts w:ascii="新細明體" w:hAnsi="新細明體" w:hint="eastAsia"/>
          <w:sz w:val="22"/>
          <w:szCs w:val="22"/>
        </w:rPr>
        <w:t>。不久，義大利的自由勞動力減少，來自外地的奴隸充斥，</w:t>
      </w:r>
      <w:r w:rsidRPr="00705F8A">
        <w:rPr>
          <w:rFonts w:ascii="新細明體" w:hAnsi="新細明體" w:hint="eastAsia"/>
          <w:sz w:val="22"/>
          <w:szCs w:val="22"/>
        </w:rPr>
        <w:t>富人利用奴隸墾殖從自由公民處剝奪來的土地。」根據引述，羅馬共和後期有</w:t>
      </w:r>
      <w:r w:rsidR="00747567" w:rsidRPr="00705F8A">
        <w:rPr>
          <w:rFonts w:ascii="新細明體" w:hAnsi="新細明體" w:hint="eastAsia"/>
          <w:sz w:val="22"/>
          <w:szCs w:val="22"/>
        </w:rPr>
        <w:t>哪</w:t>
      </w:r>
      <w:r w:rsidRPr="00705F8A">
        <w:rPr>
          <w:rFonts w:ascii="新細明體" w:hAnsi="新細明體" w:hint="eastAsia"/>
          <w:sz w:val="22"/>
          <w:szCs w:val="22"/>
        </w:rPr>
        <w:t>些社會</w:t>
      </w:r>
      <w:r w:rsidR="00DF36EC">
        <w:rPr>
          <w:rFonts w:ascii="新細明體" w:hAnsi="新細明體" w:hint="eastAsia"/>
          <w:sz w:val="22"/>
          <w:szCs w:val="22"/>
        </w:rPr>
        <w:t>現象</w:t>
      </w:r>
      <w:r w:rsidRPr="00705F8A">
        <w:rPr>
          <w:rFonts w:ascii="新細明體" w:hAnsi="新細明體" w:hint="eastAsia"/>
          <w:sz w:val="22"/>
          <w:szCs w:val="22"/>
        </w:rPr>
        <w:t>？</w:t>
      </w:r>
    </w:p>
    <w:p w:rsidR="008D25F1" w:rsidRPr="00705F8A" w:rsidRDefault="008D25F1" w:rsidP="001841AF">
      <w:pPr>
        <w:pStyle w:val="ABC0cm1"/>
        <w:tabs>
          <w:tab w:val="clear" w:pos="0"/>
          <w:tab w:val="clear" w:pos="5040"/>
        </w:tabs>
        <w:ind w:leftChars="0" w:left="369" w:firstLineChars="0" w:firstLine="0"/>
        <w:rPr>
          <w:rFonts w:cs="Times New Roman"/>
          <w:spacing w:val="0"/>
          <w:szCs w:val="22"/>
        </w:rPr>
      </w:pPr>
      <w:r w:rsidRPr="00705F8A">
        <w:rPr>
          <w:rFonts w:cs="Times New Roman"/>
          <w:spacing w:val="0"/>
        </w:rPr>
        <w:t>(A)</w:t>
      </w:r>
      <w:r w:rsidRPr="00705F8A">
        <w:rPr>
          <w:rFonts w:cs="Times New Roman"/>
          <w:spacing w:val="0"/>
          <w:szCs w:val="22"/>
        </w:rPr>
        <w:t>土地兼併嚴重</w:t>
      </w:r>
      <w:r w:rsidR="00705F8A" w:rsidRPr="00705F8A">
        <w:rPr>
          <w:rFonts w:cs="Times New Roman"/>
          <w:spacing w:val="0"/>
          <w:szCs w:val="22"/>
        </w:rPr>
        <w:tab/>
      </w:r>
      <w:r w:rsidRPr="00705F8A">
        <w:rPr>
          <w:rFonts w:cs="Times New Roman"/>
          <w:spacing w:val="0"/>
        </w:rPr>
        <w:t>(B)</w:t>
      </w:r>
      <w:r w:rsidRPr="00705F8A">
        <w:rPr>
          <w:rFonts w:cs="Times New Roman"/>
          <w:spacing w:val="0"/>
          <w:szCs w:val="22"/>
        </w:rPr>
        <w:t>奴隸耕種土地</w:t>
      </w:r>
      <w:r w:rsidR="00705F8A" w:rsidRPr="00705F8A">
        <w:rPr>
          <w:rFonts w:cs="Times New Roman"/>
          <w:spacing w:val="0"/>
          <w:szCs w:val="22"/>
        </w:rPr>
        <w:tab/>
      </w:r>
      <w:r w:rsidRPr="00705F8A">
        <w:rPr>
          <w:rFonts w:cs="Times New Roman"/>
          <w:spacing w:val="0"/>
        </w:rPr>
        <w:t>(C)</w:t>
      </w:r>
      <w:r w:rsidRPr="00705F8A">
        <w:rPr>
          <w:rFonts w:cs="Times New Roman"/>
          <w:spacing w:val="0"/>
          <w:szCs w:val="22"/>
        </w:rPr>
        <w:t>兵源逐漸流失</w:t>
      </w:r>
    </w:p>
    <w:p w:rsidR="008D25F1" w:rsidRPr="00705F8A" w:rsidRDefault="008D25F1" w:rsidP="001841AF">
      <w:pPr>
        <w:pStyle w:val="ABC0cm1"/>
        <w:tabs>
          <w:tab w:val="clear" w:pos="0"/>
          <w:tab w:val="clear" w:pos="5040"/>
        </w:tabs>
        <w:ind w:leftChars="0" w:left="369" w:firstLineChars="0" w:firstLine="0"/>
        <w:rPr>
          <w:rFonts w:cs="Times New Roman"/>
          <w:spacing w:val="0"/>
        </w:rPr>
      </w:pPr>
      <w:r w:rsidRPr="00705F8A">
        <w:rPr>
          <w:rFonts w:cs="Times New Roman"/>
          <w:spacing w:val="0"/>
        </w:rPr>
        <w:t>(</w:t>
      </w:r>
      <w:r w:rsidRPr="00705F8A">
        <w:rPr>
          <w:rFonts w:cs="Times New Roman"/>
          <w:spacing w:val="0"/>
          <w:szCs w:val="22"/>
        </w:rPr>
        <w:t>D</w:t>
      </w:r>
      <w:r w:rsidRPr="00705F8A">
        <w:rPr>
          <w:rFonts w:cs="Times New Roman"/>
          <w:spacing w:val="0"/>
        </w:rPr>
        <w:t>)</w:t>
      </w:r>
      <w:r w:rsidRPr="00705F8A">
        <w:rPr>
          <w:rFonts w:cs="Times New Roman"/>
          <w:spacing w:val="0"/>
          <w:szCs w:val="22"/>
        </w:rPr>
        <w:t>奴隸充斥軍中</w:t>
      </w:r>
      <w:r w:rsidR="00705F8A" w:rsidRPr="00705F8A">
        <w:rPr>
          <w:rFonts w:cs="Times New Roman"/>
          <w:spacing w:val="0"/>
          <w:szCs w:val="22"/>
        </w:rPr>
        <w:tab/>
      </w:r>
      <w:r w:rsidRPr="00705F8A">
        <w:rPr>
          <w:rFonts w:cs="Times New Roman"/>
          <w:spacing w:val="0"/>
        </w:rPr>
        <w:t>(</w:t>
      </w:r>
      <w:r w:rsidRPr="00705F8A">
        <w:rPr>
          <w:rFonts w:cs="Times New Roman"/>
          <w:spacing w:val="0"/>
          <w:szCs w:val="22"/>
        </w:rPr>
        <w:t>E</w:t>
      </w:r>
      <w:r w:rsidRPr="00705F8A">
        <w:rPr>
          <w:rFonts w:cs="Times New Roman"/>
          <w:spacing w:val="0"/>
        </w:rPr>
        <w:t>)</w:t>
      </w:r>
      <w:r w:rsidRPr="00705F8A">
        <w:rPr>
          <w:rFonts w:cs="Times New Roman"/>
          <w:spacing w:val="0"/>
          <w:szCs w:val="22"/>
        </w:rPr>
        <w:t>貧富差距增大</w:t>
      </w:r>
    </w:p>
    <w:p w:rsidR="008D25F1" w:rsidRPr="00705F8A" w:rsidRDefault="008D25F1" w:rsidP="00705F8A">
      <w:pPr>
        <w:spacing w:line="340" w:lineRule="atLeast"/>
        <w:ind w:left="330" w:hangingChars="150" w:hanging="330"/>
        <w:jc w:val="both"/>
        <w:rPr>
          <w:sz w:val="22"/>
          <w:szCs w:val="22"/>
        </w:rPr>
      </w:pPr>
      <w:r w:rsidRPr="00705F8A">
        <w:rPr>
          <w:sz w:val="22"/>
          <w:szCs w:val="22"/>
        </w:rPr>
        <w:t>38.</w:t>
      </w:r>
      <w:r w:rsidR="00705F8A" w:rsidRPr="00705F8A">
        <w:rPr>
          <w:sz w:val="22"/>
          <w:szCs w:val="22"/>
        </w:rPr>
        <w:tab/>
      </w:r>
      <w:r w:rsidRPr="00705F8A">
        <w:rPr>
          <w:rFonts w:hint="eastAsia"/>
          <w:sz w:val="22"/>
          <w:szCs w:val="22"/>
        </w:rPr>
        <w:t>「財閥」是近代日本新興資本主義的特色，三井財閥的形成是其典型。</w:t>
      </w:r>
      <w:r w:rsidRPr="00705F8A">
        <w:rPr>
          <w:sz w:val="22"/>
          <w:szCs w:val="22"/>
        </w:rPr>
        <w:t>1670</w:t>
      </w:r>
      <w:r w:rsidRPr="00705F8A">
        <w:rPr>
          <w:rFonts w:hint="eastAsia"/>
          <w:sz w:val="22"/>
          <w:szCs w:val="22"/>
        </w:rPr>
        <w:t>年代，三井家族在江戶及京都建立乾貨零售點，漸成為江戶幕府金主。</w:t>
      </w:r>
      <w:r w:rsidRPr="00705F8A">
        <w:rPr>
          <w:sz w:val="22"/>
          <w:szCs w:val="22"/>
        </w:rPr>
        <w:t>1860</w:t>
      </w:r>
      <w:r w:rsidRPr="00705F8A">
        <w:rPr>
          <w:rFonts w:hint="eastAsia"/>
          <w:sz w:val="22"/>
          <w:szCs w:val="22"/>
        </w:rPr>
        <w:t>年代，他們同時也</w:t>
      </w:r>
      <w:r w:rsidR="00DF36EC">
        <w:rPr>
          <w:rFonts w:hint="eastAsia"/>
          <w:sz w:val="22"/>
          <w:szCs w:val="22"/>
        </w:rPr>
        <w:t>親</w:t>
      </w:r>
      <w:r w:rsidRPr="00705F8A">
        <w:rPr>
          <w:rFonts w:hint="eastAsia"/>
          <w:sz w:val="22"/>
          <w:szCs w:val="22"/>
        </w:rPr>
        <w:t>近倒幕勢力。</w:t>
      </w:r>
      <w:r w:rsidRPr="00705F8A">
        <w:rPr>
          <w:sz w:val="22"/>
          <w:szCs w:val="22"/>
        </w:rPr>
        <w:t>1876</w:t>
      </w:r>
      <w:r w:rsidRPr="00705F8A">
        <w:rPr>
          <w:rFonts w:hint="eastAsia"/>
          <w:sz w:val="22"/>
          <w:szCs w:val="22"/>
        </w:rPr>
        <w:t>年時，創辦銀行，承辦政府稅收，並</w:t>
      </w:r>
      <w:r w:rsidR="00DF36EC">
        <w:rPr>
          <w:rFonts w:hint="eastAsia"/>
          <w:sz w:val="22"/>
          <w:szCs w:val="22"/>
        </w:rPr>
        <w:t>成立</w:t>
      </w:r>
      <w:r w:rsidRPr="00705F8A">
        <w:rPr>
          <w:rFonts w:hint="eastAsia"/>
          <w:sz w:val="22"/>
          <w:szCs w:val="22"/>
        </w:rPr>
        <w:t>物產公司開拓貿易業務。</w:t>
      </w:r>
      <w:r w:rsidRPr="00705F8A">
        <w:rPr>
          <w:sz w:val="22"/>
          <w:szCs w:val="22"/>
        </w:rPr>
        <w:t>1888</w:t>
      </w:r>
      <w:r w:rsidRPr="00705F8A">
        <w:rPr>
          <w:rFonts w:hint="eastAsia"/>
          <w:sz w:val="22"/>
          <w:szCs w:val="22"/>
        </w:rPr>
        <w:t>年，三井物產收購官營三池煤礦，賣煤給英國蒸汽船公司，換取到上海、香港、倫敦設立分公司之權。在</w:t>
      </w:r>
      <w:r w:rsidRPr="00705F8A">
        <w:rPr>
          <w:sz w:val="22"/>
          <w:szCs w:val="22"/>
        </w:rPr>
        <w:t>1880</w:t>
      </w:r>
      <w:r w:rsidRPr="00705F8A">
        <w:rPr>
          <w:rFonts w:hint="eastAsia"/>
          <w:sz w:val="22"/>
          <w:szCs w:val="22"/>
        </w:rPr>
        <w:t>年代，三井已是一個集銀行、礦產、貿易三者的大集團。根據上</w:t>
      </w:r>
      <w:r w:rsidR="00DF36EC">
        <w:rPr>
          <w:rFonts w:hint="eastAsia"/>
          <w:sz w:val="22"/>
          <w:szCs w:val="22"/>
        </w:rPr>
        <w:t>文</w:t>
      </w:r>
      <w:r w:rsidRPr="00705F8A">
        <w:rPr>
          <w:rFonts w:hint="eastAsia"/>
          <w:sz w:val="22"/>
          <w:szCs w:val="22"/>
        </w:rPr>
        <w:t>，三井財閥的形成是靠哪些因素？</w:t>
      </w:r>
    </w:p>
    <w:p w:rsidR="001841AF" w:rsidRDefault="008D25F1" w:rsidP="001841AF">
      <w:pPr>
        <w:pStyle w:val="ABC0cm1"/>
        <w:tabs>
          <w:tab w:val="clear" w:pos="0"/>
          <w:tab w:val="clear" w:pos="5040"/>
        </w:tabs>
        <w:ind w:leftChars="0" w:left="369" w:firstLineChars="0" w:firstLine="0"/>
        <w:rPr>
          <w:spacing w:val="0"/>
          <w:szCs w:val="22"/>
        </w:rPr>
      </w:pPr>
      <w:r w:rsidRPr="00705F8A">
        <w:rPr>
          <w:spacing w:val="0"/>
          <w:szCs w:val="22"/>
        </w:rPr>
        <w:t>(A)</w:t>
      </w:r>
      <w:r w:rsidRPr="00705F8A">
        <w:rPr>
          <w:rFonts w:hint="eastAsia"/>
          <w:spacing w:val="0"/>
          <w:szCs w:val="22"/>
        </w:rPr>
        <w:t>投資科技研發</w:t>
      </w:r>
      <w:r w:rsidR="00705F8A" w:rsidRPr="00705F8A">
        <w:rPr>
          <w:spacing w:val="0"/>
          <w:szCs w:val="22"/>
        </w:rPr>
        <w:tab/>
      </w:r>
      <w:r w:rsidRPr="00705F8A">
        <w:rPr>
          <w:spacing w:val="0"/>
          <w:szCs w:val="22"/>
        </w:rPr>
        <w:t>(B)</w:t>
      </w:r>
      <w:r w:rsidRPr="00705F8A">
        <w:rPr>
          <w:rFonts w:hint="eastAsia"/>
          <w:spacing w:val="0"/>
          <w:szCs w:val="22"/>
        </w:rPr>
        <w:t>經營政商關係</w:t>
      </w:r>
      <w:r w:rsidR="00705F8A" w:rsidRPr="00705F8A">
        <w:rPr>
          <w:spacing w:val="0"/>
          <w:szCs w:val="22"/>
        </w:rPr>
        <w:tab/>
      </w:r>
      <w:r w:rsidRPr="00705F8A">
        <w:rPr>
          <w:spacing w:val="0"/>
          <w:szCs w:val="22"/>
        </w:rPr>
        <w:t>(C)</w:t>
      </w:r>
      <w:r w:rsidRPr="00705F8A">
        <w:rPr>
          <w:rFonts w:hint="eastAsia"/>
          <w:spacing w:val="0"/>
          <w:szCs w:val="22"/>
        </w:rPr>
        <w:t>進行企業併購</w:t>
      </w:r>
      <w:r w:rsidR="00705F8A" w:rsidRPr="00705F8A">
        <w:rPr>
          <w:spacing w:val="0"/>
          <w:szCs w:val="22"/>
        </w:rPr>
        <w:tab/>
      </w:r>
    </w:p>
    <w:p w:rsidR="008D25F1" w:rsidRDefault="008D25F1" w:rsidP="001841AF">
      <w:pPr>
        <w:pStyle w:val="ABC0cm1"/>
        <w:tabs>
          <w:tab w:val="clear" w:pos="0"/>
          <w:tab w:val="clear" w:pos="5040"/>
        </w:tabs>
        <w:ind w:leftChars="0" w:left="369" w:firstLineChars="0" w:firstLine="0"/>
        <w:rPr>
          <w:szCs w:val="22"/>
        </w:rPr>
      </w:pPr>
      <w:r w:rsidRPr="00705F8A">
        <w:rPr>
          <w:spacing w:val="0"/>
          <w:szCs w:val="22"/>
        </w:rPr>
        <w:t>(D)</w:t>
      </w:r>
      <w:r w:rsidR="00177057">
        <w:rPr>
          <w:rFonts w:hint="eastAsia"/>
          <w:spacing w:val="0"/>
          <w:szCs w:val="22"/>
        </w:rPr>
        <w:t>跨足多種產業</w:t>
      </w:r>
      <w:r w:rsidR="00705F8A" w:rsidRPr="00705F8A">
        <w:rPr>
          <w:spacing w:val="0"/>
          <w:szCs w:val="22"/>
        </w:rPr>
        <w:tab/>
      </w:r>
      <w:r w:rsidRPr="00705F8A">
        <w:rPr>
          <w:spacing w:val="0"/>
          <w:szCs w:val="22"/>
        </w:rPr>
        <w:t>(E)</w:t>
      </w:r>
      <w:r w:rsidR="00CE440B" w:rsidRPr="00705F8A">
        <w:rPr>
          <w:rFonts w:hint="eastAsia"/>
          <w:spacing w:val="0"/>
          <w:szCs w:val="22"/>
        </w:rPr>
        <w:t>依</w:t>
      </w:r>
      <w:r w:rsidRPr="00705F8A">
        <w:rPr>
          <w:rFonts w:hint="eastAsia"/>
          <w:spacing w:val="0"/>
          <w:szCs w:val="22"/>
        </w:rPr>
        <w:t>賴政府投資</w:t>
      </w:r>
    </w:p>
    <w:p w:rsidR="008D25F1" w:rsidRPr="004109BD" w:rsidRDefault="008D25F1" w:rsidP="004109BD">
      <w:pPr>
        <w:pStyle w:val="ae"/>
        <w:rPr>
          <w:sz w:val="26"/>
          <w:szCs w:val="26"/>
        </w:rPr>
      </w:pPr>
      <w:r w:rsidRPr="004109BD">
        <w:rPr>
          <w:rFonts w:hint="eastAsia"/>
          <w:sz w:val="26"/>
          <w:szCs w:val="26"/>
        </w:rPr>
        <w:t>第貳部分：非選擇題（占</w:t>
      </w:r>
      <w:r w:rsidRPr="004109BD">
        <w:rPr>
          <w:sz w:val="26"/>
          <w:szCs w:val="26"/>
        </w:rPr>
        <w:t>20</w:t>
      </w:r>
      <w:r w:rsidRPr="004109BD">
        <w:rPr>
          <w:rFonts w:hint="eastAsia"/>
          <w:sz w:val="26"/>
          <w:szCs w:val="26"/>
        </w:rPr>
        <w:t>分）</w:t>
      </w:r>
    </w:p>
    <w:p w:rsidR="008D25F1" w:rsidRPr="001F1584" w:rsidRDefault="008D25F1" w:rsidP="004109BD">
      <w:pPr>
        <w:pStyle w:val="a5"/>
      </w:pPr>
      <w:r w:rsidRPr="0077268E">
        <w:rPr>
          <w:rFonts w:hint="eastAsia"/>
        </w:rPr>
        <w:t>說明：</w:t>
      </w:r>
      <w:r w:rsidRPr="001F1584">
        <w:rPr>
          <w:rFonts w:hint="eastAsia"/>
        </w:rPr>
        <w:t>共有</w:t>
      </w:r>
      <w:r>
        <w:rPr>
          <w:rFonts w:hint="eastAsia"/>
        </w:rPr>
        <w:t>四大</w:t>
      </w:r>
      <w:r w:rsidRPr="001F1584">
        <w:rPr>
          <w:rFonts w:hint="eastAsia"/>
        </w:rPr>
        <w:t>題，</w:t>
      </w:r>
      <w:r>
        <w:rPr>
          <w:rFonts w:hint="eastAsia"/>
        </w:rPr>
        <w:t>每大題包含若干子題。答案必須寫</w:t>
      </w:r>
      <w:r w:rsidRPr="001F1584">
        <w:rPr>
          <w:rFonts w:hint="eastAsia"/>
        </w:rPr>
        <w:t>在「答案卷」</w:t>
      </w:r>
      <w:r>
        <w:rPr>
          <w:rFonts w:hint="eastAsia"/>
        </w:rPr>
        <w:t>上，並於題號欄標明大題號</w:t>
      </w:r>
      <w:r w:rsidRPr="001F1584">
        <w:rPr>
          <w:rFonts w:hint="eastAsia"/>
        </w:rPr>
        <w:t>（</w:t>
      </w:r>
      <w:r>
        <w:rPr>
          <w:rFonts w:hint="eastAsia"/>
        </w:rPr>
        <w:t>一</w:t>
      </w:r>
      <w:r w:rsidRPr="001F1584">
        <w:rPr>
          <w:rFonts w:hint="eastAsia"/>
        </w:rPr>
        <w:t>、</w:t>
      </w:r>
      <w:r>
        <w:rPr>
          <w:rFonts w:hint="eastAsia"/>
        </w:rPr>
        <w:t>二</w:t>
      </w:r>
      <w:r w:rsidRPr="001F1584">
        <w:rPr>
          <w:rFonts w:hint="eastAsia"/>
        </w:rPr>
        <w:t>、</w:t>
      </w:r>
      <w:r w:rsidRPr="00711534">
        <w:rPr>
          <w:rFonts w:ascii="標楷體" w:hint="eastAsia"/>
        </w:rPr>
        <w:t>……</w:t>
      </w:r>
      <w:r w:rsidRPr="001F1584">
        <w:rPr>
          <w:rFonts w:hint="eastAsia"/>
        </w:rPr>
        <w:t>）</w:t>
      </w:r>
      <w:r>
        <w:rPr>
          <w:rFonts w:hint="eastAsia"/>
        </w:rPr>
        <w:t>與</w:t>
      </w:r>
      <w:r w:rsidRPr="001F1584">
        <w:rPr>
          <w:rFonts w:hint="eastAsia"/>
        </w:rPr>
        <w:t>子題號（</w:t>
      </w:r>
      <w:r w:rsidRPr="00193B6E">
        <w:t>1</w:t>
      </w:r>
      <w:r w:rsidRPr="00193B6E">
        <w:rPr>
          <w:rFonts w:hint="eastAsia"/>
        </w:rPr>
        <w:t>、</w:t>
      </w:r>
      <w:r>
        <w:t>2</w:t>
      </w:r>
      <w:r w:rsidRPr="001F1584">
        <w:rPr>
          <w:rFonts w:hint="eastAsia"/>
        </w:rPr>
        <w:t>、</w:t>
      </w:r>
      <w:r w:rsidRPr="00711534">
        <w:rPr>
          <w:rFonts w:ascii="標楷體" w:hint="eastAsia"/>
        </w:rPr>
        <w:t>……</w:t>
      </w:r>
      <w:r w:rsidRPr="001F1584">
        <w:rPr>
          <w:rFonts w:hint="eastAsia"/>
        </w:rPr>
        <w:t>）</w:t>
      </w:r>
      <w:r>
        <w:rPr>
          <w:rFonts w:hint="eastAsia"/>
        </w:rPr>
        <w:t>，違者將酌予扣分。作答務必</w:t>
      </w:r>
      <w:r w:rsidRPr="00E96D25">
        <w:rPr>
          <w:rFonts w:ascii="標楷體" w:hAnsi="標楷體" w:hint="eastAsia"/>
        </w:rPr>
        <w:t>使用筆尖較粗之黑色墨水的筆書寫，且不得使用鉛筆</w:t>
      </w:r>
      <w:r w:rsidRPr="00142807">
        <w:rPr>
          <w:rFonts w:hint="eastAsia"/>
          <w:color w:val="000000"/>
        </w:rPr>
        <w:t>。</w:t>
      </w:r>
      <w:r w:rsidRPr="001F1584">
        <w:rPr>
          <w:rFonts w:hint="eastAsia"/>
        </w:rPr>
        <w:t>每</w:t>
      </w:r>
      <w:r>
        <w:rPr>
          <w:rFonts w:hint="eastAsia"/>
        </w:rPr>
        <w:t>一子</w:t>
      </w:r>
      <w:r w:rsidRPr="001F1584">
        <w:rPr>
          <w:rFonts w:hint="eastAsia"/>
        </w:rPr>
        <w:t>題配分標於題末。</w:t>
      </w:r>
    </w:p>
    <w:p w:rsidR="008D25F1" w:rsidRPr="0035531A" w:rsidRDefault="008D25F1" w:rsidP="00C001A4">
      <w:pPr>
        <w:spacing w:line="340" w:lineRule="atLeast"/>
        <w:rPr>
          <w:sz w:val="22"/>
          <w:szCs w:val="22"/>
        </w:rPr>
      </w:pPr>
      <w:r w:rsidRPr="0035531A">
        <w:rPr>
          <w:rFonts w:hint="eastAsia"/>
          <w:sz w:val="22"/>
          <w:szCs w:val="22"/>
        </w:rPr>
        <w:t>一、下列</w:t>
      </w:r>
      <w:r w:rsidR="00DF36EC">
        <w:rPr>
          <w:rFonts w:hint="eastAsia"/>
          <w:sz w:val="22"/>
          <w:szCs w:val="22"/>
        </w:rPr>
        <w:t>是</w:t>
      </w:r>
      <w:r w:rsidRPr="0035531A">
        <w:rPr>
          <w:rFonts w:hint="eastAsia"/>
          <w:sz w:val="22"/>
          <w:szCs w:val="22"/>
        </w:rPr>
        <w:t>三則</w:t>
      </w:r>
      <w:r w:rsidR="00C30C0B">
        <w:rPr>
          <w:rFonts w:hint="eastAsia"/>
          <w:sz w:val="22"/>
          <w:szCs w:val="22"/>
        </w:rPr>
        <w:t>與</w:t>
      </w:r>
      <w:r w:rsidR="00177057">
        <w:rPr>
          <w:rFonts w:hint="eastAsia"/>
          <w:sz w:val="22"/>
          <w:szCs w:val="22"/>
        </w:rPr>
        <w:t>中華民國</w:t>
      </w:r>
      <w:r w:rsidRPr="0035531A">
        <w:rPr>
          <w:rFonts w:hint="eastAsia"/>
          <w:sz w:val="22"/>
          <w:szCs w:val="22"/>
        </w:rPr>
        <w:t>外交有關的</w:t>
      </w:r>
      <w:r w:rsidR="00E71BF5" w:rsidRPr="0035531A">
        <w:rPr>
          <w:rFonts w:hint="eastAsia"/>
          <w:sz w:val="22"/>
          <w:szCs w:val="22"/>
        </w:rPr>
        <w:t>文件</w:t>
      </w:r>
      <w:r w:rsidR="00800DD8">
        <w:rPr>
          <w:rFonts w:hint="eastAsia"/>
          <w:sz w:val="22"/>
          <w:szCs w:val="22"/>
        </w:rPr>
        <w:t>內容，</w:t>
      </w:r>
      <w:r w:rsidRPr="0035531A">
        <w:rPr>
          <w:rFonts w:hint="eastAsia"/>
          <w:sz w:val="22"/>
          <w:szCs w:val="22"/>
        </w:rPr>
        <w:t>閱讀後回答問題。</w:t>
      </w:r>
    </w:p>
    <w:p w:rsidR="008D25F1" w:rsidRPr="0035531A" w:rsidRDefault="008D25F1" w:rsidP="00DE26AA">
      <w:pPr>
        <w:spacing w:line="340" w:lineRule="atLeast"/>
        <w:ind w:leftChars="204" w:left="895" w:hangingChars="184" w:hanging="405"/>
        <w:jc w:val="both"/>
        <w:rPr>
          <w:sz w:val="22"/>
          <w:szCs w:val="22"/>
        </w:rPr>
      </w:pPr>
      <w:r w:rsidRPr="0035531A">
        <w:rPr>
          <w:rFonts w:hint="eastAsia"/>
          <w:sz w:val="22"/>
          <w:szCs w:val="22"/>
        </w:rPr>
        <w:t>甲：</w:t>
      </w:r>
      <w:r w:rsidR="00C30C0B">
        <w:rPr>
          <w:rFonts w:hint="eastAsia"/>
          <w:sz w:val="22"/>
          <w:szCs w:val="22"/>
        </w:rPr>
        <w:t>提供</w:t>
      </w:r>
      <w:r w:rsidRPr="0035531A">
        <w:rPr>
          <w:rFonts w:hint="eastAsia"/>
          <w:sz w:val="22"/>
          <w:szCs w:val="22"/>
        </w:rPr>
        <w:t>防</w:t>
      </w:r>
      <w:r w:rsidR="003E521F">
        <w:rPr>
          <w:rFonts w:hint="eastAsia"/>
          <w:sz w:val="22"/>
          <w:szCs w:val="22"/>
        </w:rPr>
        <w:t>禦</w:t>
      </w:r>
      <w:r w:rsidRPr="0035531A">
        <w:rPr>
          <w:rFonts w:hint="eastAsia"/>
          <w:sz w:val="22"/>
          <w:szCs w:val="22"/>
        </w:rPr>
        <w:t>性武器</w:t>
      </w:r>
      <w:r w:rsidR="00C30C0B">
        <w:rPr>
          <w:rFonts w:hint="eastAsia"/>
          <w:sz w:val="22"/>
          <w:szCs w:val="22"/>
        </w:rPr>
        <w:t>給</w:t>
      </w:r>
      <w:r w:rsidRPr="0035531A">
        <w:rPr>
          <w:rFonts w:hint="eastAsia"/>
          <w:sz w:val="22"/>
          <w:szCs w:val="22"/>
        </w:rPr>
        <w:t>臺灣</w:t>
      </w:r>
      <w:r w:rsidR="00C30C0B">
        <w:rPr>
          <w:rFonts w:hint="eastAsia"/>
          <w:sz w:val="22"/>
          <w:szCs w:val="22"/>
        </w:rPr>
        <w:t>人民；維</w:t>
      </w:r>
      <w:r w:rsidRPr="0035531A">
        <w:rPr>
          <w:rFonts w:hint="eastAsia"/>
          <w:sz w:val="22"/>
          <w:szCs w:val="22"/>
        </w:rPr>
        <w:t>持</w:t>
      </w:r>
      <w:r w:rsidR="00C30C0B">
        <w:rPr>
          <w:rFonts w:hint="eastAsia"/>
          <w:sz w:val="22"/>
          <w:szCs w:val="22"/>
        </w:rPr>
        <w:t>美</w:t>
      </w:r>
      <w:r w:rsidRPr="0035531A">
        <w:rPr>
          <w:rFonts w:hint="eastAsia"/>
          <w:sz w:val="22"/>
          <w:szCs w:val="22"/>
        </w:rPr>
        <w:t>國</w:t>
      </w:r>
      <w:r w:rsidR="00C30C0B">
        <w:rPr>
          <w:rFonts w:hint="eastAsia"/>
          <w:sz w:val="22"/>
          <w:szCs w:val="22"/>
        </w:rPr>
        <w:t>的能力，以抵抗任何訴諸武力</w:t>
      </w:r>
      <w:r w:rsidR="00DE26AA">
        <w:rPr>
          <w:rFonts w:hint="eastAsia"/>
          <w:sz w:val="22"/>
          <w:szCs w:val="22"/>
        </w:rPr>
        <w:t>、</w:t>
      </w:r>
      <w:r w:rsidR="00C30C0B">
        <w:rPr>
          <w:rFonts w:hint="eastAsia"/>
          <w:sz w:val="22"/>
          <w:szCs w:val="22"/>
        </w:rPr>
        <w:t>或</w:t>
      </w:r>
      <w:r w:rsidR="00DE26AA">
        <w:rPr>
          <w:rFonts w:hint="eastAsia"/>
          <w:sz w:val="22"/>
          <w:szCs w:val="22"/>
        </w:rPr>
        <w:t>使用</w:t>
      </w:r>
      <w:r w:rsidR="00C30C0B">
        <w:rPr>
          <w:rFonts w:hint="eastAsia"/>
          <w:sz w:val="22"/>
          <w:szCs w:val="22"/>
        </w:rPr>
        <w:t>其他方式高壓手段，</w:t>
      </w:r>
      <w:r w:rsidRPr="0035531A">
        <w:rPr>
          <w:rFonts w:hint="eastAsia"/>
          <w:sz w:val="22"/>
          <w:szCs w:val="22"/>
        </w:rPr>
        <w:t>而危</w:t>
      </w:r>
      <w:r w:rsidR="003E521F">
        <w:rPr>
          <w:rFonts w:hint="eastAsia"/>
          <w:sz w:val="22"/>
          <w:szCs w:val="22"/>
        </w:rPr>
        <w:t>及</w:t>
      </w:r>
      <w:r w:rsidRPr="0035531A">
        <w:rPr>
          <w:rFonts w:hint="eastAsia"/>
          <w:sz w:val="22"/>
          <w:szCs w:val="22"/>
        </w:rPr>
        <w:t>臺灣人民安全</w:t>
      </w:r>
      <w:r w:rsidR="00C30C0B">
        <w:rPr>
          <w:rFonts w:hint="eastAsia"/>
          <w:sz w:val="22"/>
          <w:szCs w:val="22"/>
        </w:rPr>
        <w:t>及</w:t>
      </w:r>
      <w:r w:rsidRPr="0035531A">
        <w:rPr>
          <w:rFonts w:hint="eastAsia"/>
          <w:sz w:val="22"/>
          <w:szCs w:val="22"/>
        </w:rPr>
        <w:t>社會經濟制度的</w:t>
      </w:r>
      <w:r w:rsidR="00C30C0B">
        <w:rPr>
          <w:rFonts w:hint="eastAsia"/>
          <w:sz w:val="22"/>
          <w:szCs w:val="22"/>
        </w:rPr>
        <w:t>行動</w:t>
      </w:r>
      <w:r w:rsidRPr="0035531A">
        <w:rPr>
          <w:rFonts w:hint="eastAsia"/>
          <w:sz w:val="22"/>
          <w:szCs w:val="22"/>
        </w:rPr>
        <w:t>。</w:t>
      </w:r>
    </w:p>
    <w:p w:rsidR="008D25F1" w:rsidRPr="0035531A" w:rsidRDefault="008D25F1" w:rsidP="00DE26AA">
      <w:pPr>
        <w:spacing w:line="340" w:lineRule="atLeast"/>
        <w:ind w:leftChars="204" w:left="879" w:hangingChars="177" w:hanging="389"/>
        <w:jc w:val="both"/>
        <w:rPr>
          <w:sz w:val="22"/>
          <w:szCs w:val="22"/>
        </w:rPr>
      </w:pPr>
      <w:r w:rsidRPr="0035531A">
        <w:rPr>
          <w:rFonts w:hint="eastAsia"/>
          <w:sz w:val="22"/>
          <w:szCs w:val="22"/>
        </w:rPr>
        <w:t>乙：</w:t>
      </w:r>
      <w:r w:rsidR="00C30C0B">
        <w:rPr>
          <w:rFonts w:hint="eastAsia"/>
          <w:sz w:val="22"/>
          <w:szCs w:val="22"/>
        </w:rPr>
        <w:t>美利堅合眾</w:t>
      </w:r>
      <w:r w:rsidRPr="0035531A">
        <w:rPr>
          <w:rFonts w:hint="eastAsia"/>
          <w:sz w:val="22"/>
          <w:szCs w:val="22"/>
        </w:rPr>
        <w:t>國承認中華人民共和國政府是中國</w:t>
      </w:r>
      <w:r w:rsidR="00C30C0B">
        <w:rPr>
          <w:rFonts w:hint="eastAsia"/>
          <w:sz w:val="22"/>
          <w:szCs w:val="22"/>
        </w:rPr>
        <w:t>的</w:t>
      </w:r>
      <w:r w:rsidRPr="0035531A">
        <w:rPr>
          <w:rFonts w:hint="eastAsia"/>
          <w:sz w:val="22"/>
          <w:szCs w:val="22"/>
        </w:rPr>
        <w:t>唯一合法政府。在此範圍內，</w:t>
      </w:r>
      <w:r w:rsidR="00C30C0B">
        <w:rPr>
          <w:rFonts w:hint="eastAsia"/>
          <w:sz w:val="22"/>
          <w:szCs w:val="22"/>
        </w:rPr>
        <w:t>美</w:t>
      </w:r>
      <w:r w:rsidRPr="0035531A">
        <w:rPr>
          <w:rFonts w:hint="eastAsia"/>
          <w:sz w:val="22"/>
          <w:szCs w:val="22"/>
        </w:rPr>
        <w:t>國人民將同臺灣人民保持文化、商務和其他非官方關係。</w:t>
      </w:r>
    </w:p>
    <w:p w:rsidR="008D25F1" w:rsidRPr="0035531A" w:rsidRDefault="008D25F1" w:rsidP="00DE26AA">
      <w:pPr>
        <w:spacing w:line="340" w:lineRule="atLeast"/>
        <w:ind w:leftChars="204" w:left="908" w:hangingChars="190" w:hanging="418"/>
        <w:jc w:val="both"/>
        <w:rPr>
          <w:sz w:val="22"/>
          <w:szCs w:val="22"/>
        </w:rPr>
      </w:pPr>
      <w:r w:rsidRPr="0035531A">
        <w:rPr>
          <w:rFonts w:hint="eastAsia"/>
          <w:sz w:val="22"/>
          <w:szCs w:val="22"/>
        </w:rPr>
        <w:t>丙：以光榮之同感，追溯上次大戰期間，兩國人民為對抗帝國主義侵略，而在相互同情與共同理想之結合下，團結一致併肩作戰之關係；</w:t>
      </w:r>
      <w:r w:rsidR="00705F8A" w:rsidRPr="0035531A">
        <w:rPr>
          <w:rFonts w:hint="eastAsia"/>
          <w:sz w:val="22"/>
          <w:szCs w:val="22"/>
        </w:rPr>
        <w:t>…</w:t>
      </w:r>
      <w:r w:rsidR="006972DB" w:rsidRPr="0035531A">
        <w:rPr>
          <w:rFonts w:hint="eastAsia"/>
          <w:sz w:val="22"/>
          <w:szCs w:val="22"/>
        </w:rPr>
        <w:t>…</w:t>
      </w:r>
      <w:r w:rsidRPr="0035531A">
        <w:rPr>
          <w:rFonts w:hint="eastAsia"/>
          <w:sz w:val="22"/>
          <w:szCs w:val="22"/>
        </w:rPr>
        <w:t>願加強兩國為維護和平與安全而建立集體防禦之現有努力，以待西太平洋區域安全制度之發展。</w:t>
      </w:r>
    </w:p>
    <w:p w:rsidR="008D25F1" w:rsidRPr="0035531A" w:rsidRDefault="008D25F1" w:rsidP="00E97780">
      <w:pPr>
        <w:spacing w:line="340" w:lineRule="atLeast"/>
        <w:ind w:firstLineChars="216" w:firstLine="475"/>
        <w:jc w:val="both"/>
        <w:rPr>
          <w:sz w:val="22"/>
          <w:szCs w:val="22"/>
        </w:rPr>
      </w:pPr>
      <w:r w:rsidRPr="0035531A">
        <w:rPr>
          <w:sz w:val="22"/>
          <w:szCs w:val="22"/>
        </w:rPr>
        <w:t>1.</w:t>
      </w:r>
      <w:r w:rsidRPr="0035531A">
        <w:rPr>
          <w:rFonts w:hint="eastAsia"/>
          <w:sz w:val="22"/>
          <w:szCs w:val="22"/>
        </w:rPr>
        <w:t>「</w:t>
      </w:r>
      <w:r w:rsidR="006972DB">
        <w:rPr>
          <w:rFonts w:hint="eastAsia"/>
          <w:sz w:val="22"/>
          <w:szCs w:val="22"/>
        </w:rPr>
        <w:t>丙</w:t>
      </w:r>
      <w:r w:rsidRPr="0035531A">
        <w:rPr>
          <w:rFonts w:hint="eastAsia"/>
          <w:sz w:val="22"/>
          <w:szCs w:val="22"/>
        </w:rPr>
        <w:t>」是指</w:t>
      </w:r>
      <w:r w:rsidR="00E71BF5" w:rsidRPr="0035531A">
        <w:rPr>
          <w:rFonts w:hint="eastAsia"/>
          <w:sz w:val="22"/>
          <w:szCs w:val="22"/>
        </w:rPr>
        <w:t>哪</w:t>
      </w:r>
      <w:r w:rsidRPr="0035531A">
        <w:rPr>
          <w:rFonts w:hint="eastAsia"/>
          <w:sz w:val="22"/>
          <w:szCs w:val="22"/>
        </w:rPr>
        <w:t>一</w:t>
      </w:r>
      <w:r w:rsidR="006972DB">
        <w:rPr>
          <w:rFonts w:hint="eastAsia"/>
          <w:sz w:val="22"/>
          <w:szCs w:val="22"/>
        </w:rPr>
        <w:t>文件</w:t>
      </w:r>
      <w:r w:rsidRPr="0035531A">
        <w:rPr>
          <w:rFonts w:hint="eastAsia"/>
          <w:sz w:val="22"/>
          <w:szCs w:val="22"/>
        </w:rPr>
        <w:t>？</w:t>
      </w:r>
      <w:r w:rsidR="00705F8A" w:rsidRPr="0035531A">
        <w:rPr>
          <w:rFonts w:hint="eastAsia"/>
          <w:sz w:val="22"/>
          <w:szCs w:val="22"/>
        </w:rPr>
        <w:t>（</w:t>
      </w:r>
      <w:r w:rsidR="006972DB">
        <w:rPr>
          <w:sz w:val="22"/>
          <w:szCs w:val="22"/>
        </w:rPr>
        <w:t>2</w:t>
      </w:r>
      <w:r w:rsidRPr="0035531A">
        <w:rPr>
          <w:rFonts w:hint="eastAsia"/>
          <w:sz w:val="22"/>
          <w:szCs w:val="22"/>
        </w:rPr>
        <w:t>分</w:t>
      </w:r>
      <w:r w:rsidR="00705F8A" w:rsidRPr="0035531A">
        <w:rPr>
          <w:rFonts w:hint="eastAsia"/>
          <w:sz w:val="22"/>
          <w:szCs w:val="22"/>
        </w:rPr>
        <w:t>）</w:t>
      </w:r>
    </w:p>
    <w:p w:rsidR="008D25F1" w:rsidRPr="0035531A" w:rsidRDefault="008D25F1" w:rsidP="001841AF">
      <w:pPr>
        <w:spacing w:line="340" w:lineRule="atLeast"/>
        <w:ind w:firstLineChars="216" w:firstLine="475"/>
        <w:rPr>
          <w:sz w:val="22"/>
          <w:szCs w:val="22"/>
        </w:rPr>
      </w:pPr>
      <w:r w:rsidRPr="0035531A">
        <w:rPr>
          <w:sz w:val="22"/>
          <w:szCs w:val="22"/>
        </w:rPr>
        <w:t>2.</w:t>
      </w:r>
      <w:r w:rsidR="00705F8A" w:rsidRPr="0035531A">
        <w:rPr>
          <w:rFonts w:hint="eastAsia"/>
          <w:sz w:val="22"/>
          <w:szCs w:val="22"/>
        </w:rPr>
        <w:t xml:space="preserve"> </w:t>
      </w:r>
      <w:r w:rsidR="006972DB">
        <w:rPr>
          <w:rFonts w:hint="eastAsia"/>
          <w:sz w:val="22"/>
          <w:szCs w:val="22"/>
        </w:rPr>
        <w:t>甲、乙、丙</w:t>
      </w:r>
      <w:r w:rsidRPr="0035531A">
        <w:rPr>
          <w:rFonts w:hint="eastAsia"/>
          <w:sz w:val="22"/>
          <w:szCs w:val="22"/>
        </w:rPr>
        <w:t>三</w:t>
      </w:r>
      <w:r w:rsidR="006972DB">
        <w:rPr>
          <w:rFonts w:hint="eastAsia"/>
          <w:sz w:val="22"/>
          <w:szCs w:val="22"/>
        </w:rPr>
        <w:t>項</w:t>
      </w:r>
      <w:r w:rsidR="00E71BF5" w:rsidRPr="0035531A">
        <w:rPr>
          <w:rFonts w:hint="eastAsia"/>
          <w:sz w:val="22"/>
          <w:szCs w:val="22"/>
        </w:rPr>
        <w:t>文件</w:t>
      </w:r>
      <w:r w:rsidRPr="0035531A">
        <w:rPr>
          <w:rFonts w:hint="eastAsia"/>
          <w:sz w:val="22"/>
          <w:szCs w:val="22"/>
        </w:rPr>
        <w:t>依</w:t>
      </w:r>
      <w:r w:rsidR="006972DB">
        <w:rPr>
          <w:rFonts w:hint="eastAsia"/>
          <w:sz w:val="22"/>
          <w:szCs w:val="22"/>
        </w:rPr>
        <w:t>制定</w:t>
      </w:r>
      <w:r w:rsidR="00CB2E54">
        <w:rPr>
          <w:rFonts w:hint="eastAsia"/>
          <w:sz w:val="22"/>
          <w:szCs w:val="22"/>
        </w:rPr>
        <w:t>／</w:t>
      </w:r>
      <w:r w:rsidR="006972DB">
        <w:rPr>
          <w:rFonts w:hint="eastAsia"/>
          <w:sz w:val="22"/>
          <w:szCs w:val="22"/>
        </w:rPr>
        <w:t>簽署</w:t>
      </w:r>
      <w:r w:rsidRPr="0035531A">
        <w:rPr>
          <w:rFonts w:hint="eastAsia"/>
          <w:sz w:val="22"/>
          <w:szCs w:val="22"/>
        </w:rPr>
        <w:t>時間</w:t>
      </w:r>
      <w:r w:rsidR="006972DB">
        <w:rPr>
          <w:rFonts w:hint="eastAsia"/>
          <w:sz w:val="22"/>
          <w:szCs w:val="22"/>
        </w:rPr>
        <w:t>的</w:t>
      </w:r>
      <w:r w:rsidRPr="0035531A">
        <w:rPr>
          <w:rFonts w:hint="eastAsia"/>
          <w:sz w:val="22"/>
          <w:szCs w:val="22"/>
        </w:rPr>
        <w:t>先後順序為</w:t>
      </w:r>
      <w:r w:rsidR="006972DB">
        <w:rPr>
          <w:rFonts w:hint="eastAsia"/>
          <w:sz w:val="22"/>
          <w:szCs w:val="22"/>
        </w:rPr>
        <w:t>何</w:t>
      </w:r>
      <w:r w:rsidRPr="0035531A">
        <w:rPr>
          <w:rFonts w:hint="eastAsia"/>
          <w:sz w:val="22"/>
          <w:szCs w:val="22"/>
        </w:rPr>
        <w:t>？</w:t>
      </w:r>
      <w:r w:rsidR="00705F8A" w:rsidRPr="0035531A">
        <w:rPr>
          <w:rFonts w:hint="eastAsia"/>
          <w:sz w:val="22"/>
          <w:szCs w:val="22"/>
        </w:rPr>
        <w:t>（</w:t>
      </w:r>
      <w:r w:rsidRPr="0035531A">
        <w:rPr>
          <w:sz w:val="22"/>
          <w:szCs w:val="22"/>
        </w:rPr>
        <w:t>2</w:t>
      </w:r>
      <w:r w:rsidRPr="0035531A">
        <w:rPr>
          <w:rFonts w:hint="eastAsia"/>
          <w:sz w:val="22"/>
          <w:szCs w:val="22"/>
        </w:rPr>
        <w:t>分</w:t>
      </w:r>
      <w:r w:rsidR="00705F8A" w:rsidRPr="0035531A">
        <w:rPr>
          <w:rFonts w:hint="eastAsia"/>
          <w:sz w:val="22"/>
          <w:szCs w:val="22"/>
        </w:rPr>
        <w:t>）</w:t>
      </w:r>
    </w:p>
    <w:p w:rsidR="004109BD" w:rsidRDefault="008D25F1" w:rsidP="004109BD">
      <w:pPr>
        <w:spacing w:line="340" w:lineRule="atLeast"/>
        <w:ind w:firstLineChars="216" w:firstLine="475"/>
        <w:rPr>
          <w:sz w:val="22"/>
          <w:szCs w:val="22"/>
        </w:rPr>
      </w:pPr>
      <w:r w:rsidRPr="0035531A">
        <w:rPr>
          <w:sz w:val="22"/>
          <w:szCs w:val="22"/>
        </w:rPr>
        <w:t>3.</w:t>
      </w:r>
      <w:r w:rsidR="00705F8A" w:rsidRPr="0035531A">
        <w:rPr>
          <w:rFonts w:hint="eastAsia"/>
          <w:sz w:val="22"/>
          <w:szCs w:val="22"/>
        </w:rPr>
        <w:t xml:space="preserve"> </w:t>
      </w:r>
      <w:r w:rsidR="001210F3">
        <w:rPr>
          <w:rFonts w:hint="eastAsia"/>
          <w:sz w:val="22"/>
          <w:szCs w:val="22"/>
        </w:rPr>
        <w:t>依據</w:t>
      </w:r>
      <w:r w:rsidR="006972DB">
        <w:rPr>
          <w:rFonts w:hint="eastAsia"/>
          <w:sz w:val="22"/>
          <w:szCs w:val="22"/>
        </w:rPr>
        <w:t>甲、乙兩項文件</w:t>
      </w:r>
      <w:r w:rsidR="00177057">
        <w:rPr>
          <w:rFonts w:hint="eastAsia"/>
          <w:sz w:val="22"/>
          <w:szCs w:val="22"/>
        </w:rPr>
        <w:t>，</w:t>
      </w:r>
      <w:r w:rsidR="001210F3">
        <w:rPr>
          <w:rFonts w:hint="eastAsia"/>
          <w:sz w:val="22"/>
          <w:szCs w:val="22"/>
        </w:rPr>
        <w:t>簡述</w:t>
      </w:r>
      <w:r w:rsidR="00177057">
        <w:rPr>
          <w:rFonts w:hint="eastAsia"/>
          <w:sz w:val="22"/>
          <w:szCs w:val="22"/>
        </w:rPr>
        <w:t>中華民國</w:t>
      </w:r>
      <w:r w:rsidR="006972DB">
        <w:rPr>
          <w:rFonts w:hint="eastAsia"/>
          <w:sz w:val="22"/>
          <w:szCs w:val="22"/>
        </w:rPr>
        <w:t>與美國</w:t>
      </w:r>
      <w:r w:rsidRPr="0035531A">
        <w:rPr>
          <w:rFonts w:hint="eastAsia"/>
          <w:sz w:val="22"/>
          <w:szCs w:val="22"/>
        </w:rPr>
        <w:t>外交關係的變化？</w:t>
      </w:r>
      <w:r w:rsidR="00705F8A" w:rsidRPr="0035531A">
        <w:rPr>
          <w:rFonts w:hint="eastAsia"/>
          <w:sz w:val="22"/>
          <w:szCs w:val="22"/>
        </w:rPr>
        <w:t>（</w:t>
      </w:r>
      <w:r w:rsidR="006972DB">
        <w:rPr>
          <w:rFonts w:hint="eastAsia"/>
          <w:sz w:val="22"/>
          <w:szCs w:val="22"/>
        </w:rPr>
        <w:t>2</w:t>
      </w:r>
      <w:r w:rsidRPr="0035531A">
        <w:rPr>
          <w:rFonts w:hint="eastAsia"/>
          <w:sz w:val="22"/>
          <w:szCs w:val="22"/>
        </w:rPr>
        <w:t>分</w:t>
      </w:r>
      <w:r w:rsidR="00705F8A" w:rsidRPr="0035531A">
        <w:rPr>
          <w:rFonts w:hint="eastAsia"/>
          <w:sz w:val="22"/>
          <w:szCs w:val="22"/>
        </w:rPr>
        <w:t>）</w:t>
      </w:r>
      <w:r w:rsidR="004109BD">
        <w:rPr>
          <w:sz w:val="22"/>
          <w:szCs w:val="22"/>
        </w:rPr>
        <w:br w:type="page"/>
      </w:r>
    </w:p>
    <w:p w:rsidR="008D25F1" w:rsidRPr="0035531A" w:rsidRDefault="00800DD8" w:rsidP="00FE5BB4">
      <w:pPr>
        <w:spacing w:beforeLines="25" w:before="60" w:line="360" w:lineRule="atLeast"/>
        <w:ind w:left="447" w:hangingChars="203" w:hanging="447"/>
        <w:jc w:val="both"/>
        <w:rPr>
          <w:sz w:val="22"/>
          <w:szCs w:val="22"/>
        </w:rPr>
      </w:pPr>
      <w:r>
        <w:rPr>
          <w:rFonts w:hint="eastAsia"/>
          <w:sz w:val="22"/>
          <w:szCs w:val="22"/>
        </w:rPr>
        <w:t>二、</w:t>
      </w:r>
      <w:r w:rsidR="00F05356">
        <w:rPr>
          <w:rFonts w:hint="eastAsia"/>
          <w:sz w:val="22"/>
          <w:szCs w:val="22"/>
        </w:rPr>
        <w:t>閱讀下列四則</w:t>
      </w:r>
      <w:r w:rsidR="008D25F1" w:rsidRPr="0035531A">
        <w:rPr>
          <w:rFonts w:hint="eastAsia"/>
          <w:sz w:val="22"/>
          <w:szCs w:val="22"/>
        </w:rPr>
        <w:t>資料，回答</w:t>
      </w:r>
      <w:r w:rsidR="006972DB">
        <w:rPr>
          <w:rFonts w:hint="eastAsia"/>
          <w:sz w:val="22"/>
          <w:szCs w:val="22"/>
        </w:rPr>
        <w:t>問</w:t>
      </w:r>
      <w:r w:rsidR="008D25F1" w:rsidRPr="0035531A">
        <w:rPr>
          <w:rFonts w:hint="eastAsia"/>
          <w:sz w:val="22"/>
          <w:szCs w:val="22"/>
        </w:rPr>
        <w:t>題。</w:t>
      </w:r>
    </w:p>
    <w:p w:rsidR="008D25F1" w:rsidRPr="0035531A" w:rsidRDefault="00644AFC" w:rsidP="00644AFC">
      <w:pPr>
        <w:spacing w:line="360" w:lineRule="atLeast"/>
        <w:ind w:leftChars="175" w:left="1300" w:hangingChars="400" w:hanging="880"/>
        <w:jc w:val="both"/>
        <w:rPr>
          <w:sz w:val="22"/>
          <w:szCs w:val="22"/>
        </w:rPr>
      </w:pPr>
      <w:r>
        <w:rPr>
          <w:rFonts w:hint="eastAsia"/>
          <w:sz w:val="22"/>
          <w:szCs w:val="22"/>
        </w:rPr>
        <w:t>資料一、</w:t>
      </w:r>
      <w:r w:rsidR="008D25F1" w:rsidRPr="0035531A">
        <w:rPr>
          <w:rFonts w:hint="eastAsia"/>
          <w:sz w:val="22"/>
          <w:szCs w:val="22"/>
        </w:rPr>
        <w:t>學者說：「西漢儒學，自武帝推尊而驟盛，經生可以封侯，則士人爭誦六</w:t>
      </w:r>
      <w:r w:rsidR="00DE26AA">
        <w:rPr>
          <w:rFonts w:hint="eastAsia"/>
          <w:sz w:val="22"/>
          <w:szCs w:val="22"/>
        </w:rPr>
        <w:t>藝</w:t>
      </w:r>
      <w:r w:rsidR="008D25F1" w:rsidRPr="0035531A">
        <w:rPr>
          <w:rFonts w:hint="eastAsia"/>
          <w:sz w:val="22"/>
          <w:szCs w:val="22"/>
        </w:rPr>
        <w:t>。利祿所歸，動機不純。寖至朝廷以儒術為文飾，士人藉詩書以干利祿。東漢</w:t>
      </w:r>
      <w:r w:rsidR="006972DB">
        <w:rPr>
          <w:rFonts w:hint="eastAsia"/>
          <w:sz w:val="22"/>
          <w:szCs w:val="22"/>
        </w:rPr>
        <w:t>晚期</w:t>
      </w:r>
      <w:r w:rsidR="008D25F1" w:rsidRPr="0035531A">
        <w:rPr>
          <w:rFonts w:hint="eastAsia"/>
          <w:sz w:val="22"/>
          <w:szCs w:val="22"/>
        </w:rPr>
        <w:t>以後，時君不復措意，則並此名存實亡之狀況亦不能維持。</w:t>
      </w:r>
      <w:r>
        <w:rPr>
          <w:rFonts w:hint="eastAsia"/>
          <w:sz w:val="22"/>
          <w:szCs w:val="22"/>
        </w:rPr>
        <w:t>」</w:t>
      </w:r>
    </w:p>
    <w:p w:rsidR="008D25F1" w:rsidRPr="0035531A" w:rsidRDefault="00644AFC" w:rsidP="00644AFC">
      <w:pPr>
        <w:spacing w:line="360" w:lineRule="atLeast"/>
        <w:ind w:leftChars="175" w:left="1280" w:hangingChars="391" w:hanging="860"/>
        <w:jc w:val="both"/>
        <w:rPr>
          <w:sz w:val="22"/>
          <w:szCs w:val="22"/>
        </w:rPr>
      </w:pPr>
      <w:r>
        <w:rPr>
          <w:rFonts w:hint="eastAsia"/>
          <w:sz w:val="22"/>
          <w:szCs w:val="22"/>
        </w:rPr>
        <w:t>資料二、</w:t>
      </w:r>
      <w:r w:rsidR="008D25F1" w:rsidRPr="0035531A">
        <w:rPr>
          <w:rFonts w:hint="eastAsia"/>
          <w:sz w:val="22"/>
          <w:szCs w:val="22"/>
        </w:rPr>
        <w:t>《晉書》謂「魏正始中，何晏、王弼等祖述老莊，立論以為天地萬物皆以無為本。」</w:t>
      </w:r>
    </w:p>
    <w:p w:rsidR="008D25F1" w:rsidRPr="0035531A" w:rsidRDefault="00644AFC" w:rsidP="00644AFC">
      <w:pPr>
        <w:spacing w:line="360" w:lineRule="atLeast"/>
        <w:ind w:leftChars="175" w:left="1300" w:hangingChars="400" w:hanging="880"/>
        <w:jc w:val="both"/>
        <w:rPr>
          <w:sz w:val="22"/>
          <w:szCs w:val="22"/>
        </w:rPr>
      </w:pPr>
      <w:r>
        <w:rPr>
          <w:rFonts w:hint="eastAsia"/>
          <w:sz w:val="22"/>
          <w:szCs w:val="22"/>
        </w:rPr>
        <w:t>資料三、</w:t>
      </w:r>
      <w:r w:rsidR="008D25F1" w:rsidRPr="0035531A">
        <w:rPr>
          <w:rFonts w:hint="eastAsia"/>
          <w:sz w:val="22"/>
          <w:szCs w:val="22"/>
        </w:rPr>
        <w:t>王弼說：「若乃多其法網，煩其刑罰，則萬物失其自然，百姓喪其手足。鳥亂於上，魚亂於下。」</w:t>
      </w:r>
    </w:p>
    <w:p w:rsidR="008D25F1" w:rsidRPr="0035531A" w:rsidRDefault="00644AFC" w:rsidP="00644AFC">
      <w:pPr>
        <w:spacing w:line="360" w:lineRule="atLeast"/>
        <w:ind w:leftChars="175" w:left="1300" w:hangingChars="400" w:hanging="880"/>
        <w:jc w:val="both"/>
        <w:rPr>
          <w:sz w:val="22"/>
          <w:szCs w:val="22"/>
        </w:rPr>
      </w:pPr>
      <w:r>
        <w:rPr>
          <w:rFonts w:hint="eastAsia"/>
          <w:sz w:val="22"/>
          <w:szCs w:val="22"/>
        </w:rPr>
        <w:t>資料四、</w:t>
      </w:r>
      <w:r w:rsidR="008D25F1" w:rsidRPr="00644AFC">
        <w:rPr>
          <w:rFonts w:hint="eastAsia"/>
          <w:spacing w:val="-2"/>
          <w:sz w:val="22"/>
          <w:szCs w:val="22"/>
        </w:rPr>
        <w:t>嵇康說：「至人不存，大道陵遲，造立仁義以嬰</w:t>
      </w:r>
      <w:r w:rsidR="001841AF" w:rsidRPr="00644AFC">
        <w:rPr>
          <w:rFonts w:hint="eastAsia"/>
          <w:spacing w:val="-2"/>
          <w:sz w:val="22"/>
          <w:szCs w:val="22"/>
        </w:rPr>
        <w:t>（</w:t>
      </w:r>
      <w:r w:rsidR="008D25F1" w:rsidRPr="00644AFC">
        <w:rPr>
          <w:rFonts w:hint="eastAsia"/>
          <w:spacing w:val="-2"/>
          <w:sz w:val="22"/>
          <w:szCs w:val="22"/>
        </w:rPr>
        <w:t>環繞、羈絆</w:t>
      </w:r>
      <w:r w:rsidR="001841AF" w:rsidRPr="00644AFC">
        <w:rPr>
          <w:rFonts w:hint="eastAsia"/>
          <w:spacing w:val="-2"/>
          <w:sz w:val="22"/>
          <w:szCs w:val="22"/>
        </w:rPr>
        <w:t>）</w:t>
      </w:r>
      <w:r w:rsidR="008D25F1" w:rsidRPr="00644AFC">
        <w:rPr>
          <w:rFonts w:hint="eastAsia"/>
          <w:spacing w:val="-2"/>
          <w:sz w:val="22"/>
          <w:szCs w:val="22"/>
        </w:rPr>
        <w:t>其心，勸學講文以神其教</w:t>
      </w:r>
      <w:r w:rsidR="001841AF" w:rsidRPr="00644AFC">
        <w:rPr>
          <w:rFonts w:hint="eastAsia"/>
          <w:spacing w:val="-2"/>
          <w:sz w:val="22"/>
          <w:szCs w:val="22"/>
        </w:rPr>
        <w:t>（</w:t>
      </w:r>
      <w:r w:rsidR="008D25F1" w:rsidRPr="00644AFC">
        <w:rPr>
          <w:rFonts w:hint="eastAsia"/>
          <w:spacing w:val="-2"/>
          <w:sz w:val="22"/>
          <w:szCs w:val="22"/>
        </w:rPr>
        <w:t>使其內容神化</w:t>
      </w:r>
      <w:r w:rsidR="001841AF" w:rsidRPr="00644AFC">
        <w:rPr>
          <w:rFonts w:hint="eastAsia"/>
          <w:spacing w:val="-2"/>
          <w:sz w:val="22"/>
          <w:szCs w:val="22"/>
        </w:rPr>
        <w:t>）</w:t>
      </w:r>
      <w:r w:rsidR="008D25F1" w:rsidRPr="00644AFC">
        <w:rPr>
          <w:rFonts w:hint="eastAsia"/>
          <w:spacing w:val="-2"/>
          <w:sz w:val="22"/>
          <w:szCs w:val="22"/>
        </w:rPr>
        <w:t>。故仁義務於理偽</w:t>
      </w:r>
      <w:r w:rsidR="001841AF" w:rsidRPr="00644AFC">
        <w:rPr>
          <w:rFonts w:hint="eastAsia"/>
          <w:spacing w:val="-2"/>
          <w:sz w:val="22"/>
          <w:szCs w:val="22"/>
        </w:rPr>
        <w:t>（</w:t>
      </w:r>
      <w:r w:rsidR="008D25F1" w:rsidRPr="00644AFC">
        <w:rPr>
          <w:rFonts w:hint="eastAsia"/>
          <w:spacing w:val="-2"/>
          <w:sz w:val="22"/>
          <w:szCs w:val="22"/>
        </w:rPr>
        <w:t>儘量造假</w:t>
      </w:r>
      <w:r w:rsidR="001841AF" w:rsidRPr="00644AFC">
        <w:rPr>
          <w:rFonts w:hint="eastAsia"/>
          <w:spacing w:val="-2"/>
          <w:sz w:val="22"/>
          <w:szCs w:val="22"/>
        </w:rPr>
        <w:t>）</w:t>
      </w:r>
      <w:r w:rsidR="008D25F1" w:rsidRPr="00644AFC">
        <w:rPr>
          <w:rFonts w:hint="eastAsia"/>
          <w:spacing w:val="-2"/>
          <w:sz w:val="22"/>
          <w:szCs w:val="22"/>
        </w:rPr>
        <w:t>，廉讓生於爭奪，非自然之所出也。」</w:t>
      </w:r>
    </w:p>
    <w:p w:rsidR="008D25F1" w:rsidRDefault="006972DB" w:rsidP="00644AFC">
      <w:pPr>
        <w:spacing w:line="360" w:lineRule="atLeast"/>
        <w:ind w:firstLineChars="190" w:firstLine="418"/>
        <w:jc w:val="both"/>
        <w:rPr>
          <w:sz w:val="22"/>
          <w:szCs w:val="22"/>
        </w:rPr>
      </w:pPr>
      <w:r>
        <w:rPr>
          <w:rFonts w:hint="eastAsia"/>
          <w:sz w:val="22"/>
          <w:szCs w:val="22"/>
        </w:rPr>
        <w:t>依據上</w:t>
      </w:r>
      <w:r w:rsidR="00644AFC">
        <w:rPr>
          <w:rFonts w:hint="eastAsia"/>
          <w:sz w:val="22"/>
          <w:szCs w:val="22"/>
        </w:rPr>
        <w:t>述資料</w:t>
      </w:r>
      <w:r>
        <w:rPr>
          <w:rFonts w:hint="eastAsia"/>
          <w:sz w:val="22"/>
          <w:szCs w:val="22"/>
        </w:rPr>
        <w:t>及你</w:t>
      </w:r>
      <w:r w:rsidR="00327AC6">
        <w:rPr>
          <w:rFonts w:hint="eastAsia"/>
          <w:sz w:val="22"/>
          <w:szCs w:val="22"/>
        </w:rPr>
        <w:t>／</w:t>
      </w:r>
      <w:r>
        <w:rPr>
          <w:rFonts w:hint="eastAsia"/>
          <w:sz w:val="22"/>
          <w:szCs w:val="22"/>
        </w:rPr>
        <w:t>妳的歷史知識，請問：</w:t>
      </w:r>
    </w:p>
    <w:p w:rsidR="006972DB" w:rsidRDefault="006972DB" w:rsidP="00710BC9">
      <w:pPr>
        <w:spacing w:line="340" w:lineRule="atLeast"/>
        <w:ind w:firstLineChars="216" w:firstLine="475"/>
        <w:jc w:val="both"/>
        <w:rPr>
          <w:sz w:val="22"/>
          <w:szCs w:val="22"/>
        </w:rPr>
      </w:pPr>
      <w:r>
        <w:rPr>
          <w:rFonts w:hint="eastAsia"/>
          <w:sz w:val="22"/>
          <w:szCs w:val="22"/>
        </w:rPr>
        <w:t>1.</w:t>
      </w:r>
      <w:r w:rsidR="00710BC9">
        <w:rPr>
          <w:sz w:val="22"/>
          <w:szCs w:val="22"/>
        </w:rPr>
        <w:t xml:space="preserve"> </w:t>
      </w:r>
      <w:r>
        <w:rPr>
          <w:rFonts w:hint="eastAsia"/>
          <w:sz w:val="22"/>
          <w:szCs w:val="22"/>
        </w:rPr>
        <w:t>西漢儒學興盛的主要原因為何？（</w:t>
      </w:r>
      <w:r>
        <w:rPr>
          <w:rFonts w:hint="eastAsia"/>
          <w:sz w:val="22"/>
          <w:szCs w:val="22"/>
        </w:rPr>
        <w:t>2</w:t>
      </w:r>
      <w:r>
        <w:rPr>
          <w:rFonts w:hint="eastAsia"/>
          <w:sz w:val="22"/>
          <w:szCs w:val="22"/>
        </w:rPr>
        <w:t>分）</w:t>
      </w:r>
    </w:p>
    <w:p w:rsidR="006972DB" w:rsidRDefault="006972DB" w:rsidP="00710BC9">
      <w:pPr>
        <w:spacing w:line="340" w:lineRule="atLeast"/>
        <w:ind w:firstLineChars="216" w:firstLine="475"/>
        <w:jc w:val="both"/>
        <w:rPr>
          <w:sz w:val="22"/>
          <w:szCs w:val="22"/>
        </w:rPr>
      </w:pPr>
      <w:r>
        <w:rPr>
          <w:sz w:val="22"/>
          <w:szCs w:val="22"/>
        </w:rPr>
        <w:t>2.</w:t>
      </w:r>
      <w:r w:rsidR="00710BC9">
        <w:rPr>
          <w:sz w:val="22"/>
          <w:szCs w:val="22"/>
        </w:rPr>
        <w:t xml:space="preserve"> </w:t>
      </w:r>
      <w:r>
        <w:rPr>
          <w:rFonts w:hint="eastAsia"/>
          <w:sz w:val="22"/>
          <w:szCs w:val="22"/>
        </w:rPr>
        <w:t>王弼與</w:t>
      </w:r>
      <w:r w:rsidR="00710BC9">
        <w:rPr>
          <w:rFonts w:hint="eastAsia"/>
          <w:sz w:val="22"/>
          <w:szCs w:val="22"/>
        </w:rPr>
        <w:t>嵇康的話，在政治思想上，主要反對哪些觀念？（</w:t>
      </w:r>
      <w:r w:rsidR="00710BC9">
        <w:rPr>
          <w:rFonts w:hint="eastAsia"/>
          <w:sz w:val="22"/>
          <w:szCs w:val="22"/>
        </w:rPr>
        <w:t>2</w:t>
      </w:r>
      <w:r w:rsidR="00710BC9">
        <w:rPr>
          <w:rFonts w:hint="eastAsia"/>
          <w:sz w:val="22"/>
          <w:szCs w:val="22"/>
        </w:rPr>
        <w:t>分）</w:t>
      </w:r>
    </w:p>
    <w:p w:rsidR="00710BC9" w:rsidRPr="006972DB" w:rsidRDefault="00710BC9" w:rsidP="00710BC9">
      <w:pPr>
        <w:spacing w:line="340" w:lineRule="atLeast"/>
        <w:ind w:firstLineChars="216" w:firstLine="475"/>
        <w:jc w:val="both"/>
        <w:rPr>
          <w:sz w:val="22"/>
          <w:szCs w:val="22"/>
        </w:rPr>
      </w:pPr>
      <w:r>
        <w:rPr>
          <w:rFonts w:hint="eastAsia"/>
          <w:sz w:val="22"/>
          <w:szCs w:val="22"/>
        </w:rPr>
        <w:t>3.</w:t>
      </w:r>
      <w:r>
        <w:rPr>
          <w:sz w:val="22"/>
          <w:szCs w:val="22"/>
        </w:rPr>
        <w:t xml:space="preserve"> </w:t>
      </w:r>
      <w:r>
        <w:rPr>
          <w:rFonts w:hint="eastAsia"/>
          <w:sz w:val="22"/>
          <w:szCs w:val="22"/>
        </w:rPr>
        <w:t>王弼與嵇康是從哪個觀點提出批評？（</w:t>
      </w:r>
      <w:r>
        <w:rPr>
          <w:rFonts w:hint="eastAsia"/>
          <w:sz w:val="22"/>
          <w:szCs w:val="22"/>
        </w:rPr>
        <w:t>2</w:t>
      </w:r>
      <w:r>
        <w:rPr>
          <w:rFonts w:hint="eastAsia"/>
          <w:sz w:val="22"/>
          <w:szCs w:val="22"/>
        </w:rPr>
        <w:t>分）</w:t>
      </w:r>
    </w:p>
    <w:p w:rsidR="00644AFC" w:rsidRDefault="008D25F1" w:rsidP="00FE5BB4">
      <w:pPr>
        <w:spacing w:beforeLines="25" w:before="60" w:line="360" w:lineRule="atLeast"/>
        <w:ind w:left="447" w:hangingChars="203" w:hanging="447"/>
        <w:jc w:val="both"/>
        <w:rPr>
          <w:rFonts w:ascii="新細明體" w:hAnsi="新細明體"/>
          <w:sz w:val="22"/>
          <w:szCs w:val="22"/>
        </w:rPr>
      </w:pPr>
      <w:r w:rsidRPr="00E97780">
        <w:rPr>
          <w:rFonts w:ascii="新細明體" w:hAnsi="新細明體" w:hint="eastAsia"/>
          <w:sz w:val="22"/>
          <w:szCs w:val="22"/>
        </w:rPr>
        <w:t>三、</w:t>
      </w:r>
      <w:r w:rsidR="00644AFC" w:rsidRPr="00644AFC">
        <w:rPr>
          <w:rFonts w:ascii="新細明體" w:hAnsi="新細明體" w:hint="eastAsia"/>
          <w:sz w:val="22"/>
          <w:szCs w:val="22"/>
        </w:rPr>
        <w:t>閱讀以下兩則與「馬歇爾計畫」有關的資料，回答問題。</w:t>
      </w:r>
    </w:p>
    <w:p w:rsidR="00644AFC" w:rsidRDefault="00644AFC" w:rsidP="00644AFC">
      <w:pPr>
        <w:spacing w:line="360" w:lineRule="atLeast"/>
        <w:ind w:leftChars="175" w:left="1300" w:hangingChars="400" w:hanging="880"/>
        <w:jc w:val="both"/>
        <w:rPr>
          <w:rFonts w:ascii="新細明體" w:hAnsi="新細明體"/>
          <w:sz w:val="22"/>
          <w:szCs w:val="22"/>
        </w:rPr>
      </w:pPr>
      <w:r>
        <w:rPr>
          <w:rFonts w:ascii="新細明體" w:hAnsi="新細明體" w:hint="eastAsia"/>
          <w:sz w:val="22"/>
          <w:szCs w:val="22"/>
        </w:rPr>
        <w:t>資料一</w:t>
      </w:r>
      <w:r w:rsidRPr="00644AFC">
        <w:rPr>
          <w:rFonts w:ascii="新細明體" w:hAnsi="新細明體" w:hint="eastAsia"/>
          <w:sz w:val="22"/>
          <w:szCs w:val="22"/>
        </w:rPr>
        <w:t>、</w:t>
      </w:r>
      <w:r w:rsidRPr="00644AFC">
        <w:rPr>
          <w:sz w:val="22"/>
          <w:szCs w:val="22"/>
        </w:rPr>
        <w:t>1947</w:t>
      </w:r>
      <w:r w:rsidRPr="00644AFC">
        <w:rPr>
          <w:rFonts w:ascii="新細明體" w:hAnsi="新細明體" w:hint="eastAsia"/>
          <w:sz w:val="22"/>
          <w:szCs w:val="22"/>
        </w:rPr>
        <w:t>年美國國務卿喬治．馬歇爾提到：美國應協助擬訂並實際支援歐洲復興計畫，這項計畫是為了解決飢餓、貧窮、絕望與混亂，而非為對付哪個國家或意識型態而設。學者評論：事實恰恰相反，馬歇爾計畫是</w:t>
      </w:r>
      <w:r>
        <w:rPr>
          <w:rFonts w:ascii="新細明體" w:hAnsi="新細明體" w:hint="eastAsia"/>
          <w:sz w:val="22"/>
          <w:szCs w:val="22"/>
        </w:rPr>
        <w:t>針對</w:t>
      </w:r>
      <w:r w:rsidRPr="00644AFC">
        <w:rPr>
          <w:rFonts w:ascii="新細明體" w:hAnsi="新細明體" w:hint="eastAsia"/>
          <w:sz w:val="22"/>
          <w:szCs w:val="22"/>
        </w:rPr>
        <w:t>特定對象而提出的。</w:t>
      </w:r>
    </w:p>
    <w:p w:rsidR="008D25F1" w:rsidRPr="0035531A" w:rsidRDefault="00644AFC" w:rsidP="00644AFC">
      <w:pPr>
        <w:spacing w:line="360" w:lineRule="atLeast"/>
        <w:ind w:leftChars="175" w:left="1280" w:hangingChars="391" w:hanging="860"/>
        <w:jc w:val="both"/>
        <w:rPr>
          <w:rFonts w:ascii="新細明體" w:hAnsi="新細明體"/>
          <w:sz w:val="22"/>
          <w:szCs w:val="22"/>
        </w:rPr>
      </w:pPr>
      <w:r>
        <w:rPr>
          <w:rFonts w:ascii="新細明體" w:hAnsi="新細明體" w:hint="eastAsia"/>
          <w:sz w:val="22"/>
          <w:szCs w:val="22"/>
        </w:rPr>
        <w:t>資料二</w:t>
      </w:r>
      <w:r w:rsidR="008D25F1" w:rsidRPr="0035531A">
        <w:rPr>
          <w:rFonts w:ascii="新細明體" w:hAnsi="新細明體" w:hint="eastAsia"/>
          <w:sz w:val="22"/>
          <w:szCs w:val="22"/>
        </w:rPr>
        <w:t>、</w:t>
      </w:r>
      <w:r w:rsidR="00710BC9">
        <w:rPr>
          <w:rFonts w:ascii="新細明體" w:hAnsi="新細明體" w:hint="eastAsia"/>
          <w:sz w:val="22"/>
          <w:szCs w:val="22"/>
        </w:rPr>
        <w:t>蘇聯</w:t>
      </w:r>
      <w:r>
        <w:rPr>
          <w:rFonts w:ascii="新細明體" w:hAnsi="新細明體" w:hint="eastAsia"/>
          <w:sz w:val="22"/>
          <w:szCs w:val="22"/>
        </w:rPr>
        <w:t>官方文件</w:t>
      </w:r>
      <w:r w:rsidR="008D25F1" w:rsidRPr="0035531A">
        <w:rPr>
          <w:rFonts w:ascii="新細明體" w:hAnsi="新細明體" w:hint="eastAsia"/>
          <w:sz w:val="22"/>
          <w:szCs w:val="22"/>
        </w:rPr>
        <w:t>：此計畫目的是「建立一個國家集團</w:t>
      </w:r>
      <w:r w:rsidR="00AB1588">
        <w:rPr>
          <w:rFonts w:hint="eastAsia"/>
        </w:rPr>
        <w:t>——</w:t>
      </w:r>
      <w:r w:rsidR="008D25F1" w:rsidRPr="0035531A">
        <w:rPr>
          <w:rFonts w:ascii="新細明體" w:hAnsi="新細明體" w:hint="eastAsia"/>
          <w:sz w:val="22"/>
          <w:szCs w:val="22"/>
        </w:rPr>
        <w:t>這些國家一起被綁在對美國的義務下，並促使美國以借款換取歐洲國家先是放棄他們的經濟獨立、後來放棄政治獨立。」學者評論：此計畫讓史達林更進一步控制東歐，以護衛俄國利益。</w:t>
      </w:r>
    </w:p>
    <w:p w:rsidR="008D25F1" w:rsidRPr="0035531A" w:rsidRDefault="008D25F1" w:rsidP="00FE5BB4">
      <w:pPr>
        <w:spacing w:line="340" w:lineRule="atLeast"/>
        <w:ind w:leftChars="198" w:left="671" w:hangingChars="89" w:hanging="196"/>
        <w:jc w:val="both"/>
        <w:rPr>
          <w:sz w:val="22"/>
          <w:szCs w:val="22"/>
        </w:rPr>
      </w:pPr>
      <w:r w:rsidRPr="0035531A">
        <w:rPr>
          <w:sz w:val="22"/>
          <w:szCs w:val="22"/>
        </w:rPr>
        <w:t>1.</w:t>
      </w:r>
      <w:r w:rsidR="001841AF" w:rsidRPr="0035531A">
        <w:rPr>
          <w:rFonts w:hint="eastAsia"/>
          <w:sz w:val="22"/>
          <w:szCs w:val="22"/>
        </w:rPr>
        <w:t xml:space="preserve"> </w:t>
      </w:r>
      <w:r w:rsidRPr="0035531A">
        <w:rPr>
          <w:rFonts w:hint="eastAsia"/>
          <w:sz w:val="22"/>
          <w:szCs w:val="22"/>
        </w:rPr>
        <w:t>資料</w:t>
      </w:r>
      <w:r w:rsidR="00644AFC">
        <w:rPr>
          <w:rFonts w:hint="eastAsia"/>
          <w:sz w:val="22"/>
          <w:szCs w:val="22"/>
        </w:rPr>
        <w:t>一</w:t>
      </w:r>
      <w:r w:rsidRPr="0035531A">
        <w:rPr>
          <w:rFonts w:hint="eastAsia"/>
          <w:sz w:val="22"/>
          <w:szCs w:val="22"/>
        </w:rPr>
        <w:t>的學者評論馬歇爾計畫是針對</w:t>
      </w:r>
      <w:r w:rsidR="00644AFC" w:rsidRPr="0035531A">
        <w:rPr>
          <w:rFonts w:hint="eastAsia"/>
          <w:sz w:val="22"/>
          <w:szCs w:val="22"/>
        </w:rPr>
        <w:t>「</w:t>
      </w:r>
      <w:r w:rsidRPr="0035531A">
        <w:rPr>
          <w:rFonts w:hint="eastAsia"/>
          <w:sz w:val="22"/>
          <w:szCs w:val="22"/>
        </w:rPr>
        <w:t>特定對象」</w:t>
      </w:r>
      <w:r w:rsidR="00644AFC">
        <w:rPr>
          <w:rFonts w:hint="eastAsia"/>
          <w:sz w:val="22"/>
          <w:szCs w:val="22"/>
        </w:rPr>
        <w:t>而提出</w:t>
      </w:r>
      <w:r w:rsidR="00FE5BB4">
        <w:rPr>
          <w:rFonts w:hint="eastAsia"/>
          <w:sz w:val="22"/>
          <w:szCs w:val="22"/>
        </w:rPr>
        <w:t>，</w:t>
      </w:r>
      <w:r w:rsidR="00644AFC">
        <w:rPr>
          <w:rFonts w:hint="eastAsia"/>
          <w:sz w:val="22"/>
          <w:szCs w:val="22"/>
        </w:rPr>
        <w:t>所謂</w:t>
      </w:r>
      <w:r w:rsidR="00644AFC" w:rsidRPr="0035531A">
        <w:rPr>
          <w:rFonts w:hint="eastAsia"/>
          <w:sz w:val="22"/>
          <w:szCs w:val="22"/>
        </w:rPr>
        <w:t>「特定對象」</w:t>
      </w:r>
      <w:r w:rsidR="00FE5BB4">
        <w:rPr>
          <w:rFonts w:hint="eastAsia"/>
          <w:sz w:val="22"/>
          <w:szCs w:val="22"/>
        </w:rPr>
        <w:t>所指為何</w:t>
      </w:r>
      <w:r w:rsidRPr="0035531A">
        <w:rPr>
          <w:rFonts w:hint="eastAsia"/>
          <w:sz w:val="22"/>
          <w:szCs w:val="22"/>
        </w:rPr>
        <w:t>？</w:t>
      </w:r>
      <w:r w:rsidR="00705F8A" w:rsidRPr="0035531A">
        <w:rPr>
          <w:rFonts w:hint="eastAsia"/>
          <w:sz w:val="22"/>
          <w:szCs w:val="22"/>
        </w:rPr>
        <w:t>（</w:t>
      </w:r>
      <w:r w:rsidRPr="0035531A">
        <w:rPr>
          <w:sz w:val="22"/>
          <w:szCs w:val="22"/>
        </w:rPr>
        <w:t>2</w:t>
      </w:r>
      <w:r w:rsidRPr="0035531A">
        <w:rPr>
          <w:rFonts w:hint="eastAsia"/>
          <w:sz w:val="22"/>
          <w:szCs w:val="22"/>
        </w:rPr>
        <w:t>分</w:t>
      </w:r>
      <w:r w:rsidR="00705F8A" w:rsidRPr="0035531A">
        <w:rPr>
          <w:rFonts w:hint="eastAsia"/>
          <w:sz w:val="22"/>
          <w:szCs w:val="22"/>
        </w:rPr>
        <w:t>）</w:t>
      </w:r>
    </w:p>
    <w:p w:rsidR="008D25F1" w:rsidRPr="0035531A" w:rsidRDefault="008D25F1" w:rsidP="00E97780">
      <w:pPr>
        <w:spacing w:line="340" w:lineRule="atLeast"/>
        <w:ind w:leftChars="199" w:left="771" w:hangingChars="133" w:hanging="293"/>
        <w:jc w:val="both"/>
        <w:rPr>
          <w:sz w:val="22"/>
          <w:szCs w:val="22"/>
        </w:rPr>
      </w:pPr>
      <w:r w:rsidRPr="0035531A">
        <w:rPr>
          <w:sz w:val="22"/>
          <w:szCs w:val="22"/>
        </w:rPr>
        <w:t>2.</w:t>
      </w:r>
      <w:r w:rsidR="001841AF" w:rsidRPr="0035531A">
        <w:rPr>
          <w:rFonts w:hint="eastAsia"/>
          <w:sz w:val="22"/>
          <w:szCs w:val="22"/>
        </w:rPr>
        <w:t xml:space="preserve"> </w:t>
      </w:r>
      <w:r w:rsidR="00710BC9">
        <w:rPr>
          <w:rFonts w:hint="eastAsia"/>
          <w:sz w:val="22"/>
          <w:szCs w:val="22"/>
        </w:rPr>
        <w:t>請根據資料</w:t>
      </w:r>
      <w:r w:rsidR="00FE5BB4">
        <w:rPr>
          <w:rFonts w:hint="eastAsia"/>
          <w:sz w:val="22"/>
          <w:szCs w:val="22"/>
        </w:rPr>
        <w:t>二</w:t>
      </w:r>
      <w:r w:rsidR="00710BC9">
        <w:rPr>
          <w:rFonts w:hint="eastAsia"/>
          <w:sz w:val="22"/>
          <w:szCs w:val="22"/>
        </w:rPr>
        <w:t>的兩段敍述，說明馬歇爾計畫為什麼</w:t>
      </w:r>
      <w:r w:rsidR="00FE5BB4">
        <w:rPr>
          <w:rFonts w:hint="eastAsia"/>
          <w:sz w:val="22"/>
          <w:szCs w:val="22"/>
        </w:rPr>
        <w:t>會</w:t>
      </w:r>
      <w:r w:rsidR="00710BC9">
        <w:rPr>
          <w:rFonts w:hint="eastAsia"/>
          <w:sz w:val="22"/>
          <w:szCs w:val="22"/>
        </w:rPr>
        <w:t>導致史達林進一步控制東歐</w:t>
      </w:r>
      <w:r w:rsidRPr="0035531A">
        <w:rPr>
          <w:rFonts w:hint="eastAsia"/>
          <w:sz w:val="22"/>
          <w:szCs w:val="22"/>
        </w:rPr>
        <w:t>？</w:t>
      </w:r>
      <w:r w:rsidR="00705F8A" w:rsidRPr="0035531A">
        <w:rPr>
          <w:rFonts w:hint="eastAsia"/>
          <w:sz w:val="22"/>
          <w:szCs w:val="22"/>
        </w:rPr>
        <w:t>（</w:t>
      </w:r>
      <w:r w:rsidRPr="0035531A">
        <w:rPr>
          <w:sz w:val="22"/>
          <w:szCs w:val="22"/>
        </w:rPr>
        <w:t>2</w:t>
      </w:r>
      <w:r w:rsidRPr="0035531A">
        <w:rPr>
          <w:rFonts w:hint="eastAsia"/>
          <w:sz w:val="22"/>
          <w:szCs w:val="22"/>
        </w:rPr>
        <w:t>分</w:t>
      </w:r>
      <w:r w:rsidR="00705F8A" w:rsidRPr="0035531A">
        <w:rPr>
          <w:rFonts w:hint="eastAsia"/>
          <w:sz w:val="22"/>
          <w:szCs w:val="22"/>
        </w:rPr>
        <w:t>）</w:t>
      </w:r>
    </w:p>
    <w:p w:rsidR="008D25F1" w:rsidRPr="0035531A" w:rsidRDefault="008D25F1" w:rsidP="00FE5BB4">
      <w:pPr>
        <w:spacing w:beforeLines="25" w:before="60" w:line="360" w:lineRule="atLeast"/>
        <w:ind w:left="447" w:hangingChars="203" w:hanging="447"/>
        <w:jc w:val="both"/>
        <w:rPr>
          <w:sz w:val="22"/>
          <w:szCs w:val="22"/>
        </w:rPr>
      </w:pPr>
      <w:r w:rsidRPr="0035531A">
        <w:rPr>
          <w:rFonts w:hint="eastAsia"/>
          <w:sz w:val="22"/>
          <w:szCs w:val="22"/>
        </w:rPr>
        <w:t>四</w:t>
      </w:r>
      <w:r w:rsidRPr="0035531A">
        <w:rPr>
          <w:rFonts w:ascii="新細明體" w:hAnsi="新細明體" w:hint="eastAsia"/>
          <w:sz w:val="22"/>
          <w:szCs w:val="22"/>
        </w:rPr>
        <w:t>、</w:t>
      </w:r>
      <w:r w:rsidRPr="0035531A">
        <w:rPr>
          <w:rFonts w:hint="eastAsia"/>
          <w:sz w:val="22"/>
          <w:szCs w:val="22"/>
        </w:rPr>
        <w:t>以下是</w:t>
      </w:r>
      <w:r w:rsidR="00F05356">
        <w:rPr>
          <w:rFonts w:hint="eastAsia"/>
          <w:sz w:val="22"/>
          <w:szCs w:val="22"/>
        </w:rPr>
        <w:t>兩則</w:t>
      </w:r>
      <w:r w:rsidR="009337E1">
        <w:rPr>
          <w:rFonts w:hint="eastAsia"/>
          <w:sz w:val="22"/>
          <w:szCs w:val="22"/>
        </w:rPr>
        <w:t>有關</w:t>
      </w:r>
      <w:r w:rsidRPr="0035531A">
        <w:rPr>
          <w:rFonts w:hint="eastAsia"/>
          <w:sz w:val="22"/>
          <w:szCs w:val="22"/>
        </w:rPr>
        <w:t>法國大革命</w:t>
      </w:r>
      <w:r w:rsidR="009337E1">
        <w:rPr>
          <w:rFonts w:hint="eastAsia"/>
          <w:sz w:val="22"/>
          <w:szCs w:val="22"/>
        </w:rPr>
        <w:t>之</w:t>
      </w:r>
      <w:r w:rsidRPr="0035531A">
        <w:rPr>
          <w:rFonts w:hint="eastAsia"/>
          <w:sz w:val="22"/>
          <w:szCs w:val="22"/>
        </w:rPr>
        <w:t>初，從「三級會議」演變到「國民會議」的</w:t>
      </w:r>
      <w:r w:rsidR="00F05356">
        <w:rPr>
          <w:rFonts w:hint="eastAsia"/>
          <w:sz w:val="22"/>
          <w:szCs w:val="22"/>
        </w:rPr>
        <w:t>資料</w:t>
      </w:r>
      <w:r w:rsidR="009337E1">
        <w:rPr>
          <w:rFonts w:hint="eastAsia"/>
          <w:sz w:val="22"/>
          <w:szCs w:val="22"/>
        </w:rPr>
        <w:t>。</w:t>
      </w:r>
    </w:p>
    <w:p w:rsidR="008D25F1" w:rsidRPr="0035531A" w:rsidRDefault="008D25F1" w:rsidP="001F7125">
      <w:pPr>
        <w:spacing w:line="360" w:lineRule="atLeast"/>
        <w:ind w:leftChars="193" w:left="1330" w:hangingChars="394" w:hanging="867"/>
        <w:jc w:val="both"/>
        <w:rPr>
          <w:sz w:val="22"/>
          <w:szCs w:val="22"/>
        </w:rPr>
      </w:pPr>
      <w:r w:rsidRPr="0035531A">
        <w:rPr>
          <w:rFonts w:hint="eastAsia"/>
          <w:sz w:val="22"/>
          <w:szCs w:val="22"/>
        </w:rPr>
        <w:t>資料一</w:t>
      </w:r>
      <w:r w:rsidR="00644AFC" w:rsidRPr="00644AFC">
        <w:rPr>
          <w:rFonts w:ascii="新細明體" w:hAnsi="新細明體" w:hint="eastAsia"/>
          <w:sz w:val="22"/>
          <w:szCs w:val="22"/>
        </w:rPr>
        <w:t>、</w:t>
      </w:r>
      <w:r w:rsidRPr="0035531A">
        <w:rPr>
          <w:rFonts w:hint="eastAsia"/>
          <w:sz w:val="22"/>
          <w:szCs w:val="22"/>
        </w:rPr>
        <w:t>一位史家評論「三級會議」的選舉：「整體而論，第三階級為擺脫貴族對選舉的操控而團結起來。另一方面，教士階級因基層教士的離心而陷入分裂。貴族階級也不見得比較安寧，地方貴族拒絕投票給任何廷臣或軍官。」</w:t>
      </w:r>
    </w:p>
    <w:p w:rsidR="008D25F1" w:rsidRPr="0035531A" w:rsidRDefault="008D25F1" w:rsidP="00A93EB0">
      <w:pPr>
        <w:spacing w:line="360" w:lineRule="atLeast"/>
        <w:ind w:leftChars="193" w:left="1330" w:hangingChars="394" w:hanging="867"/>
        <w:jc w:val="both"/>
        <w:rPr>
          <w:sz w:val="22"/>
        </w:rPr>
      </w:pPr>
      <w:r w:rsidRPr="0035531A">
        <w:rPr>
          <w:rFonts w:hint="eastAsia"/>
          <w:sz w:val="22"/>
        </w:rPr>
        <w:t>資料二</w:t>
      </w:r>
      <w:r w:rsidR="00644AFC" w:rsidRPr="00644AFC">
        <w:rPr>
          <w:rFonts w:ascii="新細明體" w:hAnsi="新細明體" w:hint="eastAsia"/>
          <w:sz w:val="22"/>
          <w:szCs w:val="22"/>
        </w:rPr>
        <w:t>、</w:t>
      </w:r>
      <w:r w:rsidRPr="0035531A">
        <w:rPr>
          <w:rFonts w:hint="eastAsia"/>
          <w:sz w:val="22"/>
        </w:rPr>
        <w:t>「</w:t>
      </w:r>
      <w:r w:rsidRPr="0035531A">
        <w:rPr>
          <w:sz w:val="22"/>
        </w:rPr>
        <w:t>6</w:t>
      </w:r>
      <w:r w:rsidR="00CC4302" w:rsidRPr="0035531A">
        <w:rPr>
          <w:rFonts w:hint="eastAsia"/>
          <w:sz w:val="22"/>
        </w:rPr>
        <w:t>月</w:t>
      </w:r>
      <w:r w:rsidRPr="0035531A">
        <w:rPr>
          <w:sz w:val="22"/>
        </w:rPr>
        <w:t>17</w:t>
      </w:r>
      <w:r w:rsidRPr="0035531A">
        <w:rPr>
          <w:rFonts w:hint="eastAsia"/>
          <w:sz w:val="22"/>
        </w:rPr>
        <w:t>日，第三階級自我宣告為『國民會議』，並邀第一階級與第二階級加入。兩天後，半數教士代表進入議場。</w:t>
      </w:r>
      <w:r w:rsidRPr="0035531A">
        <w:rPr>
          <w:sz w:val="22"/>
        </w:rPr>
        <w:t>6</w:t>
      </w:r>
      <w:r w:rsidR="00CC4302" w:rsidRPr="0035531A">
        <w:rPr>
          <w:rFonts w:hint="eastAsia"/>
          <w:sz w:val="22"/>
        </w:rPr>
        <w:t>月</w:t>
      </w:r>
      <w:r w:rsidRPr="0035531A">
        <w:rPr>
          <w:sz w:val="22"/>
        </w:rPr>
        <w:t>25</w:t>
      </w:r>
      <w:r w:rsidRPr="0035531A">
        <w:rPr>
          <w:rFonts w:hint="eastAsia"/>
          <w:sz w:val="22"/>
        </w:rPr>
        <w:t>日，更增加至</w:t>
      </w:r>
      <w:r w:rsidRPr="0035531A">
        <w:rPr>
          <w:sz w:val="22"/>
        </w:rPr>
        <w:t>170</w:t>
      </w:r>
      <w:r w:rsidRPr="0035531A">
        <w:rPr>
          <w:rFonts w:hint="eastAsia"/>
          <w:sz w:val="22"/>
        </w:rPr>
        <w:t>名教士與</w:t>
      </w:r>
      <w:r w:rsidRPr="0035531A">
        <w:rPr>
          <w:sz w:val="22"/>
        </w:rPr>
        <w:t>50</w:t>
      </w:r>
      <w:r w:rsidRPr="0035531A">
        <w:rPr>
          <w:rFonts w:hint="eastAsia"/>
          <w:sz w:val="22"/>
        </w:rPr>
        <w:t>名貴族加入，其餘教士與貴族仍堅持分別開會。</w:t>
      </w:r>
      <w:r w:rsidRPr="0035531A">
        <w:rPr>
          <w:sz w:val="22"/>
        </w:rPr>
        <w:t>6</w:t>
      </w:r>
      <w:r w:rsidRPr="0035531A">
        <w:rPr>
          <w:rFonts w:hint="eastAsia"/>
          <w:sz w:val="22"/>
        </w:rPr>
        <w:t>月</w:t>
      </w:r>
      <w:r w:rsidRPr="0035531A">
        <w:rPr>
          <w:sz w:val="22"/>
        </w:rPr>
        <w:t>27</w:t>
      </w:r>
      <w:r w:rsidRPr="0035531A">
        <w:rPr>
          <w:rFonts w:hint="eastAsia"/>
          <w:sz w:val="22"/>
        </w:rPr>
        <w:t>日，國王</w:t>
      </w:r>
      <w:r w:rsidR="009337E1">
        <w:rPr>
          <w:rFonts w:hint="eastAsia"/>
          <w:sz w:val="22"/>
        </w:rPr>
        <w:t>迫於形勢，只好</w:t>
      </w:r>
      <w:r w:rsidRPr="0035531A">
        <w:rPr>
          <w:rFonts w:hint="eastAsia"/>
          <w:sz w:val="22"/>
        </w:rPr>
        <w:t>改變態度，下令特權階級加入國民會議。</w:t>
      </w:r>
      <w:r w:rsidRPr="0035531A">
        <w:rPr>
          <w:sz w:val="22"/>
        </w:rPr>
        <w:t>6</w:t>
      </w:r>
      <w:r w:rsidRPr="0035531A">
        <w:rPr>
          <w:rFonts w:hint="eastAsia"/>
          <w:sz w:val="22"/>
        </w:rPr>
        <w:t>月</w:t>
      </w:r>
      <w:r w:rsidRPr="0035531A">
        <w:rPr>
          <w:sz w:val="22"/>
        </w:rPr>
        <w:t>30</w:t>
      </w:r>
      <w:r w:rsidRPr="0035531A">
        <w:rPr>
          <w:rFonts w:hint="eastAsia"/>
          <w:sz w:val="22"/>
        </w:rPr>
        <w:t>日，保守派貴族與教士才遵從指示，不情願地進入會議廳。第三階級打贏了第一仗。」</w:t>
      </w:r>
    </w:p>
    <w:p w:rsidR="008D25F1" w:rsidRPr="0035531A" w:rsidRDefault="008D25F1" w:rsidP="00E97780">
      <w:pPr>
        <w:spacing w:line="360" w:lineRule="atLeast"/>
        <w:ind w:firstLineChars="216" w:firstLine="475"/>
        <w:rPr>
          <w:sz w:val="22"/>
        </w:rPr>
      </w:pPr>
      <w:r w:rsidRPr="0035531A">
        <w:rPr>
          <w:rFonts w:hint="eastAsia"/>
          <w:sz w:val="22"/>
        </w:rPr>
        <w:t>綜合以上兩</w:t>
      </w:r>
      <w:r w:rsidR="00F05356">
        <w:rPr>
          <w:rFonts w:hint="eastAsia"/>
          <w:sz w:val="22"/>
        </w:rPr>
        <w:t>則</w:t>
      </w:r>
      <w:r w:rsidRPr="0035531A">
        <w:rPr>
          <w:rFonts w:hint="eastAsia"/>
          <w:sz w:val="22"/>
        </w:rPr>
        <w:t>資料，請問：</w:t>
      </w:r>
    </w:p>
    <w:p w:rsidR="008D25F1" w:rsidRPr="0035531A" w:rsidRDefault="008D25F1" w:rsidP="00E97780">
      <w:pPr>
        <w:spacing w:line="360" w:lineRule="atLeast"/>
        <w:ind w:leftChars="199" w:left="771" w:hangingChars="133" w:hanging="293"/>
        <w:jc w:val="both"/>
        <w:rPr>
          <w:sz w:val="22"/>
        </w:rPr>
      </w:pPr>
      <w:r w:rsidRPr="0035531A">
        <w:rPr>
          <w:sz w:val="22"/>
        </w:rPr>
        <w:t>1.</w:t>
      </w:r>
      <w:r w:rsidR="001841AF" w:rsidRPr="0035531A">
        <w:rPr>
          <w:rFonts w:hint="eastAsia"/>
          <w:sz w:val="22"/>
        </w:rPr>
        <w:t xml:space="preserve"> </w:t>
      </w:r>
      <w:r w:rsidRPr="0035531A">
        <w:rPr>
          <w:rFonts w:hint="eastAsia"/>
          <w:sz w:val="22"/>
        </w:rPr>
        <w:t>「第一階級」、「第二階級」所指各為何？請分別作答。</w:t>
      </w:r>
      <w:r w:rsidR="00705F8A" w:rsidRPr="0035531A">
        <w:rPr>
          <w:rFonts w:hint="eastAsia"/>
          <w:sz w:val="22"/>
        </w:rPr>
        <w:t>（</w:t>
      </w:r>
      <w:r w:rsidRPr="0035531A">
        <w:rPr>
          <w:sz w:val="22"/>
        </w:rPr>
        <w:t>2</w:t>
      </w:r>
      <w:r w:rsidRPr="0035531A">
        <w:rPr>
          <w:rFonts w:hint="eastAsia"/>
          <w:sz w:val="22"/>
        </w:rPr>
        <w:t>分</w:t>
      </w:r>
      <w:r w:rsidR="00705F8A" w:rsidRPr="0035531A">
        <w:rPr>
          <w:rFonts w:hint="eastAsia"/>
          <w:sz w:val="22"/>
        </w:rPr>
        <w:t>）</w:t>
      </w:r>
    </w:p>
    <w:p w:rsidR="008D25F1" w:rsidRPr="0035531A" w:rsidRDefault="008D25F1" w:rsidP="00E97780">
      <w:pPr>
        <w:spacing w:line="360" w:lineRule="atLeast"/>
        <w:ind w:leftChars="199" w:left="771" w:hangingChars="133" w:hanging="293"/>
        <w:rPr>
          <w:sz w:val="22"/>
          <w:szCs w:val="22"/>
        </w:rPr>
      </w:pPr>
      <w:r w:rsidRPr="0035531A">
        <w:rPr>
          <w:sz w:val="22"/>
          <w:szCs w:val="22"/>
        </w:rPr>
        <w:t>2.</w:t>
      </w:r>
      <w:r w:rsidR="001841AF" w:rsidRPr="0035531A">
        <w:rPr>
          <w:rFonts w:hint="eastAsia"/>
          <w:sz w:val="22"/>
          <w:szCs w:val="22"/>
        </w:rPr>
        <w:t xml:space="preserve"> </w:t>
      </w:r>
      <w:r w:rsidRPr="0035531A">
        <w:rPr>
          <w:rFonts w:hint="eastAsia"/>
          <w:sz w:val="22"/>
          <w:szCs w:val="22"/>
        </w:rPr>
        <w:t>第三階級能「打贏第一仗」，主因為何？</w:t>
      </w:r>
      <w:r w:rsidR="00705F8A" w:rsidRPr="0035531A">
        <w:rPr>
          <w:rFonts w:hint="eastAsia"/>
          <w:sz w:val="22"/>
          <w:szCs w:val="22"/>
        </w:rPr>
        <w:t>（</w:t>
      </w:r>
      <w:r w:rsidRPr="0035531A">
        <w:rPr>
          <w:sz w:val="22"/>
          <w:szCs w:val="22"/>
        </w:rPr>
        <w:t>2</w:t>
      </w:r>
      <w:r w:rsidRPr="0035531A">
        <w:rPr>
          <w:rFonts w:hint="eastAsia"/>
          <w:sz w:val="22"/>
          <w:szCs w:val="22"/>
        </w:rPr>
        <w:t>分</w:t>
      </w:r>
      <w:r w:rsidR="00705F8A" w:rsidRPr="0035531A">
        <w:rPr>
          <w:rFonts w:hint="eastAsia"/>
          <w:sz w:val="22"/>
          <w:szCs w:val="22"/>
        </w:rPr>
        <w:t>）</w:t>
      </w:r>
    </w:p>
    <w:sectPr w:rsidR="008D25F1" w:rsidRPr="0035531A" w:rsidSect="00A029C5">
      <w:headerReference w:type="even" r:id="rId8"/>
      <w:headerReference w:type="default" r:id="rId9"/>
      <w:footerReference w:type="even" r:id="rId10"/>
      <w:footerReference w:type="default" r:id="rId11"/>
      <w:pgSz w:w="11906" w:h="16838" w:code="9"/>
      <w:pgMar w:top="1701" w:right="1276" w:bottom="1134" w:left="1276" w:header="851" w:footer="851" w:gutter="0"/>
      <w:pgNumType w:start="0"/>
      <w:cols w:space="425"/>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2E0" w:rsidRDefault="003F72E0">
      <w:r>
        <w:separator/>
      </w:r>
    </w:p>
  </w:endnote>
  <w:endnote w:type="continuationSeparator" w:id="0">
    <w:p w:rsidR="003F72E0" w:rsidRDefault="003F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83D" w:rsidRPr="00302402" w:rsidRDefault="0043183D">
    <w:pPr>
      <w:pStyle w:val="a8"/>
      <w:widowControl/>
      <w:tabs>
        <w:tab w:val="right" w:pos="9356"/>
      </w:tabs>
      <w:jc w:val="right"/>
      <w:rPr>
        <w:sz w:val="22"/>
        <w:szCs w:val="22"/>
      </w:rPr>
    </w:pPr>
    <w:r w:rsidRPr="00302402">
      <w:rPr>
        <w:sz w:val="22"/>
        <w:szCs w:val="22"/>
      </w:rPr>
      <w:t xml:space="preserve">- </w:t>
    </w:r>
    <w:r w:rsidRPr="00302402">
      <w:rPr>
        <w:sz w:val="22"/>
        <w:szCs w:val="22"/>
      </w:rPr>
      <w:fldChar w:fldCharType="begin"/>
    </w:r>
    <w:r w:rsidRPr="00302402">
      <w:rPr>
        <w:sz w:val="22"/>
        <w:szCs w:val="22"/>
      </w:rPr>
      <w:instrText>PAGE</w:instrText>
    </w:r>
    <w:r w:rsidRPr="00302402">
      <w:rPr>
        <w:sz w:val="22"/>
        <w:szCs w:val="22"/>
      </w:rPr>
      <w:fldChar w:fldCharType="separate"/>
    </w:r>
    <w:r w:rsidR="00E354B8">
      <w:rPr>
        <w:noProof/>
        <w:sz w:val="22"/>
        <w:szCs w:val="22"/>
      </w:rPr>
      <w:t>6</w:t>
    </w:r>
    <w:r w:rsidRPr="00302402">
      <w:rPr>
        <w:sz w:val="22"/>
        <w:szCs w:val="22"/>
      </w:rPr>
      <w:fldChar w:fldCharType="end"/>
    </w:r>
    <w:r w:rsidRPr="00302402">
      <w:rPr>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83D" w:rsidRPr="00302402" w:rsidRDefault="0043183D">
    <w:pPr>
      <w:pStyle w:val="a8"/>
      <w:widowControl/>
      <w:tabs>
        <w:tab w:val="right" w:pos="9356"/>
      </w:tabs>
      <w:rPr>
        <w:sz w:val="22"/>
        <w:szCs w:val="22"/>
      </w:rPr>
    </w:pPr>
    <w:r w:rsidRPr="00302402">
      <w:rPr>
        <w:sz w:val="22"/>
        <w:szCs w:val="22"/>
      </w:rPr>
      <w:t xml:space="preserve">- </w:t>
    </w:r>
    <w:r w:rsidRPr="00302402">
      <w:rPr>
        <w:sz w:val="22"/>
        <w:szCs w:val="22"/>
      </w:rPr>
      <w:fldChar w:fldCharType="begin"/>
    </w:r>
    <w:r w:rsidRPr="00302402">
      <w:rPr>
        <w:sz w:val="22"/>
        <w:szCs w:val="22"/>
      </w:rPr>
      <w:instrText>PAGE</w:instrText>
    </w:r>
    <w:r w:rsidRPr="00302402">
      <w:rPr>
        <w:sz w:val="22"/>
        <w:szCs w:val="22"/>
      </w:rPr>
      <w:fldChar w:fldCharType="separate"/>
    </w:r>
    <w:r w:rsidR="00E354B8">
      <w:rPr>
        <w:noProof/>
        <w:sz w:val="22"/>
        <w:szCs w:val="22"/>
      </w:rPr>
      <w:t>7</w:t>
    </w:r>
    <w:r w:rsidRPr="00302402">
      <w:rPr>
        <w:sz w:val="22"/>
        <w:szCs w:val="22"/>
      </w:rPr>
      <w:fldChar w:fldCharType="end"/>
    </w:r>
    <w:r w:rsidRPr="00302402">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2E0" w:rsidRDefault="003F72E0">
      <w:r>
        <w:separator/>
      </w:r>
    </w:p>
  </w:footnote>
  <w:footnote w:type="continuationSeparator" w:id="0">
    <w:p w:rsidR="003F72E0" w:rsidRDefault="003F7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83D" w:rsidRPr="00302402" w:rsidRDefault="0043183D">
    <w:pPr>
      <w:pStyle w:val="a6"/>
      <w:widowControl/>
      <w:tabs>
        <w:tab w:val="clear" w:pos="4153"/>
        <w:tab w:val="clear" w:pos="8306"/>
        <w:tab w:val="right" w:pos="8880"/>
        <w:tab w:val="left" w:pos="9000"/>
      </w:tabs>
      <w:autoSpaceDE w:val="0"/>
      <w:autoSpaceDN w:val="0"/>
      <w:adjustRightInd w:val="0"/>
      <w:snapToGrid/>
      <w:ind w:leftChars="-11" w:left="-26" w:rightChars="-55" w:right="-132"/>
      <w:textAlignment w:val="bottom"/>
      <w:rPr>
        <w:rFonts w:eastAsia="細明體"/>
        <w:kern w:val="0"/>
        <w:sz w:val="22"/>
        <w:szCs w:val="22"/>
      </w:rPr>
    </w:pPr>
    <w:proofErr w:type="gramStart"/>
    <w:r w:rsidRPr="00302402">
      <w:rPr>
        <w:rFonts w:eastAsia="細明體"/>
        <w:kern w:val="0"/>
        <w:sz w:val="22"/>
        <w:szCs w:val="22"/>
      </w:rPr>
      <w:t>10</w:t>
    </w:r>
    <w:r>
      <w:rPr>
        <w:rFonts w:eastAsia="細明體"/>
        <w:kern w:val="0"/>
        <w:sz w:val="22"/>
        <w:szCs w:val="22"/>
      </w:rPr>
      <w:t>5</w:t>
    </w:r>
    <w:r w:rsidRPr="00302402">
      <w:rPr>
        <w:rFonts w:eastAsia="細明體" w:hint="eastAsia"/>
        <w:kern w:val="0"/>
        <w:sz w:val="22"/>
        <w:szCs w:val="22"/>
      </w:rPr>
      <w:t>年指考</w:t>
    </w:r>
    <w:proofErr w:type="gramEnd"/>
    <w:r w:rsidRPr="00302402">
      <w:rPr>
        <w:rFonts w:eastAsia="細明體"/>
        <w:kern w:val="0"/>
        <w:sz w:val="22"/>
        <w:szCs w:val="22"/>
      </w:rPr>
      <w:tab/>
    </w:r>
    <w:r w:rsidRPr="00302402">
      <w:rPr>
        <w:rFonts w:eastAsia="細明體" w:hint="eastAsia"/>
        <w:kern w:val="0"/>
        <w:sz w:val="22"/>
        <w:szCs w:val="22"/>
      </w:rPr>
      <w:t>第</w:t>
    </w:r>
    <w:r w:rsidRPr="00302402">
      <w:rPr>
        <w:rFonts w:eastAsia="細明體"/>
        <w:kern w:val="0"/>
        <w:sz w:val="22"/>
        <w:szCs w:val="22"/>
      </w:rPr>
      <w:tab/>
    </w:r>
    <w:r w:rsidRPr="00302402">
      <w:rPr>
        <w:rFonts w:eastAsia="細明體"/>
        <w:kern w:val="0"/>
        <w:sz w:val="22"/>
        <w:szCs w:val="22"/>
      </w:rPr>
      <w:fldChar w:fldCharType="begin"/>
    </w:r>
    <w:r w:rsidRPr="00302402">
      <w:rPr>
        <w:rFonts w:eastAsia="細明體"/>
        <w:kern w:val="0"/>
        <w:sz w:val="22"/>
        <w:szCs w:val="22"/>
      </w:rPr>
      <w:instrText>PAGE</w:instrText>
    </w:r>
    <w:r w:rsidRPr="00302402">
      <w:rPr>
        <w:rFonts w:eastAsia="細明體"/>
        <w:kern w:val="0"/>
        <w:sz w:val="22"/>
        <w:szCs w:val="22"/>
      </w:rPr>
      <w:fldChar w:fldCharType="separate"/>
    </w:r>
    <w:r w:rsidR="00E354B8">
      <w:rPr>
        <w:rFonts w:eastAsia="細明體"/>
        <w:noProof/>
        <w:kern w:val="0"/>
        <w:sz w:val="22"/>
        <w:szCs w:val="22"/>
      </w:rPr>
      <w:t>6</w:t>
    </w:r>
    <w:r w:rsidRPr="00302402">
      <w:rPr>
        <w:rFonts w:eastAsia="細明體"/>
        <w:kern w:val="0"/>
        <w:sz w:val="22"/>
        <w:szCs w:val="22"/>
      </w:rPr>
      <w:fldChar w:fldCharType="end"/>
    </w:r>
    <w:r w:rsidRPr="00302402">
      <w:rPr>
        <w:rFonts w:eastAsia="細明體"/>
        <w:kern w:val="0"/>
        <w:sz w:val="22"/>
        <w:szCs w:val="22"/>
      </w:rPr>
      <w:t xml:space="preserve"> </w:t>
    </w:r>
    <w:r w:rsidRPr="00302402">
      <w:rPr>
        <w:rFonts w:eastAsia="細明體" w:hint="eastAsia"/>
        <w:kern w:val="0"/>
        <w:sz w:val="22"/>
        <w:szCs w:val="22"/>
      </w:rPr>
      <w:t>頁</w:t>
    </w:r>
  </w:p>
  <w:p w:rsidR="0043183D" w:rsidRPr="00302402" w:rsidRDefault="0043183D">
    <w:pPr>
      <w:pStyle w:val="a6"/>
      <w:widowControl/>
      <w:tabs>
        <w:tab w:val="clear" w:pos="4153"/>
        <w:tab w:val="clear" w:pos="8306"/>
        <w:tab w:val="right" w:pos="8880"/>
        <w:tab w:val="left" w:pos="9000"/>
      </w:tabs>
      <w:autoSpaceDE w:val="0"/>
      <w:autoSpaceDN w:val="0"/>
      <w:adjustRightInd w:val="0"/>
      <w:snapToGrid/>
      <w:ind w:leftChars="-11" w:left="-26" w:rightChars="-55" w:right="-132"/>
      <w:textAlignment w:val="bottom"/>
      <w:rPr>
        <w:sz w:val="22"/>
        <w:szCs w:val="22"/>
      </w:rPr>
    </w:pPr>
    <w:r w:rsidRPr="00302402">
      <w:rPr>
        <w:rFonts w:eastAsia="細明體" w:hint="eastAsia"/>
        <w:spacing w:val="10"/>
        <w:kern w:val="0"/>
        <w:sz w:val="22"/>
        <w:szCs w:val="22"/>
      </w:rPr>
      <w:t>歷史考科</w:t>
    </w:r>
    <w:r w:rsidRPr="00302402">
      <w:rPr>
        <w:rFonts w:eastAsia="細明體"/>
        <w:kern w:val="0"/>
        <w:sz w:val="22"/>
        <w:szCs w:val="22"/>
      </w:rPr>
      <w:tab/>
    </w:r>
    <w:r w:rsidRPr="00302402">
      <w:rPr>
        <w:rFonts w:eastAsia="細明體" w:hint="eastAsia"/>
        <w:kern w:val="0"/>
        <w:sz w:val="22"/>
        <w:szCs w:val="22"/>
      </w:rPr>
      <w:t>共</w:t>
    </w:r>
    <w:r w:rsidRPr="00302402">
      <w:rPr>
        <w:rFonts w:eastAsia="細明體"/>
        <w:kern w:val="0"/>
        <w:sz w:val="22"/>
        <w:szCs w:val="22"/>
      </w:rPr>
      <w:tab/>
      <w:t xml:space="preserve">7 </w:t>
    </w:r>
    <w:r w:rsidRPr="00302402">
      <w:rPr>
        <w:rFonts w:eastAsia="細明體" w:hint="eastAsia"/>
        <w:kern w:val="0"/>
        <w:sz w:val="22"/>
        <w:szCs w:val="22"/>
      </w:rPr>
      <w:t>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83D" w:rsidRPr="00302402" w:rsidRDefault="0043183D" w:rsidP="004137B1">
    <w:pPr>
      <w:pStyle w:val="a6"/>
      <w:widowControl/>
      <w:tabs>
        <w:tab w:val="clear" w:pos="4153"/>
        <w:tab w:val="clear" w:pos="8306"/>
        <w:tab w:val="right" w:pos="720"/>
        <w:tab w:val="right" w:pos="9360"/>
      </w:tabs>
      <w:autoSpaceDE w:val="0"/>
      <w:autoSpaceDN w:val="0"/>
      <w:ind w:rightChars="-37" w:right="-89"/>
      <w:textAlignment w:val="bottom"/>
      <w:rPr>
        <w:sz w:val="22"/>
        <w:szCs w:val="22"/>
      </w:rPr>
    </w:pPr>
    <w:r w:rsidRPr="00302402">
      <w:rPr>
        <w:rFonts w:hint="eastAsia"/>
        <w:sz w:val="22"/>
        <w:szCs w:val="22"/>
      </w:rPr>
      <w:t>第</w:t>
    </w:r>
    <w:r w:rsidRPr="00302402">
      <w:rPr>
        <w:sz w:val="22"/>
        <w:szCs w:val="22"/>
      </w:rPr>
      <w:tab/>
    </w:r>
    <w:r w:rsidRPr="00302402">
      <w:rPr>
        <w:sz w:val="22"/>
        <w:szCs w:val="22"/>
      </w:rPr>
      <w:fldChar w:fldCharType="begin"/>
    </w:r>
    <w:r w:rsidRPr="00302402">
      <w:rPr>
        <w:sz w:val="22"/>
        <w:szCs w:val="22"/>
      </w:rPr>
      <w:instrText>PAGE</w:instrText>
    </w:r>
    <w:r w:rsidRPr="00302402">
      <w:rPr>
        <w:sz w:val="22"/>
        <w:szCs w:val="22"/>
      </w:rPr>
      <w:fldChar w:fldCharType="separate"/>
    </w:r>
    <w:r w:rsidR="00E354B8">
      <w:rPr>
        <w:noProof/>
        <w:sz w:val="22"/>
        <w:szCs w:val="22"/>
      </w:rPr>
      <w:t>7</w:t>
    </w:r>
    <w:r w:rsidRPr="00302402">
      <w:rPr>
        <w:sz w:val="22"/>
        <w:szCs w:val="22"/>
      </w:rPr>
      <w:fldChar w:fldCharType="end"/>
    </w:r>
    <w:r w:rsidRPr="00302402">
      <w:rPr>
        <w:sz w:val="22"/>
        <w:szCs w:val="22"/>
      </w:rPr>
      <w:t xml:space="preserve"> </w:t>
    </w:r>
    <w:r w:rsidRPr="00302402">
      <w:rPr>
        <w:rFonts w:hint="eastAsia"/>
        <w:sz w:val="22"/>
        <w:szCs w:val="22"/>
      </w:rPr>
      <w:t>頁</w:t>
    </w:r>
    <w:r w:rsidRPr="00302402">
      <w:rPr>
        <w:sz w:val="22"/>
        <w:szCs w:val="22"/>
      </w:rPr>
      <w:tab/>
      <w:t>10</w:t>
    </w:r>
    <w:r>
      <w:rPr>
        <w:sz w:val="22"/>
        <w:szCs w:val="22"/>
      </w:rPr>
      <w:t>5</w:t>
    </w:r>
    <w:r w:rsidRPr="00302402">
      <w:rPr>
        <w:rFonts w:hint="eastAsia"/>
        <w:sz w:val="22"/>
        <w:szCs w:val="22"/>
      </w:rPr>
      <w:t>年指考</w:t>
    </w:r>
  </w:p>
  <w:p w:rsidR="0043183D" w:rsidRPr="00302402" w:rsidRDefault="0043183D" w:rsidP="004137B1">
    <w:pPr>
      <w:pStyle w:val="a6"/>
      <w:widowControl/>
      <w:tabs>
        <w:tab w:val="clear" w:pos="4153"/>
        <w:tab w:val="clear" w:pos="8306"/>
        <w:tab w:val="right" w:pos="720"/>
        <w:tab w:val="right" w:pos="9360"/>
      </w:tabs>
      <w:autoSpaceDE w:val="0"/>
      <w:autoSpaceDN w:val="0"/>
      <w:ind w:rightChars="-37" w:right="-89"/>
      <w:textAlignment w:val="bottom"/>
      <w:rPr>
        <w:sz w:val="22"/>
        <w:szCs w:val="22"/>
      </w:rPr>
    </w:pPr>
    <w:r w:rsidRPr="00302402">
      <w:rPr>
        <w:rFonts w:hint="eastAsia"/>
        <w:sz w:val="22"/>
        <w:szCs w:val="22"/>
      </w:rPr>
      <w:t>共</w:t>
    </w:r>
    <w:r w:rsidRPr="00302402">
      <w:rPr>
        <w:sz w:val="22"/>
        <w:szCs w:val="22"/>
      </w:rPr>
      <w:tab/>
      <w:t xml:space="preserve">7 </w:t>
    </w:r>
    <w:r w:rsidRPr="00302402">
      <w:rPr>
        <w:rFonts w:hint="eastAsia"/>
        <w:sz w:val="22"/>
        <w:szCs w:val="22"/>
      </w:rPr>
      <w:t>頁</w:t>
    </w:r>
    <w:r w:rsidRPr="00302402">
      <w:rPr>
        <w:sz w:val="22"/>
        <w:szCs w:val="22"/>
      </w:rPr>
      <w:tab/>
    </w:r>
    <w:r w:rsidRPr="00302402">
      <w:rPr>
        <w:rFonts w:hint="eastAsia"/>
        <w:spacing w:val="10"/>
        <w:sz w:val="22"/>
        <w:szCs w:val="22"/>
      </w:rPr>
      <w:t>歷史考科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04"/>
    <w:rsid w:val="000007D3"/>
    <w:rsid w:val="00002995"/>
    <w:rsid w:val="00004CFD"/>
    <w:rsid w:val="000076A3"/>
    <w:rsid w:val="000161E2"/>
    <w:rsid w:val="00016D17"/>
    <w:rsid w:val="00020CF0"/>
    <w:rsid w:val="000241E1"/>
    <w:rsid w:val="00027B9A"/>
    <w:rsid w:val="000316B6"/>
    <w:rsid w:val="00050456"/>
    <w:rsid w:val="00063296"/>
    <w:rsid w:val="00075AEB"/>
    <w:rsid w:val="00077ADC"/>
    <w:rsid w:val="0008262B"/>
    <w:rsid w:val="00083AB9"/>
    <w:rsid w:val="00086BE9"/>
    <w:rsid w:val="0009169F"/>
    <w:rsid w:val="000A2DE5"/>
    <w:rsid w:val="000A546B"/>
    <w:rsid w:val="000A7EDC"/>
    <w:rsid w:val="000B7C0A"/>
    <w:rsid w:val="000C0572"/>
    <w:rsid w:val="000C3057"/>
    <w:rsid w:val="000D2D0A"/>
    <w:rsid w:val="000D5C15"/>
    <w:rsid w:val="000E022D"/>
    <w:rsid w:val="000E2461"/>
    <w:rsid w:val="000E7235"/>
    <w:rsid w:val="000F34D7"/>
    <w:rsid w:val="001061E6"/>
    <w:rsid w:val="00112C69"/>
    <w:rsid w:val="001210F3"/>
    <w:rsid w:val="00142807"/>
    <w:rsid w:val="001454E3"/>
    <w:rsid w:val="0014776C"/>
    <w:rsid w:val="00157D92"/>
    <w:rsid w:val="0016282D"/>
    <w:rsid w:val="00164B8C"/>
    <w:rsid w:val="00177057"/>
    <w:rsid w:val="001825E7"/>
    <w:rsid w:val="0018293E"/>
    <w:rsid w:val="00183C8F"/>
    <w:rsid w:val="00183D83"/>
    <w:rsid w:val="001841AF"/>
    <w:rsid w:val="00184F09"/>
    <w:rsid w:val="00191034"/>
    <w:rsid w:val="00193B6E"/>
    <w:rsid w:val="001A2F07"/>
    <w:rsid w:val="001A5CBE"/>
    <w:rsid w:val="001B566D"/>
    <w:rsid w:val="001B62D5"/>
    <w:rsid w:val="001C1A64"/>
    <w:rsid w:val="001C35D8"/>
    <w:rsid w:val="001D40F1"/>
    <w:rsid w:val="001E0B61"/>
    <w:rsid w:val="001F1584"/>
    <w:rsid w:val="001F7125"/>
    <w:rsid w:val="00201068"/>
    <w:rsid w:val="00202220"/>
    <w:rsid w:val="00202397"/>
    <w:rsid w:val="00202A02"/>
    <w:rsid w:val="00204B5A"/>
    <w:rsid w:val="00212F16"/>
    <w:rsid w:val="002236CA"/>
    <w:rsid w:val="00231327"/>
    <w:rsid w:val="00234FAF"/>
    <w:rsid w:val="00246B58"/>
    <w:rsid w:val="00251BB0"/>
    <w:rsid w:val="002568A6"/>
    <w:rsid w:val="00261B0D"/>
    <w:rsid w:val="00264D38"/>
    <w:rsid w:val="002714D3"/>
    <w:rsid w:val="00284F03"/>
    <w:rsid w:val="002862C0"/>
    <w:rsid w:val="00291A28"/>
    <w:rsid w:val="00291C96"/>
    <w:rsid w:val="002A2878"/>
    <w:rsid w:val="002A4E0F"/>
    <w:rsid w:val="002A756C"/>
    <w:rsid w:val="002C35F5"/>
    <w:rsid w:val="002C5872"/>
    <w:rsid w:val="002C5D9F"/>
    <w:rsid w:val="002C649B"/>
    <w:rsid w:val="002D4DCE"/>
    <w:rsid w:val="002E4CCB"/>
    <w:rsid w:val="002E54F2"/>
    <w:rsid w:val="002E73E3"/>
    <w:rsid w:val="002F04A9"/>
    <w:rsid w:val="00302402"/>
    <w:rsid w:val="003120B1"/>
    <w:rsid w:val="00327057"/>
    <w:rsid w:val="0032724C"/>
    <w:rsid w:val="00327AC6"/>
    <w:rsid w:val="00336615"/>
    <w:rsid w:val="003413FF"/>
    <w:rsid w:val="00343DA8"/>
    <w:rsid w:val="0034641F"/>
    <w:rsid w:val="003519C2"/>
    <w:rsid w:val="003542E0"/>
    <w:rsid w:val="0035531A"/>
    <w:rsid w:val="00356436"/>
    <w:rsid w:val="00356505"/>
    <w:rsid w:val="003610A7"/>
    <w:rsid w:val="003C0CE8"/>
    <w:rsid w:val="003C7831"/>
    <w:rsid w:val="003D0774"/>
    <w:rsid w:val="003D0FC2"/>
    <w:rsid w:val="003D580D"/>
    <w:rsid w:val="003E521F"/>
    <w:rsid w:val="003E7BCC"/>
    <w:rsid w:val="003F1626"/>
    <w:rsid w:val="003F72E0"/>
    <w:rsid w:val="00402375"/>
    <w:rsid w:val="00404D1F"/>
    <w:rsid w:val="004109BD"/>
    <w:rsid w:val="004132E3"/>
    <w:rsid w:val="004137B1"/>
    <w:rsid w:val="00416A8B"/>
    <w:rsid w:val="0042664C"/>
    <w:rsid w:val="0043183D"/>
    <w:rsid w:val="00433102"/>
    <w:rsid w:val="00455109"/>
    <w:rsid w:val="004606C3"/>
    <w:rsid w:val="0047530C"/>
    <w:rsid w:val="00476642"/>
    <w:rsid w:val="0048772D"/>
    <w:rsid w:val="00491C7B"/>
    <w:rsid w:val="004942BC"/>
    <w:rsid w:val="004A3E7F"/>
    <w:rsid w:val="004B032D"/>
    <w:rsid w:val="004B7343"/>
    <w:rsid w:val="004C010B"/>
    <w:rsid w:val="004D13BA"/>
    <w:rsid w:val="004D14A1"/>
    <w:rsid w:val="004D2514"/>
    <w:rsid w:val="004D2C57"/>
    <w:rsid w:val="004D70F0"/>
    <w:rsid w:val="004E4D02"/>
    <w:rsid w:val="004E72B4"/>
    <w:rsid w:val="00526368"/>
    <w:rsid w:val="0052675E"/>
    <w:rsid w:val="005748FA"/>
    <w:rsid w:val="005A393E"/>
    <w:rsid w:val="005A5203"/>
    <w:rsid w:val="005B1AB7"/>
    <w:rsid w:val="005C1688"/>
    <w:rsid w:val="005C2ECF"/>
    <w:rsid w:val="005D76C1"/>
    <w:rsid w:val="005E2052"/>
    <w:rsid w:val="005F50AC"/>
    <w:rsid w:val="0060630E"/>
    <w:rsid w:val="006104F4"/>
    <w:rsid w:val="006125CB"/>
    <w:rsid w:val="006155DD"/>
    <w:rsid w:val="00644AFC"/>
    <w:rsid w:val="00645B1E"/>
    <w:rsid w:val="00647252"/>
    <w:rsid w:val="0065609C"/>
    <w:rsid w:val="00661D75"/>
    <w:rsid w:val="0068462E"/>
    <w:rsid w:val="006972DB"/>
    <w:rsid w:val="006A4788"/>
    <w:rsid w:val="006B1EF3"/>
    <w:rsid w:val="006C4677"/>
    <w:rsid w:val="006C6080"/>
    <w:rsid w:val="006C6848"/>
    <w:rsid w:val="006E28EB"/>
    <w:rsid w:val="006E7DEB"/>
    <w:rsid w:val="0070186C"/>
    <w:rsid w:val="007050B4"/>
    <w:rsid w:val="00705F8A"/>
    <w:rsid w:val="00710B3E"/>
    <w:rsid w:val="00710BC9"/>
    <w:rsid w:val="00711534"/>
    <w:rsid w:val="00712749"/>
    <w:rsid w:val="00715B0B"/>
    <w:rsid w:val="00717DC4"/>
    <w:rsid w:val="00727FBB"/>
    <w:rsid w:val="007474E2"/>
    <w:rsid w:val="00747567"/>
    <w:rsid w:val="0077268E"/>
    <w:rsid w:val="00781BAA"/>
    <w:rsid w:val="007A7217"/>
    <w:rsid w:val="007B4557"/>
    <w:rsid w:val="007B4CB5"/>
    <w:rsid w:val="007B60B3"/>
    <w:rsid w:val="007B7B2A"/>
    <w:rsid w:val="007C1507"/>
    <w:rsid w:val="007C2C58"/>
    <w:rsid w:val="007E26A7"/>
    <w:rsid w:val="007E789B"/>
    <w:rsid w:val="007F2BD4"/>
    <w:rsid w:val="007F58A0"/>
    <w:rsid w:val="00800DD8"/>
    <w:rsid w:val="00806223"/>
    <w:rsid w:val="00806907"/>
    <w:rsid w:val="0081055B"/>
    <w:rsid w:val="00830E61"/>
    <w:rsid w:val="008376A9"/>
    <w:rsid w:val="00845155"/>
    <w:rsid w:val="00862D12"/>
    <w:rsid w:val="008654DD"/>
    <w:rsid w:val="00872BAD"/>
    <w:rsid w:val="008743AA"/>
    <w:rsid w:val="00874EE6"/>
    <w:rsid w:val="008826EA"/>
    <w:rsid w:val="00895509"/>
    <w:rsid w:val="008A280E"/>
    <w:rsid w:val="008A3633"/>
    <w:rsid w:val="008A3B42"/>
    <w:rsid w:val="008B01E4"/>
    <w:rsid w:val="008B7FA3"/>
    <w:rsid w:val="008C5502"/>
    <w:rsid w:val="008D25F1"/>
    <w:rsid w:val="008D2B62"/>
    <w:rsid w:val="008E1654"/>
    <w:rsid w:val="008E621F"/>
    <w:rsid w:val="008E78E4"/>
    <w:rsid w:val="00901C43"/>
    <w:rsid w:val="009208D4"/>
    <w:rsid w:val="009337E1"/>
    <w:rsid w:val="009355DD"/>
    <w:rsid w:val="009363E0"/>
    <w:rsid w:val="00954CB6"/>
    <w:rsid w:val="009554ED"/>
    <w:rsid w:val="00956E62"/>
    <w:rsid w:val="009637FC"/>
    <w:rsid w:val="00963E80"/>
    <w:rsid w:val="009760DD"/>
    <w:rsid w:val="00984549"/>
    <w:rsid w:val="00986135"/>
    <w:rsid w:val="009B1813"/>
    <w:rsid w:val="009B5A79"/>
    <w:rsid w:val="009B78BB"/>
    <w:rsid w:val="009C03ED"/>
    <w:rsid w:val="009C32A6"/>
    <w:rsid w:val="009D36E8"/>
    <w:rsid w:val="009D650A"/>
    <w:rsid w:val="009E0666"/>
    <w:rsid w:val="00A00558"/>
    <w:rsid w:val="00A029C5"/>
    <w:rsid w:val="00A1551E"/>
    <w:rsid w:val="00A256E1"/>
    <w:rsid w:val="00A40F5F"/>
    <w:rsid w:val="00A50C8D"/>
    <w:rsid w:val="00A54EA4"/>
    <w:rsid w:val="00A60EB6"/>
    <w:rsid w:val="00A83D46"/>
    <w:rsid w:val="00A84A23"/>
    <w:rsid w:val="00A93EB0"/>
    <w:rsid w:val="00A944A5"/>
    <w:rsid w:val="00A949E0"/>
    <w:rsid w:val="00AA4404"/>
    <w:rsid w:val="00AA4C3C"/>
    <w:rsid w:val="00AB0CA6"/>
    <w:rsid w:val="00AB1588"/>
    <w:rsid w:val="00AC4B97"/>
    <w:rsid w:val="00AC51E4"/>
    <w:rsid w:val="00AC70C5"/>
    <w:rsid w:val="00AD4FD1"/>
    <w:rsid w:val="00AE2628"/>
    <w:rsid w:val="00AF1878"/>
    <w:rsid w:val="00B053C8"/>
    <w:rsid w:val="00B05CF4"/>
    <w:rsid w:val="00B10021"/>
    <w:rsid w:val="00B203A5"/>
    <w:rsid w:val="00B32F2D"/>
    <w:rsid w:val="00B37BC4"/>
    <w:rsid w:val="00B44288"/>
    <w:rsid w:val="00B44DF8"/>
    <w:rsid w:val="00B4700E"/>
    <w:rsid w:val="00B50B4B"/>
    <w:rsid w:val="00B5758F"/>
    <w:rsid w:val="00B577DD"/>
    <w:rsid w:val="00B64FD7"/>
    <w:rsid w:val="00B71316"/>
    <w:rsid w:val="00B807FF"/>
    <w:rsid w:val="00B85DFA"/>
    <w:rsid w:val="00B93198"/>
    <w:rsid w:val="00B951F7"/>
    <w:rsid w:val="00BA34DE"/>
    <w:rsid w:val="00BA6D77"/>
    <w:rsid w:val="00BE6FF5"/>
    <w:rsid w:val="00C001A4"/>
    <w:rsid w:val="00C10D32"/>
    <w:rsid w:val="00C20C7D"/>
    <w:rsid w:val="00C30C0B"/>
    <w:rsid w:val="00C32F22"/>
    <w:rsid w:val="00C3548C"/>
    <w:rsid w:val="00C44873"/>
    <w:rsid w:val="00C46D07"/>
    <w:rsid w:val="00C50333"/>
    <w:rsid w:val="00C520D3"/>
    <w:rsid w:val="00C52AD2"/>
    <w:rsid w:val="00C5323D"/>
    <w:rsid w:val="00C546A5"/>
    <w:rsid w:val="00C54E79"/>
    <w:rsid w:val="00C74F73"/>
    <w:rsid w:val="00C804AD"/>
    <w:rsid w:val="00C90D1F"/>
    <w:rsid w:val="00C925C0"/>
    <w:rsid w:val="00C9291A"/>
    <w:rsid w:val="00C94A42"/>
    <w:rsid w:val="00C9736E"/>
    <w:rsid w:val="00CA53E4"/>
    <w:rsid w:val="00CB0FDD"/>
    <w:rsid w:val="00CB22B0"/>
    <w:rsid w:val="00CB2E54"/>
    <w:rsid w:val="00CC0D23"/>
    <w:rsid w:val="00CC3834"/>
    <w:rsid w:val="00CC4302"/>
    <w:rsid w:val="00CC63AA"/>
    <w:rsid w:val="00CE2106"/>
    <w:rsid w:val="00CE440B"/>
    <w:rsid w:val="00CE7E07"/>
    <w:rsid w:val="00CF4B97"/>
    <w:rsid w:val="00CF71B9"/>
    <w:rsid w:val="00D012FE"/>
    <w:rsid w:val="00D04F0B"/>
    <w:rsid w:val="00D113E7"/>
    <w:rsid w:val="00D24AF0"/>
    <w:rsid w:val="00D44677"/>
    <w:rsid w:val="00D4795E"/>
    <w:rsid w:val="00D61783"/>
    <w:rsid w:val="00D677A0"/>
    <w:rsid w:val="00D73DBA"/>
    <w:rsid w:val="00D77419"/>
    <w:rsid w:val="00D879EA"/>
    <w:rsid w:val="00D95AC7"/>
    <w:rsid w:val="00DA1EAA"/>
    <w:rsid w:val="00DA5C33"/>
    <w:rsid w:val="00DA6390"/>
    <w:rsid w:val="00DB2991"/>
    <w:rsid w:val="00DB343D"/>
    <w:rsid w:val="00DC1549"/>
    <w:rsid w:val="00DC49ED"/>
    <w:rsid w:val="00DC6ABE"/>
    <w:rsid w:val="00DC730F"/>
    <w:rsid w:val="00DD6E80"/>
    <w:rsid w:val="00DE0A87"/>
    <w:rsid w:val="00DE26AA"/>
    <w:rsid w:val="00DE4D69"/>
    <w:rsid w:val="00DF36EC"/>
    <w:rsid w:val="00E01EC7"/>
    <w:rsid w:val="00E043D6"/>
    <w:rsid w:val="00E10024"/>
    <w:rsid w:val="00E12CF6"/>
    <w:rsid w:val="00E1320B"/>
    <w:rsid w:val="00E25942"/>
    <w:rsid w:val="00E27484"/>
    <w:rsid w:val="00E354B8"/>
    <w:rsid w:val="00E37EE9"/>
    <w:rsid w:val="00E50D28"/>
    <w:rsid w:val="00E60843"/>
    <w:rsid w:val="00E60AB9"/>
    <w:rsid w:val="00E71BF5"/>
    <w:rsid w:val="00E7229D"/>
    <w:rsid w:val="00E7299F"/>
    <w:rsid w:val="00E72F47"/>
    <w:rsid w:val="00E73E2D"/>
    <w:rsid w:val="00E752C3"/>
    <w:rsid w:val="00E96D25"/>
    <w:rsid w:val="00E9706C"/>
    <w:rsid w:val="00E97780"/>
    <w:rsid w:val="00EA0FDA"/>
    <w:rsid w:val="00EA150F"/>
    <w:rsid w:val="00EA6340"/>
    <w:rsid w:val="00EB065B"/>
    <w:rsid w:val="00EB5785"/>
    <w:rsid w:val="00ED1BE0"/>
    <w:rsid w:val="00EE6356"/>
    <w:rsid w:val="00EE7187"/>
    <w:rsid w:val="00EE7FC0"/>
    <w:rsid w:val="00EF3330"/>
    <w:rsid w:val="00EF4EF9"/>
    <w:rsid w:val="00F05356"/>
    <w:rsid w:val="00F0661E"/>
    <w:rsid w:val="00F12E83"/>
    <w:rsid w:val="00F30805"/>
    <w:rsid w:val="00F31CA7"/>
    <w:rsid w:val="00F35A2F"/>
    <w:rsid w:val="00F52875"/>
    <w:rsid w:val="00F53D32"/>
    <w:rsid w:val="00F60E52"/>
    <w:rsid w:val="00F6404D"/>
    <w:rsid w:val="00F641C0"/>
    <w:rsid w:val="00F72309"/>
    <w:rsid w:val="00F734BC"/>
    <w:rsid w:val="00F74DB3"/>
    <w:rsid w:val="00F756FF"/>
    <w:rsid w:val="00F77B65"/>
    <w:rsid w:val="00F82CE9"/>
    <w:rsid w:val="00F9101F"/>
    <w:rsid w:val="00F92C9B"/>
    <w:rsid w:val="00F965A3"/>
    <w:rsid w:val="00F97720"/>
    <w:rsid w:val="00FA19BC"/>
    <w:rsid w:val="00FA4D46"/>
    <w:rsid w:val="00FD2B00"/>
    <w:rsid w:val="00FD5526"/>
    <w:rsid w:val="00FD6E80"/>
    <w:rsid w:val="00FE5BB4"/>
    <w:rsid w:val="00FE5F1E"/>
    <w:rsid w:val="00FF3F88"/>
    <w:rsid w:val="00FF78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5:docId w15:val="{083C0274-6E5E-452C-B64B-AFCEED18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F88"/>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份"/>
    <w:basedOn w:val="a"/>
    <w:uiPriority w:val="99"/>
    <w:rsid w:val="00FF3F88"/>
    <w:pPr>
      <w:adjustRightInd w:val="0"/>
      <w:snapToGrid w:val="0"/>
      <w:spacing w:before="120" w:afterLines="50" w:line="360" w:lineRule="atLeast"/>
      <w:textAlignment w:val="baseline"/>
    </w:pPr>
    <w:rPr>
      <w:spacing w:val="45"/>
      <w:kern w:val="0"/>
      <w:sz w:val="28"/>
      <w:szCs w:val="28"/>
    </w:rPr>
  </w:style>
  <w:style w:type="paragraph" w:customStyle="1" w:styleId="a4">
    <w:name w:val="壹貳參"/>
    <w:basedOn w:val="a"/>
    <w:autoRedefine/>
    <w:uiPriority w:val="99"/>
    <w:rsid w:val="00FF3F88"/>
    <w:pPr>
      <w:widowControl/>
      <w:autoSpaceDE w:val="0"/>
      <w:autoSpaceDN w:val="0"/>
      <w:adjustRightInd w:val="0"/>
      <w:spacing w:beforeLines="50" w:afterLines="25" w:line="360" w:lineRule="atLeast"/>
      <w:jc w:val="both"/>
      <w:textAlignment w:val="bottom"/>
    </w:pPr>
    <w:rPr>
      <w:spacing w:val="45"/>
      <w:kern w:val="0"/>
      <w:sz w:val="26"/>
      <w:szCs w:val="26"/>
    </w:rPr>
  </w:style>
  <w:style w:type="paragraph" w:customStyle="1" w:styleId="a5">
    <w:name w:val="說明"/>
    <w:basedOn w:val="a4"/>
    <w:autoRedefine/>
    <w:uiPriority w:val="99"/>
    <w:rsid w:val="004109BD"/>
    <w:pPr>
      <w:pBdr>
        <w:top w:val="single" w:sz="6" w:space="1" w:color="auto"/>
        <w:left w:val="single" w:sz="6" w:space="1" w:color="auto"/>
        <w:bottom w:val="single" w:sz="6" w:space="1" w:color="auto"/>
        <w:right w:val="single" w:sz="6" w:space="1" w:color="auto"/>
      </w:pBdr>
      <w:tabs>
        <w:tab w:val="left" w:pos="964"/>
      </w:tabs>
      <w:spacing w:before="120" w:afterLines="0" w:line="320" w:lineRule="atLeast"/>
      <w:ind w:left="684" w:hangingChars="285" w:hanging="684"/>
    </w:pPr>
    <w:rPr>
      <w:rFonts w:eastAsia="標楷體"/>
      <w:spacing w:val="0"/>
      <w:sz w:val="24"/>
      <w:szCs w:val="24"/>
    </w:rPr>
  </w:style>
  <w:style w:type="paragraph" w:customStyle="1" w:styleId="TIT1">
    <w:name w:val="TIT1"/>
    <w:basedOn w:val="a"/>
    <w:uiPriority w:val="99"/>
    <w:rsid w:val="002E4CCB"/>
    <w:pPr>
      <w:widowControl/>
      <w:autoSpaceDE w:val="0"/>
      <w:autoSpaceDN w:val="0"/>
      <w:adjustRightInd w:val="0"/>
      <w:spacing w:line="360" w:lineRule="atLeast"/>
      <w:ind w:left="369" w:hanging="369"/>
      <w:jc w:val="both"/>
      <w:textAlignment w:val="bottom"/>
    </w:pPr>
    <w:rPr>
      <w:sz w:val="22"/>
      <w:szCs w:val="22"/>
      <w:lang w:val="zh-TW"/>
    </w:rPr>
  </w:style>
  <w:style w:type="paragraph" w:customStyle="1" w:styleId="AA">
    <w:name w:val="AA"/>
    <w:basedOn w:val="a"/>
    <w:uiPriority w:val="99"/>
    <w:rsid w:val="00FF3F88"/>
    <w:pPr>
      <w:widowControl/>
      <w:autoSpaceDE w:val="0"/>
      <w:autoSpaceDN w:val="0"/>
      <w:adjustRightInd w:val="0"/>
      <w:spacing w:line="340" w:lineRule="atLeast"/>
      <w:ind w:left="738" w:hanging="369"/>
      <w:jc w:val="both"/>
      <w:textAlignment w:val="bottom"/>
    </w:pPr>
    <w:rPr>
      <w:rFonts w:eastAsia="細明體"/>
      <w:spacing w:val="25"/>
      <w:kern w:val="0"/>
      <w:sz w:val="22"/>
      <w:szCs w:val="20"/>
    </w:rPr>
  </w:style>
  <w:style w:type="paragraph" w:customStyle="1" w:styleId="ABCD">
    <w:name w:val="ABCD"/>
    <w:basedOn w:val="a"/>
    <w:autoRedefine/>
    <w:rsid w:val="00E97780"/>
    <w:pPr>
      <w:widowControl/>
      <w:tabs>
        <w:tab w:val="left" w:pos="2760"/>
        <w:tab w:val="left" w:pos="5040"/>
        <w:tab w:val="left" w:pos="7320"/>
      </w:tabs>
      <w:autoSpaceDE w:val="0"/>
      <w:autoSpaceDN w:val="0"/>
      <w:adjustRightInd w:val="0"/>
      <w:spacing w:line="320" w:lineRule="atLeast"/>
      <w:ind w:leftChars="165" w:left="759" w:hangingChars="165" w:hanging="363"/>
      <w:jc w:val="both"/>
      <w:textAlignment w:val="bottom"/>
    </w:pPr>
    <w:rPr>
      <w:kern w:val="0"/>
      <w:sz w:val="22"/>
      <w:szCs w:val="22"/>
    </w:rPr>
  </w:style>
  <w:style w:type="paragraph" w:customStyle="1" w:styleId="tit10">
    <w:name w:val="tit1"/>
    <w:basedOn w:val="TIT1"/>
    <w:autoRedefine/>
    <w:uiPriority w:val="99"/>
    <w:rsid w:val="00FF3F88"/>
    <w:pPr>
      <w:ind w:firstLine="0"/>
    </w:pPr>
    <w:rPr>
      <w:rFonts w:cs="新細明體"/>
    </w:rPr>
  </w:style>
  <w:style w:type="paragraph" w:customStyle="1" w:styleId="-">
    <w:name w:val="??-??"/>
    <w:basedOn w:val="TIT1"/>
    <w:autoRedefine/>
    <w:uiPriority w:val="99"/>
    <w:rsid w:val="00291C96"/>
    <w:pPr>
      <w:spacing w:before="120"/>
      <w:ind w:left="0" w:firstLine="0"/>
    </w:pPr>
    <w:rPr>
      <w:rFonts w:cs="新細明體"/>
      <w:spacing w:val="24"/>
      <w:u w:val="single"/>
    </w:rPr>
  </w:style>
  <w:style w:type="paragraph" w:customStyle="1" w:styleId="AB">
    <w:name w:val="AB"/>
    <w:basedOn w:val="AA"/>
    <w:autoRedefine/>
    <w:rsid w:val="00705F8A"/>
    <w:pPr>
      <w:tabs>
        <w:tab w:val="left" w:pos="5040"/>
      </w:tabs>
      <w:ind w:leftChars="164" w:left="406" w:hangingChars="4" w:hanging="10"/>
    </w:pPr>
    <w:rPr>
      <w:rFonts w:eastAsia="新細明體"/>
      <w:szCs w:val="22"/>
    </w:rPr>
  </w:style>
  <w:style w:type="paragraph" w:customStyle="1" w:styleId="002">
    <w:name w:val="002"/>
    <w:basedOn w:val="a"/>
    <w:uiPriority w:val="99"/>
    <w:rsid w:val="00FF3F88"/>
    <w:pPr>
      <w:adjustRightInd w:val="0"/>
      <w:spacing w:line="480" w:lineRule="atLeast"/>
      <w:ind w:left="1276" w:right="823" w:hanging="284"/>
      <w:textAlignment w:val="baseline"/>
    </w:pPr>
    <w:rPr>
      <w:rFonts w:ascii="全真楷書" w:eastAsia="全真楷書"/>
      <w:kern w:val="0"/>
      <w:sz w:val="30"/>
      <w:szCs w:val="20"/>
    </w:rPr>
  </w:style>
  <w:style w:type="paragraph" w:styleId="a6">
    <w:name w:val="header"/>
    <w:basedOn w:val="a"/>
    <w:link w:val="a7"/>
    <w:uiPriority w:val="99"/>
    <w:rsid w:val="00FF3F88"/>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404D1F"/>
    <w:rPr>
      <w:rFonts w:cs="Times New Roman"/>
      <w:sz w:val="20"/>
      <w:szCs w:val="20"/>
    </w:rPr>
  </w:style>
  <w:style w:type="paragraph" w:styleId="a8">
    <w:name w:val="footer"/>
    <w:basedOn w:val="a"/>
    <w:link w:val="a9"/>
    <w:uiPriority w:val="99"/>
    <w:rsid w:val="00FF3F88"/>
    <w:pPr>
      <w:tabs>
        <w:tab w:val="center" w:pos="4153"/>
        <w:tab w:val="right" w:pos="8306"/>
      </w:tabs>
      <w:snapToGrid w:val="0"/>
    </w:pPr>
    <w:rPr>
      <w:sz w:val="20"/>
      <w:szCs w:val="20"/>
    </w:rPr>
  </w:style>
  <w:style w:type="character" w:customStyle="1" w:styleId="a9">
    <w:name w:val="頁尾 字元"/>
    <w:basedOn w:val="a0"/>
    <w:link w:val="a8"/>
    <w:uiPriority w:val="99"/>
    <w:semiHidden/>
    <w:locked/>
    <w:rsid w:val="00404D1F"/>
    <w:rPr>
      <w:rFonts w:cs="Times New Roman"/>
      <w:sz w:val="20"/>
      <w:szCs w:val="20"/>
    </w:rPr>
  </w:style>
  <w:style w:type="paragraph" w:customStyle="1" w:styleId="ABC">
    <w:name w:val="ABC"/>
    <w:basedOn w:val="AB"/>
    <w:autoRedefine/>
    <w:uiPriority w:val="99"/>
    <w:rsid w:val="00FF3F88"/>
    <w:pPr>
      <w:tabs>
        <w:tab w:val="left" w:pos="3000"/>
        <w:tab w:val="left" w:pos="6000"/>
      </w:tabs>
      <w:autoSpaceDE/>
      <w:autoSpaceDN/>
      <w:spacing w:line="300" w:lineRule="atLeast"/>
    </w:pPr>
  </w:style>
  <w:style w:type="paragraph" w:customStyle="1" w:styleId="ABCDE">
    <w:name w:val="ABCDE"/>
    <w:basedOn w:val="ABCD"/>
    <w:uiPriority w:val="99"/>
    <w:rsid w:val="00202397"/>
    <w:pPr>
      <w:tabs>
        <w:tab w:val="left" w:pos="1800"/>
        <w:tab w:val="left" w:pos="3600"/>
        <w:tab w:val="left" w:pos="5400"/>
        <w:tab w:val="left" w:pos="7200"/>
      </w:tabs>
      <w:autoSpaceDE/>
      <w:autoSpaceDN/>
      <w:ind w:leftChars="0" w:left="369" w:firstLineChars="0" w:firstLine="0"/>
    </w:pPr>
  </w:style>
  <w:style w:type="paragraph" w:customStyle="1" w:styleId="TIT105">
    <w:name w:val="樣式 TIT1 + 套用前:  0.5 列"/>
    <w:basedOn w:val="TIT1"/>
    <w:autoRedefine/>
    <w:uiPriority w:val="99"/>
    <w:rsid w:val="00FF3F88"/>
    <w:pPr>
      <w:spacing w:line="320" w:lineRule="atLeast"/>
    </w:pPr>
    <w:rPr>
      <w:rFonts w:ascii="新細明體"/>
      <w:spacing w:val="25"/>
      <w:szCs w:val="20"/>
      <w:lang w:val="en-US"/>
    </w:rPr>
  </w:style>
  <w:style w:type="paragraph" w:customStyle="1" w:styleId="ABCD065cm0">
    <w:name w:val="樣式 樣式 ABCD + 左:  0.65 cm 第一行:  0 字元 + 非加寬 / 緊縮"/>
    <w:basedOn w:val="a"/>
    <w:autoRedefine/>
    <w:uiPriority w:val="99"/>
    <w:rsid w:val="00FF3F88"/>
    <w:pPr>
      <w:widowControl/>
      <w:tabs>
        <w:tab w:val="left" w:pos="2517"/>
        <w:tab w:val="left" w:pos="4802"/>
        <w:tab w:val="left" w:pos="7080"/>
      </w:tabs>
      <w:autoSpaceDE w:val="0"/>
      <w:autoSpaceDN w:val="0"/>
      <w:adjustRightInd w:val="0"/>
      <w:spacing w:line="340" w:lineRule="atLeast"/>
      <w:ind w:left="369"/>
      <w:textAlignment w:val="bottom"/>
    </w:pPr>
    <w:rPr>
      <w:kern w:val="0"/>
      <w:sz w:val="22"/>
      <w:szCs w:val="20"/>
    </w:rPr>
  </w:style>
  <w:style w:type="paragraph" w:customStyle="1" w:styleId="AB0">
    <w:name w:val="樣式 AB + 非加寬 / 緊縮"/>
    <w:basedOn w:val="AB"/>
    <w:autoRedefine/>
    <w:uiPriority w:val="99"/>
    <w:rsid w:val="00FF3F88"/>
    <w:pPr>
      <w:tabs>
        <w:tab w:val="left" w:pos="4800"/>
      </w:tabs>
    </w:pPr>
    <w:rPr>
      <w:spacing w:val="0"/>
    </w:rPr>
  </w:style>
  <w:style w:type="paragraph" w:customStyle="1" w:styleId="ABCD065cm00">
    <w:name w:val="樣式 ABCD + 左:  0.65 cm 第一行:  0 字元"/>
    <w:basedOn w:val="ABCD"/>
    <w:autoRedefine/>
    <w:uiPriority w:val="99"/>
    <w:rsid w:val="00FF3F88"/>
    <w:pPr>
      <w:tabs>
        <w:tab w:val="left" w:pos="4070"/>
        <w:tab w:val="left" w:pos="4800"/>
        <w:tab w:val="left" w:pos="7080"/>
      </w:tabs>
      <w:ind w:leftChars="0" w:left="369" w:firstLineChars="0" w:firstLine="0"/>
    </w:pPr>
    <w:rPr>
      <w:szCs w:val="20"/>
    </w:rPr>
  </w:style>
  <w:style w:type="paragraph" w:customStyle="1" w:styleId="AA065cm318">
    <w:name w:val="樣式 AA + (中文) 新細明體 左:  0.65 cm 凸出:  3.18 字元 非加寬 / 緊縮  行距:  最小..."/>
    <w:basedOn w:val="AA"/>
    <w:uiPriority w:val="99"/>
    <w:rsid w:val="00FF3F88"/>
    <w:pPr>
      <w:spacing w:line="360" w:lineRule="atLeast"/>
      <w:ind w:left="687" w:hanging="318"/>
    </w:pPr>
    <w:rPr>
      <w:rFonts w:eastAsia="新細明體"/>
      <w:spacing w:val="0"/>
    </w:rPr>
  </w:style>
  <w:style w:type="paragraph" w:customStyle="1" w:styleId="AA065cm31818pt">
    <w:name w:val="樣式 樣式 AA + (中文) 新細明體 左:  0.65 cm 凸出:  3.18 字元 行距:  最小行高 18 pt + ..."/>
    <w:basedOn w:val="a"/>
    <w:uiPriority w:val="99"/>
    <w:rsid w:val="00FF3F88"/>
    <w:pPr>
      <w:widowControl/>
      <w:autoSpaceDE w:val="0"/>
      <w:autoSpaceDN w:val="0"/>
      <w:adjustRightInd w:val="0"/>
      <w:spacing w:line="340" w:lineRule="atLeast"/>
      <w:ind w:left="687" w:hanging="318"/>
      <w:jc w:val="both"/>
      <w:textAlignment w:val="bottom"/>
    </w:pPr>
    <w:rPr>
      <w:kern w:val="0"/>
      <w:sz w:val="22"/>
      <w:szCs w:val="20"/>
    </w:rPr>
  </w:style>
  <w:style w:type="paragraph" w:customStyle="1" w:styleId="tit14154-4">
    <w:name w:val="樣式 tit1 + 凸出:  4 字元 左 1.54 字元 第一行:  -4 字元"/>
    <w:basedOn w:val="tit10"/>
    <w:uiPriority w:val="99"/>
    <w:rsid w:val="00FF3F88"/>
    <w:pPr>
      <w:ind w:left="360" w:hanging="360"/>
    </w:pPr>
    <w:rPr>
      <w:spacing w:val="25"/>
      <w:szCs w:val="20"/>
    </w:rPr>
  </w:style>
  <w:style w:type="paragraph" w:customStyle="1" w:styleId="gp1">
    <w:name w:val="正文(gp1)"/>
    <w:basedOn w:val="a"/>
    <w:autoRedefine/>
    <w:uiPriority w:val="99"/>
    <w:rsid w:val="00FF3F88"/>
    <w:pPr>
      <w:adjustRightInd w:val="0"/>
      <w:spacing w:line="340" w:lineRule="atLeast"/>
      <w:ind w:firstLine="397"/>
      <w:jc w:val="both"/>
      <w:textAlignment w:val="baseline"/>
    </w:pPr>
    <w:rPr>
      <w:rFonts w:eastAsia="細明體"/>
      <w:kern w:val="0"/>
      <w:sz w:val="20"/>
      <w:szCs w:val="20"/>
    </w:rPr>
  </w:style>
  <w:style w:type="paragraph" w:styleId="ac">
    <w:name w:val="Body Text"/>
    <w:basedOn w:val="a"/>
    <w:link w:val="ad"/>
    <w:uiPriority w:val="99"/>
    <w:rsid w:val="00FF3F88"/>
    <w:pPr>
      <w:spacing w:line="440" w:lineRule="exact"/>
      <w:jc w:val="both"/>
    </w:pPr>
    <w:rPr>
      <w:szCs w:val="28"/>
    </w:rPr>
  </w:style>
  <w:style w:type="character" w:customStyle="1" w:styleId="ad">
    <w:name w:val="本文 字元"/>
    <w:basedOn w:val="a0"/>
    <w:link w:val="ac"/>
    <w:uiPriority w:val="99"/>
    <w:semiHidden/>
    <w:locked/>
    <w:rsid w:val="00404D1F"/>
    <w:rPr>
      <w:rFonts w:cs="Times New Roman"/>
      <w:sz w:val="24"/>
      <w:szCs w:val="24"/>
    </w:rPr>
  </w:style>
  <w:style w:type="paragraph" w:customStyle="1" w:styleId="TIT10cm565">
    <w:name w:val="樣式 TIT1 + 左:  0 cm 凸出:  5.65 字元"/>
    <w:basedOn w:val="TIT1"/>
    <w:uiPriority w:val="99"/>
    <w:rsid w:val="00202397"/>
    <w:pPr>
      <w:ind w:left="1243" w:hangingChars="565" w:hanging="1243"/>
    </w:pPr>
    <w:rPr>
      <w:rFonts w:cs="新細明體"/>
      <w:szCs w:val="20"/>
    </w:rPr>
  </w:style>
  <w:style w:type="paragraph" w:customStyle="1" w:styleId="ae">
    <w:name w:val="壹"/>
    <w:basedOn w:val="a3"/>
    <w:autoRedefine/>
    <w:uiPriority w:val="99"/>
    <w:rsid w:val="004109BD"/>
    <w:pPr>
      <w:snapToGrid/>
      <w:spacing w:beforeLines="50" w:afterLines="0" w:line="320" w:lineRule="atLeast"/>
      <w:jc w:val="both"/>
    </w:pPr>
    <w:rPr>
      <w:rFonts w:cs="新細明體"/>
      <w:b/>
      <w:bCs/>
      <w:szCs w:val="20"/>
    </w:rPr>
  </w:style>
  <w:style w:type="paragraph" w:customStyle="1" w:styleId="tit2">
    <w:name w:val="tit2"/>
    <w:basedOn w:val="a"/>
    <w:uiPriority w:val="99"/>
    <w:rsid w:val="0077268E"/>
    <w:pPr>
      <w:autoSpaceDE w:val="0"/>
      <w:autoSpaceDN w:val="0"/>
      <w:adjustRightInd w:val="0"/>
      <w:spacing w:line="360" w:lineRule="atLeast"/>
      <w:ind w:left="369"/>
      <w:jc w:val="both"/>
      <w:textAlignment w:val="bottom"/>
    </w:pPr>
    <w:rPr>
      <w:rFonts w:eastAsia="標楷體"/>
      <w:spacing w:val="24"/>
      <w:kern w:val="0"/>
      <w:sz w:val="22"/>
      <w:szCs w:val="20"/>
    </w:rPr>
  </w:style>
  <w:style w:type="paragraph" w:customStyle="1" w:styleId="AB00">
    <w:name w:val="樣式 AB + 第一行:  0 字元"/>
    <w:basedOn w:val="AB"/>
    <w:rsid w:val="0077268E"/>
    <w:pPr>
      <w:tabs>
        <w:tab w:val="left" w:pos="4620"/>
      </w:tabs>
    </w:pPr>
    <w:rPr>
      <w:rFonts w:cs="新細明體"/>
      <w:spacing w:val="24"/>
      <w:szCs w:val="20"/>
    </w:rPr>
  </w:style>
  <w:style w:type="paragraph" w:customStyle="1" w:styleId="ABC0cm1">
    <w:name w:val="樣式 ABC + 左:  0 cm 凸出:  1 字元"/>
    <w:basedOn w:val="ABC"/>
    <w:rsid w:val="0077268E"/>
    <w:pPr>
      <w:tabs>
        <w:tab w:val="clear" w:pos="3000"/>
        <w:tab w:val="clear" w:pos="6000"/>
        <w:tab w:val="left" w:pos="0"/>
        <w:tab w:val="left" w:pos="3190"/>
        <w:tab w:val="left" w:pos="5940"/>
      </w:tabs>
      <w:autoSpaceDE w:val="0"/>
      <w:autoSpaceDN w:val="0"/>
      <w:spacing w:line="360" w:lineRule="atLeast"/>
      <w:ind w:left="738" w:hanging="369"/>
    </w:pPr>
    <w:rPr>
      <w:rFonts w:cs="新細明體"/>
      <w:spacing w:val="24"/>
      <w:szCs w:val="20"/>
    </w:rPr>
  </w:style>
  <w:style w:type="paragraph" w:customStyle="1" w:styleId="TIT13pt">
    <w:name w:val="樣式 TIT1 + 套用前:  3 pt"/>
    <w:basedOn w:val="TIT1"/>
    <w:uiPriority w:val="99"/>
    <w:rsid w:val="0077268E"/>
    <w:pPr>
      <w:spacing w:beforeLines="50"/>
      <w:ind w:left="352" w:hanging="352"/>
    </w:pPr>
    <w:rPr>
      <w:rFonts w:cs="新細明體"/>
      <w:spacing w:val="24"/>
      <w:szCs w:val="20"/>
      <w:lang w:val="en-US"/>
    </w:rPr>
  </w:style>
  <w:style w:type="paragraph" w:customStyle="1" w:styleId="ABCD0cm1">
    <w:name w:val="樣式 ABCD + 左:  0 cm 凸出:  1 字元"/>
    <w:basedOn w:val="ABCD"/>
    <w:uiPriority w:val="99"/>
    <w:rsid w:val="0077268E"/>
    <w:pPr>
      <w:tabs>
        <w:tab w:val="left" w:pos="2530"/>
        <w:tab w:val="left" w:pos="4620"/>
        <w:tab w:val="left" w:pos="6710"/>
      </w:tabs>
      <w:ind w:leftChars="0" w:left="369" w:firstLineChars="0" w:firstLine="0"/>
    </w:pPr>
    <w:rPr>
      <w:rFonts w:cs="新細明體"/>
      <w:spacing w:val="24"/>
      <w:szCs w:val="20"/>
    </w:rPr>
  </w:style>
  <w:style w:type="paragraph" w:customStyle="1" w:styleId="ABCDE0cm1">
    <w:name w:val="樣式 ABCDE + 左:  0 cm 凸出:  1 字元"/>
    <w:basedOn w:val="ABCDE"/>
    <w:rsid w:val="0077268E"/>
    <w:pPr>
      <w:tabs>
        <w:tab w:val="clear" w:pos="1800"/>
        <w:tab w:val="clear" w:pos="3600"/>
        <w:tab w:val="clear" w:pos="5400"/>
        <w:tab w:val="clear" w:pos="7200"/>
        <w:tab w:val="left" w:pos="2090"/>
        <w:tab w:val="left" w:pos="3740"/>
        <w:tab w:val="left" w:pos="5390"/>
        <w:tab w:val="left" w:pos="7040"/>
      </w:tabs>
      <w:autoSpaceDE w:val="0"/>
      <w:autoSpaceDN w:val="0"/>
    </w:pPr>
    <w:rPr>
      <w:rFonts w:cs="新細明體"/>
      <w:spacing w:val="24"/>
      <w:szCs w:val="20"/>
    </w:rPr>
  </w:style>
  <w:style w:type="paragraph" w:customStyle="1" w:styleId="TIT112pt">
    <w:name w:val="樣式 TIT1 + 加寬  1.2 pt"/>
    <w:basedOn w:val="TIT1"/>
    <w:autoRedefine/>
    <w:uiPriority w:val="99"/>
    <w:rsid w:val="00E73E2D"/>
    <w:pPr>
      <w:spacing w:line="320" w:lineRule="atLeast"/>
      <w:ind w:left="402" w:hangingChars="150" w:hanging="402"/>
    </w:pPr>
    <w:rPr>
      <w:spacing w:val="24"/>
    </w:rPr>
  </w:style>
  <w:style w:type="paragraph" w:customStyle="1" w:styleId="004">
    <w:name w:val="004"/>
    <w:basedOn w:val="002"/>
    <w:rsid w:val="00B64FD7"/>
    <w:pPr>
      <w:widowControl/>
      <w:autoSpaceDE w:val="0"/>
      <w:autoSpaceDN w:val="0"/>
      <w:ind w:leftChars="300" w:left="720" w:right="0" w:firstLine="0"/>
      <w:textAlignment w:val="bottom"/>
    </w:pPr>
    <w:rPr>
      <w:rFonts w:ascii="Times New Roman" w:eastAsia="標楷體"/>
      <w:color w:val="000000"/>
      <w:sz w:val="32"/>
    </w:rPr>
  </w:style>
  <w:style w:type="paragraph" w:styleId="af">
    <w:name w:val="Balloon Text"/>
    <w:basedOn w:val="a"/>
    <w:link w:val="af0"/>
    <w:uiPriority w:val="99"/>
    <w:rsid w:val="0008262B"/>
    <w:rPr>
      <w:rFonts w:ascii="Cambria" w:hAnsi="Cambria"/>
      <w:sz w:val="18"/>
      <w:szCs w:val="18"/>
    </w:rPr>
  </w:style>
  <w:style w:type="character" w:customStyle="1" w:styleId="af0">
    <w:name w:val="註解方塊文字 字元"/>
    <w:basedOn w:val="a0"/>
    <w:link w:val="af"/>
    <w:uiPriority w:val="99"/>
    <w:locked/>
    <w:rsid w:val="0008262B"/>
    <w:rPr>
      <w:rFonts w:ascii="Cambria" w:eastAsia="新細明體" w:hAnsi="Cambria" w:cs="Times New Roman"/>
      <w:kern w:val="2"/>
      <w:sz w:val="18"/>
    </w:rPr>
  </w:style>
  <w:style w:type="paragraph" w:styleId="af1">
    <w:name w:val="No Spacing"/>
    <w:uiPriority w:val="99"/>
    <w:qFormat/>
    <w:rsid w:val="00F52875"/>
    <w:pPr>
      <w:widowControl w:val="0"/>
    </w:pPr>
    <w:rPr>
      <w:rFonts w:ascii="Calibri" w:hAnsi="Calibri"/>
    </w:rPr>
  </w:style>
  <w:style w:type="table" w:styleId="af2">
    <w:name w:val="Table Grid"/>
    <w:basedOn w:val="a1"/>
    <w:uiPriority w:val="99"/>
    <w:rsid w:val="00016D17"/>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B85DFA"/>
    <w:pPr>
      <w:spacing w:after="120" w:line="480" w:lineRule="auto"/>
      <w:ind w:leftChars="200" w:left="480"/>
    </w:pPr>
  </w:style>
  <w:style w:type="character" w:customStyle="1" w:styleId="20">
    <w:name w:val="本文縮排 2 字元"/>
    <w:basedOn w:val="a0"/>
    <w:link w:val="2"/>
    <w:uiPriority w:val="99"/>
    <w:locked/>
    <w:rsid w:val="00B85DFA"/>
    <w:rPr>
      <w:rFonts w:cs="Times New Roman"/>
      <w:kern w:val="2"/>
      <w:sz w:val="24"/>
      <w:szCs w:val="24"/>
    </w:rPr>
  </w:style>
  <w:style w:type="paragraph" w:customStyle="1" w:styleId="ABCDE165">
    <w:name w:val="樣式 ABCDE + 左:  1.65 字元"/>
    <w:basedOn w:val="ABCDE"/>
    <w:rsid w:val="002C649B"/>
    <w:pPr>
      <w:ind w:leftChars="165" w:left="759" w:hangingChars="165" w:hanging="363"/>
    </w:pPr>
    <w:rPr>
      <w:rFonts w:cs="新細明體"/>
      <w:szCs w:val="20"/>
    </w:rPr>
  </w:style>
  <w:style w:type="paragraph" w:customStyle="1" w:styleId="ABCD0cm1125">
    <w:name w:val="樣式 樣式 ABCD + 左:  0 cm 凸出:  1 字元 + 新細明體 加寬  1.25 點"/>
    <w:basedOn w:val="ABCD0cm1"/>
    <w:rsid w:val="002C649B"/>
    <w:rPr>
      <w:rFonts w:ascii="新細明體" w:hAnsi="新細明體"/>
      <w:spacing w:val="25"/>
    </w:rPr>
  </w:style>
  <w:style w:type="paragraph" w:customStyle="1" w:styleId="123">
    <w:name w:val="!本文縮排123"/>
    <w:basedOn w:val="a"/>
    <w:autoRedefine/>
    <w:rsid w:val="007F58A0"/>
    <w:pPr>
      <w:ind w:leftChars="149" w:left="655" w:rightChars="-2" w:right="-5" w:hangingChars="135" w:hanging="297"/>
      <w:jc w:val="both"/>
    </w:pPr>
    <w:rPr>
      <w:rFonts w:eastAsia="標楷體" w:cs="新細明體"/>
      <w:kern w:val="0"/>
      <w:sz w:val="22"/>
      <w:szCs w:val="20"/>
    </w:rPr>
  </w:style>
  <w:style w:type="paragraph" w:styleId="af3">
    <w:name w:val="List Paragraph"/>
    <w:basedOn w:val="a"/>
    <w:uiPriority w:val="34"/>
    <w:qFormat/>
    <w:rsid w:val="006972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8D204-1BC1-434F-A63D-90A8B4A7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8365</Words>
  <Characters>1049</Characters>
  <Application>Microsoft Office Word</Application>
  <DocSecurity>0</DocSecurity>
  <Lines>8</Lines>
  <Paragraphs>18</Paragraphs>
  <ScaleCrop>false</ScaleCrop>
  <Company>CEEC</Company>
  <LinksUpToDate>false</LinksUpToDate>
  <CharactersWithSpaces>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pichun</dc:creator>
  <cp:keywords/>
  <dc:description/>
  <cp:lastModifiedBy>pichun</cp:lastModifiedBy>
  <cp:revision>5</cp:revision>
  <cp:lastPrinted>2016-06-28T02:24:00Z</cp:lastPrinted>
  <dcterms:created xsi:type="dcterms:W3CDTF">2016-06-28T01:44:00Z</dcterms:created>
  <dcterms:modified xsi:type="dcterms:W3CDTF">2016-06-28T03:13:00Z</dcterms:modified>
</cp:coreProperties>
</file>