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46" w:rsidRDefault="000C3B46" w:rsidP="00E13A97">
      <w:pPr>
        <w:autoSpaceDE w:val="0"/>
        <w:autoSpaceDN w:val="0"/>
        <w:spacing w:before="240" w:after="60" w:line="480" w:lineRule="atLeast"/>
        <w:ind w:left="800" w:right="-2" w:hanging="800"/>
        <w:jc w:val="center"/>
        <w:textAlignment w:val="bottom"/>
        <w:rPr>
          <w:rFonts w:eastAsia="標楷體"/>
          <w:sz w:val="40"/>
        </w:rPr>
      </w:pPr>
    </w:p>
    <w:p w:rsidR="00E13A97" w:rsidRPr="00F93027" w:rsidRDefault="00E13A97" w:rsidP="00E13A97">
      <w:pPr>
        <w:autoSpaceDE w:val="0"/>
        <w:autoSpaceDN w:val="0"/>
        <w:spacing w:before="240" w:after="60" w:line="480" w:lineRule="atLeast"/>
        <w:ind w:left="800" w:right="-2" w:hanging="800"/>
        <w:jc w:val="center"/>
        <w:textAlignment w:val="bottom"/>
        <w:rPr>
          <w:rFonts w:eastAsia="標楷體"/>
          <w:sz w:val="40"/>
        </w:rPr>
      </w:pPr>
      <w:r w:rsidRPr="00F93027">
        <w:rPr>
          <w:rFonts w:eastAsia="標楷體"/>
          <w:sz w:val="40"/>
        </w:rPr>
        <w:t>大學入學考試中心</w:t>
      </w:r>
    </w:p>
    <w:p w:rsidR="00E13A97" w:rsidRPr="00F93027" w:rsidRDefault="00E13A97" w:rsidP="00E13A97">
      <w:pPr>
        <w:autoSpaceDE w:val="0"/>
        <w:autoSpaceDN w:val="0"/>
        <w:spacing w:before="60" w:after="60" w:line="480" w:lineRule="atLeast"/>
        <w:ind w:left="800" w:hanging="800"/>
        <w:jc w:val="center"/>
        <w:textAlignment w:val="bottom"/>
        <w:rPr>
          <w:rFonts w:eastAsia="標楷體"/>
          <w:sz w:val="40"/>
        </w:rPr>
      </w:pPr>
      <w:r w:rsidRPr="00F93027">
        <w:rPr>
          <w:rFonts w:eastAsia="標楷體"/>
          <w:sz w:val="40"/>
        </w:rPr>
        <w:t>102</w:t>
      </w:r>
      <w:r w:rsidRPr="00F93027">
        <w:rPr>
          <w:rFonts w:eastAsia="標楷體"/>
          <w:sz w:val="40"/>
        </w:rPr>
        <w:t>學年度指定科目考試試題</w:t>
      </w:r>
    </w:p>
    <w:p w:rsidR="00E13A97" w:rsidRPr="00F93027" w:rsidRDefault="00E13A97" w:rsidP="00E13A97">
      <w:pPr>
        <w:autoSpaceDE w:val="0"/>
        <w:autoSpaceDN w:val="0"/>
        <w:ind w:left="480" w:hanging="480"/>
        <w:jc w:val="center"/>
        <w:textAlignment w:val="bottom"/>
        <w:rPr>
          <w:rFonts w:eastAsia="標楷體"/>
        </w:rPr>
      </w:pPr>
    </w:p>
    <w:p w:rsidR="00E13A97" w:rsidRPr="00F93027" w:rsidRDefault="00E13A97" w:rsidP="00E13A97">
      <w:pPr>
        <w:autoSpaceDE w:val="0"/>
        <w:autoSpaceDN w:val="0"/>
        <w:ind w:left="480" w:hanging="480"/>
        <w:jc w:val="center"/>
        <w:textAlignment w:val="bottom"/>
        <w:rPr>
          <w:rFonts w:eastAsia="標楷體"/>
        </w:rPr>
      </w:pPr>
    </w:p>
    <w:p w:rsidR="00E13A97" w:rsidRPr="00F93027" w:rsidRDefault="00E13A97" w:rsidP="00E13A97">
      <w:pPr>
        <w:autoSpaceDE w:val="0"/>
        <w:autoSpaceDN w:val="0"/>
        <w:ind w:left="480" w:hanging="480"/>
        <w:jc w:val="center"/>
        <w:textAlignment w:val="bottom"/>
        <w:rPr>
          <w:rFonts w:eastAsia="標楷體"/>
        </w:rPr>
      </w:pPr>
    </w:p>
    <w:p w:rsidR="00E13A97" w:rsidRPr="00F93027" w:rsidRDefault="00E13A97" w:rsidP="00E13A97">
      <w:pPr>
        <w:autoSpaceDE w:val="0"/>
        <w:autoSpaceDN w:val="0"/>
        <w:spacing w:line="240" w:lineRule="auto"/>
        <w:ind w:left="1" w:firstLineChars="0" w:firstLine="0"/>
        <w:jc w:val="center"/>
        <w:textAlignment w:val="bottom"/>
        <w:rPr>
          <w:rFonts w:eastAsia="標楷體"/>
          <w:sz w:val="52"/>
        </w:rPr>
      </w:pPr>
      <w:r w:rsidRPr="00F93027">
        <w:rPr>
          <w:rFonts w:eastAsia="標楷體"/>
          <w:sz w:val="52"/>
        </w:rPr>
        <w:t>公民與社會考科</w:t>
      </w:r>
    </w:p>
    <w:p w:rsidR="00E13A97" w:rsidRPr="00F93027" w:rsidRDefault="00E13A97" w:rsidP="00E13A97">
      <w:pPr>
        <w:autoSpaceDE w:val="0"/>
        <w:autoSpaceDN w:val="0"/>
        <w:ind w:left="480" w:hanging="480"/>
        <w:jc w:val="center"/>
        <w:textAlignment w:val="bottom"/>
        <w:rPr>
          <w:rFonts w:eastAsia="標楷體"/>
        </w:rPr>
      </w:pPr>
      <w:r w:rsidRPr="00F93027">
        <w:rPr>
          <w:rFonts w:eastAsia="標楷體"/>
        </w:rPr>
        <w:t xml:space="preserve"> </w:t>
      </w:r>
    </w:p>
    <w:p w:rsidR="00E13A97" w:rsidRPr="00F93027" w:rsidRDefault="00E13A97" w:rsidP="00E13A97">
      <w:pPr>
        <w:autoSpaceDE w:val="0"/>
        <w:autoSpaceDN w:val="0"/>
        <w:ind w:left="480" w:hanging="480"/>
        <w:jc w:val="center"/>
        <w:textAlignment w:val="bottom"/>
        <w:rPr>
          <w:rFonts w:eastAsia="標楷體"/>
        </w:rPr>
      </w:pPr>
      <w:r w:rsidRPr="00F93027">
        <w:rPr>
          <w:rFonts w:eastAsia="標楷體"/>
        </w:rPr>
        <w:t xml:space="preserve"> </w:t>
      </w:r>
    </w:p>
    <w:p w:rsidR="00E13A97" w:rsidRPr="00F93027" w:rsidRDefault="00E13A97" w:rsidP="00E13A97">
      <w:pPr>
        <w:autoSpaceDE w:val="0"/>
        <w:autoSpaceDN w:val="0"/>
        <w:ind w:left="480" w:hanging="480"/>
        <w:jc w:val="center"/>
        <w:textAlignment w:val="bottom"/>
        <w:rPr>
          <w:rFonts w:eastAsia="標楷體"/>
        </w:rPr>
      </w:pPr>
    </w:p>
    <w:p w:rsidR="00E13A97" w:rsidRPr="00F93027" w:rsidRDefault="00E13A97" w:rsidP="00E13A97">
      <w:pPr>
        <w:autoSpaceDE w:val="0"/>
        <w:autoSpaceDN w:val="0"/>
        <w:ind w:left="480" w:hanging="480"/>
        <w:jc w:val="center"/>
        <w:textAlignment w:val="bottom"/>
        <w:rPr>
          <w:rFonts w:eastAsia="標楷體"/>
        </w:rPr>
      </w:pPr>
    </w:p>
    <w:tbl>
      <w:tblPr>
        <w:tblW w:w="0" w:type="auto"/>
        <w:jc w:val="center"/>
        <w:tblInd w:w="388" w:type="dxa"/>
        <w:tblLayout w:type="fixed"/>
        <w:tblCellMar>
          <w:left w:w="28" w:type="dxa"/>
          <w:right w:w="28" w:type="dxa"/>
        </w:tblCellMar>
        <w:tblLook w:val="0000" w:firstRow="0" w:lastRow="0" w:firstColumn="0" w:lastColumn="0" w:noHBand="0" w:noVBand="0"/>
      </w:tblPr>
      <w:tblGrid>
        <w:gridCol w:w="8640"/>
      </w:tblGrid>
      <w:tr w:rsidR="00E13A97" w:rsidRPr="00F93027" w:rsidTr="00007510">
        <w:trPr>
          <w:cantSplit/>
          <w:trHeight w:val="6059"/>
          <w:jc w:val="center"/>
        </w:trPr>
        <w:tc>
          <w:tcPr>
            <w:tcW w:w="8640" w:type="dxa"/>
            <w:tcBorders>
              <w:top w:val="single" w:sz="12" w:space="0" w:color="auto"/>
              <w:left w:val="single" w:sz="12" w:space="0" w:color="auto"/>
              <w:bottom w:val="single" w:sz="12" w:space="0" w:color="auto"/>
              <w:right w:val="single" w:sz="12" w:space="0" w:color="auto"/>
            </w:tcBorders>
          </w:tcPr>
          <w:p w:rsidR="00E13A97" w:rsidRPr="00F93027" w:rsidRDefault="00E13A97" w:rsidP="00E13A97">
            <w:pPr>
              <w:ind w:left="480" w:hanging="480"/>
              <w:rPr>
                <w:rFonts w:eastAsia="標楷體"/>
              </w:rPr>
            </w:pPr>
          </w:p>
          <w:p w:rsidR="00E13A97" w:rsidRPr="00F93027" w:rsidRDefault="00E13A97" w:rsidP="00E13A97">
            <w:pPr>
              <w:pStyle w:val="002"/>
              <w:ind w:left="720" w:right="256" w:hanging="720"/>
              <w:jc w:val="center"/>
              <w:rPr>
                <w:rFonts w:ascii="Times New Roman" w:eastAsia="標楷體"/>
                <w:sz w:val="36"/>
              </w:rPr>
            </w:pPr>
            <w:proofErr w:type="gramStart"/>
            <w:r w:rsidRPr="00F93027">
              <w:rPr>
                <w:rFonts w:ascii="Times New Roman" w:eastAsia="標楷體"/>
                <w:sz w:val="36"/>
              </w:rPr>
              <w:t>－作答</w:t>
            </w:r>
            <w:proofErr w:type="gramEnd"/>
            <w:r w:rsidRPr="00F93027">
              <w:rPr>
                <w:rFonts w:ascii="Times New Roman" w:eastAsia="標楷體"/>
                <w:sz w:val="36"/>
              </w:rPr>
              <w:t>注意事項－</w:t>
            </w:r>
            <w:bookmarkStart w:id="0" w:name="_GoBack"/>
            <w:bookmarkEnd w:id="0"/>
          </w:p>
          <w:p w:rsidR="00E13A97" w:rsidRPr="00F93027" w:rsidRDefault="00E13A97" w:rsidP="00E13A97">
            <w:pPr>
              <w:tabs>
                <w:tab w:val="left" w:pos="4680"/>
              </w:tabs>
              <w:autoSpaceDE w:val="0"/>
              <w:autoSpaceDN w:val="0"/>
              <w:spacing w:beforeLines="200" w:before="480" w:line="500" w:lineRule="exact"/>
              <w:ind w:leftChars="200" w:left="1120" w:hanging="640"/>
              <w:textAlignment w:val="bottom"/>
              <w:rPr>
                <w:rFonts w:eastAsia="標楷體"/>
                <w:color w:val="000000"/>
                <w:sz w:val="32"/>
                <w:szCs w:val="32"/>
              </w:rPr>
            </w:pPr>
            <w:r w:rsidRPr="00F93027">
              <w:rPr>
                <w:rFonts w:eastAsia="標楷體"/>
                <w:color w:val="000000"/>
                <w:sz w:val="32"/>
                <w:szCs w:val="32"/>
              </w:rPr>
              <w:t>考試時間：</w:t>
            </w:r>
            <w:r w:rsidRPr="00F93027">
              <w:rPr>
                <w:rFonts w:eastAsia="標楷體"/>
                <w:color w:val="000000"/>
                <w:sz w:val="32"/>
                <w:szCs w:val="32"/>
              </w:rPr>
              <w:t xml:space="preserve">80 </w:t>
            </w:r>
            <w:r w:rsidRPr="00F93027">
              <w:rPr>
                <w:rFonts w:eastAsia="標楷體"/>
                <w:color w:val="000000"/>
                <w:sz w:val="32"/>
                <w:szCs w:val="32"/>
              </w:rPr>
              <w:t>分鐘</w:t>
            </w:r>
          </w:p>
          <w:p w:rsidR="00E13A97" w:rsidRPr="00F93027" w:rsidRDefault="00E13A97" w:rsidP="00E13A97">
            <w:pPr>
              <w:tabs>
                <w:tab w:val="left" w:pos="4680"/>
              </w:tabs>
              <w:autoSpaceDE w:val="0"/>
              <w:autoSpaceDN w:val="0"/>
              <w:spacing w:beforeLines="100" w:before="240" w:line="500" w:lineRule="exact"/>
              <w:ind w:leftChars="200" w:left="1120" w:hanging="640"/>
              <w:textAlignment w:val="bottom"/>
              <w:rPr>
                <w:rFonts w:eastAsia="標楷體"/>
                <w:color w:val="000000"/>
                <w:sz w:val="32"/>
                <w:szCs w:val="32"/>
              </w:rPr>
            </w:pPr>
            <w:r w:rsidRPr="00F93027">
              <w:rPr>
                <w:rFonts w:eastAsia="標楷體"/>
                <w:color w:val="000000"/>
                <w:sz w:val="32"/>
                <w:szCs w:val="32"/>
              </w:rPr>
              <w:t>作答方式：</w:t>
            </w:r>
          </w:p>
          <w:p w:rsidR="00E13A97" w:rsidRPr="00F93027" w:rsidRDefault="00E13A97" w:rsidP="00E13A97">
            <w:pPr>
              <w:pStyle w:val="002"/>
              <w:tabs>
                <w:tab w:val="left" w:pos="4680"/>
              </w:tabs>
              <w:autoSpaceDE w:val="0"/>
              <w:autoSpaceDN w:val="0"/>
              <w:adjustRightInd/>
              <w:spacing w:line="500" w:lineRule="exact"/>
              <w:ind w:leftChars="450" w:left="1380" w:rightChars="200" w:right="480" w:hangingChars="100" w:hanging="300"/>
              <w:jc w:val="both"/>
              <w:textAlignment w:val="bottom"/>
              <w:rPr>
                <w:rFonts w:ascii="Times New Roman" w:eastAsia="標楷體"/>
                <w:color w:val="000000"/>
                <w:szCs w:val="30"/>
              </w:rPr>
            </w:pPr>
            <w:proofErr w:type="gramStart"/>
            <w:r w:rsidRPr="00833F3E">
              <w:rPr>
                <w:rFonts w:ascii="標楷體" w:eastAsia="標楷體" w:hAnsi="標楷體"/>
                <w:color w:val="000000"/>
                <w:szCs w:val="30"/>
              </w:rPr>
              <w:t>˙</w:t>
            </w:r>
            <w:proofErr w:type="gramEnd"/>
            <w:r w:rsidRPr="00F93027">
              <w:rPr>
                <w:rFonts w:ascii="Times New Roman" w:eastAsia="標楷體"/>
                <w:color w:val="000000"/>
                <w:szCs w:val="30"/>
              </w:rPr>
              <w:t>選擇題用</w:t>
            </w:r>
            <w:r w:rsidRPr="00F93027">
              <w:rPr>
                <w:rFonts w:ascii="Times New Roman" w:eastAsia="標楷體"/>
                <w:color w:val="000000"/>
                <w:szCs w:val="30"/>
              </w:rPr>
              <w:t xml:space="preserve"> 2B </w:t>
            </w:r>
            <w:r w:rsidRPr="00F93027">
              <w:rPr>
                <w:rFonts w:ascii="Times New Roman" w:eastAsia="標楷體"/>
                <w:color w:val="000000"/>
                <w:szCs w:val="30"/>
              </w:rPr>
              <w:t>鉛筆在「答案卡」上作答；更正時，應以橡皮擦擦拭，切勿使用修正液</w:t>
            </w:r>
            <w:r w:rsidRPr="00F93027">
              <w:rPr>
                <w:rFonts w:ascii="Times New Roman" w:eastAsia="標楷體"/>
                <w:color w:val="000000"/>
                <w:szCs w:val="30"/>
              </w:rPr>
              <w:t>(</w:t>
            </w:r>
            <w:r w:rsidRPr="00F93027">
              <w:rPr>
                <w:rFonts w:ascii="Times New Roman" w:eastAsia="標楷體"/>
                <w:color w:val="000000"/>
                <w:szCs w:val="30"/>
              </w:rPr>
              <w:t>帶</w:t>
            </w:r>
            <w:r w:rsidRPr="00F93027">
              <w:rPr>
                <w:rFonts w:ascii="Times New Roman" w:eastAsia="標楷體"/>
                <w:color w:val="000000"/>
                <w:szCs w:val="30"/>
              </w:rPr>
              <w:t>)</w:t>
            </w:r>
            <w:r w:rsidRPr="00F93027">
              <w:rPr>
                <w:rFonts w:ascii="Times New Roman" w:eastAsia="標楷體"/>
                <w:color w:val="000000"/>
                <w:szCs w:val="30"/>
              </w:rPr>
              <w:t>。</w:t>
            </w:r>
          </w:p>
          <w:p w:rsidR="00E13A97" w:rsidRPr="00F93027" w:rsidRDefault="00E13A97" w:rsidP="00E13A97">
            <w:pPr>
              <w:pStyle w:val="002"/>
              <w:tabs>
                <w:tab w:val="left" w:pos="4680"/>
              </w:tabs>
              <w:autoSpaceDE w:val="0"/>
              <w:autoSpaceDN w:val="0"/>
              <w:adjustRightInd/>
              <w:spacing w:line="500" w:lineRule="exact"/>
              <w:ind w:leftChars="450" w:left="1380" w:rightChars="200" w:right="480" w:hangingChars="100" w:hanging="300"/>
              <w:jc w:val="both"/>
              <w:textAlignment w:val="bottom"/>
              <w:rPr>
                <w:rFonts w:ascii="Times New Roman" w:eastAsia="標楷體"/>
                <w:color w:val="000000"/>
                <w:szCs w:val="30"/>
              </w:rPr>
            </w:pPr>
            <w:proofErr w:type="gramStart"/>
            <w:r w:rsidRPr="00833F3E">
              <w:rPr>
                <w:rFonts w:ascii="標楷體" w:eastAsia="標楷體" w:hAnsi="標楷體"/>
                <w:color w:val="000000"/>
                <w:szCs w:val="30"/>
              </w:rPr>
              <w:t>˙</w:t>
            </w:r>
            <w:proofErr w:type="gramEnd"/>
            <w:r w:rsidRPr="00F93027">
              <w:rPr>
                <w:rFonts w:ascii="Times New Roman" w:eastAsia="標楷體"/>
                <w:color w:val="000000"/>
                <w:szCs w:val="30"/>
              </w:rPr>
              <w:t>未依規定畫記答案卡，致機器掃描無法辨識答案者，其後果由考生自行承擔。</w:t>
            </w:r>
          </w:p>
          <w:p w:rsidR="00E13A97" w:rsidRPr="00F93027" w:rsidRDefault="00E13A97" w:rsidP="00E13A97">
            <w:pPr>
              <w:pStyle w:val="002"/>
              <w:autoSpaceDE w:val="0"/>
              <w:autoSpaceDN w:val="0"/>
              <w:ind w:left="600" w:right="255" w:hanging="600"/>
              <w:textAlignment w:val="bottom"/>
              <w:rPr>
                <w:rFonts w:ascii="Times New Roman" w:eastAsia="標楷體"/>
                <w:color w:val="000000"/>
              </w:rPr>
            </w:pPr>
          </w:p>
        </w:tc>
      </w:tr>
    </w:tbl>
    <w:p w:rsidR="00E13A97" w:rsidRPr="00F93027" w:rsidRDefault="00E13A97" w:rsidP="00E13A97">
      <w:pPr>
        <w:ind w:left="480" w:hanging="480"/>
      </w:pPr>
    </w:p>
    <w:p w:rsidR="00E13A97" w:rsidRPr="00F93027" w:rsidRDefault="00E13A97" w:rsidP="00E13A97">
      <w:pPr>
        <w:ind w:left="480" w:hanging="480"/>
      </w:pPr>
    </w:p>
    <w:p w:rsidR="00E13A97" w:rsidRPr="00F93027" w:rsidRDefault="00E13A97" w:rsidP="00E13A97">
      <w:pPr>
        <w:ind w:left="480" w:hanging="480"/>
      </w:pPr>
    </w:p>
    <w:p w:rsidR="00E13A97" w:rsidRPr="00F93027" w:rsidRDefault="00E13A97" w:rsidP="00E13A97">
      <w:pPr>
        <w:ind w:left="720" w:hanging="720"/>
        <w:jc w:val="center"/>
        <w:rPr>
          <w:rFonts w:eastAsia="標楷體"/>
          <w:sz w:val="36"/>
          <w:szCs w:val="36"/>
        </w:rPr>
      </w:pPr>
    </w:p>
    <w:p w:rsidR="00E13A97" w:rsidRPr="00F93027" w:rsidRDefault="00E13A97" w:rsidP="00E13A97">
      <w:pPr>
        <w:ind w:left="480" w:hanging="480"/>
      </w:pPr>
    </w:p>
    <w:p w:rsidR="005C7337" w:rsidRPr="00F93027" w:rsidRDefault="005C7337" w:rsidP="00533EEB">
      <w:pPr>
        <w:pStyle w:val="ad"/>
      </w:pPr>
      <w:r w:rsidRPr="00F93027">
        <w:br w:type="page"/>
      </w:r>
      <w:r w:rsidR="00DA144D" w:rsidRPr="00F93027">
        <w:lastRenderedPageBreak/>
        <w:t>一、</w:t>
      </w:r>
      <w:r w:rsidRPr="00F93027">
        <w:t>單選題</w:t>
      </w:r>
      <w:r w:rsidR="00BB76FD" w:rsidRPr="00F93027">
        <w:t>（</w:t>
      </w:r>
      <w:r w:rsidR="004E4B5C" w:rsidRPr="00F93027">
        <w:t>占</w:t>
      </w:r>
      <w:r w:rsidR="00583B0D">
        <w:rPr>
          <w:rFonts w:hint="eastAsia"/>
        </w:rPr>
        <w:t>78</w:t>
      </w:r>
      <w:r w:rsidR="00BB76FD" w:rsidRPr="00F93027">
        <w:t>分）</w:t>
      </w:r>
    </w:p>
    <w:p w:rsidR="00DA144D" w:rsidRPr="00533EEB" w:rsidRDefault="00B85C59" w:rsidP="009B43C5">
      <w:pPr>
        <w:pStyle w:val="a6"/>
        <w:tabs>
          <w:tab w:val="clear" w:pos="784"/>
          <w:tab w:val="clear" w:pos="964"/>
        </w:tabs>
        <w:spacing w:beforeLines="25" w:before="60" w:afterLines="25" w:after="60"/>
        <w:ind w:left="910" w:hanging="791"/>
        <w:rPr>
          <w:sz w:val="26"/>
          <w:szCs w:val="26"/>
        </w:rPr>
      </w:pPr>
      <w:r w:rsidRPr="00533EEB">
        <w:rPr>
          <w:sz w:val="26"/>
          <w:szCs w:val="26"/>
        </w:rPr>
        <w:t>說明：</w:t>
      </w:r>
      <w:proofErr w:type="gramStart"/>
      <w:r w:rsidR="00991351" w:rsidRPr="00533EEB">
        <w:rPr>
          <w:sz w:val="26"/>
          <w:szCs w:val="26"/>
        </w:rPr>
        <w:t>第</w:t>
      </w:r>
      <w:r w:rsidR="00991351" w:rsidRPr="00533EEB">
        <w:rPr>
          <w:sz w:val="26"/>
          <w:szCs w:val="26"/>
        </w:rPr>
        <w:t>1</w:t>
      </w:r>
      <w:r w:rsidR="00991351" w:rsidRPr="00533EEB">
        <w:rPr>
          <w:sz w:val="26"/>
          <w:szCs w:val="26"/>
        </w:rPr>
        <w:t>題至第</w:t>
      </w:r>
      <w:r w:rsidR="00583B0D">
        <w:rPr>
          <w:rFonts w:hint="eastAsia"/>
          <w:sz w:val="26"/>
          <w:szCs w:val="26"/>
        </w:rPr>
        <w:t>39</w:t>
      </w:r>
      <w:proofErr w:type="gramEnd"/>
      <w:r w:rsidR="00991351" w:rsidRPr="00533EEB">
        <w:rPr>
          <w:sz w:val="26"/>
          <w:szCs w:val="26"/>
        </w:rPr>
        <w:t>題，每題有</w:t>
      </w:r>
      <w:r w:rsidR="00991351" w:rsidRPr="00533EEB">
        <w:rPr>
          <w:sz w:val="26"/>
          <w:szCs w:val="26"/>
        </w:rPr>
        <w:t>4</w:t>
      </w:r>
      <w:r w:rsidR="00991351" w:rsidRPr="00533EEB">
        <w:rPr>
          <w:sz w:val="26"/>
          <w:szCs w:val="26"/>
        </w:rPr>
        <w:t>個選項，其中只有一個是正確或最適當的選項，請畫記在答案卡之「選擇題答案區」。</w:t>
      </w:r>
      <w:proofErr w:type="gramStart"/>
      <w:r w:rsidR="00991351" w:rsidRPr="00533EEB">
        <w:rPr>
          <w:sz w:val="26"/>
          <w:szCs w:val="26"/>
        </w:rPr>
        <w:t>各題答對</w:t>
      </w:r>
      <w:proofErr w:type="gramEnd"/>
      <w:r w:rsidR="00991351" w:rsidRPr="00533EEB">
        <w:rPr>
          <w:sz w:val="26"/>
          <w:szCs w:val="26"/>
        </w:rPr>
        <w:t>者，得</w:t>
      </w:r>
      <w:r w:rsidR="00991351" w:rsidRPr="00533EEB">
        <w:rPr>
          <w:sz w:val="26"/>
          <w:szCs w:val="26"/>
        </w:rPr>
        <w:t>2</w:t>
      </w:r>
      <w:r w:rsidR="00991351" w:rsidRPr="00533EEB">
        <w:rPr>
          <w:sz w:val="26"/>
          <w:szCs w:val="26"/>
        </w:rPr>
        <w:t>分；答錯、未作答或畫記多於一個選項者，該題以零分計算。</w:t>
      </w:r>
    </w:p>
    <w:p w:rsidR="008C46A4" w:rsidRPr="00533EEB" w:rsidRDefault="008C46A4" w:rsidP="008C46A4">
      <w:pPr>
        <w:pStyle w:val="TIT1"/>
        <w:ind w:left="378" w:hanging="378"/>
        <w:rPr>
          <w:spacing w:val="16"/>
        </w:rPr>
      </w:pPr>
      <w:r>
        <w:rPr>
          <w:rFonts w:hint="eastAsia"/>
          <w:spacing w:val="16"/>
        </w:rPr>
        <w:t>1</w:t>
      </w:r>
      <w:r w:rsidRPr="00533EEB">
        <w:rPr>
          <w:spacing w:val="16"/>
        </w:rPr>
        <w:t>.</w:t>
      </w:r>
      <w:r w:rsidRPr="00533EEB">
        <w:rPr>
          <w:spacing w:val="16"/>
        </w:rPr>
        <w:tab/>
      </w:r>
      <w:r w:rsidRPr="00533EEB">
        <w:rPr>
          <w:spacing w:val="16"/>
        </w:rPr>
        <w:t>某日新聞媒體出現下列四則事件的報導，相較而言</w:t>
      </w:r>
      <w:r>
        <w:rPr>
          <w:rFonts w:hint="eastAsia"/>
          <w:spacing w:val="16"/>
        </w:rPr>
        <w:t>，</w:t>
      </w:r>
      <w:proofErr w:type="gramStart"/>
      <w:r w:rsidRPr="00533EEB">
        <w:rPr>
          <w:spacing w:val="16"/>
        </w:rPr>
        <w:t>哪則事件</w:t>
      </w:r>
      <w:proofErr w:type="gramEnd"/>
      <w:r w:rsidRPr="00533EEB">
        <w:rPr>
          <w:spacing w:val="16"/>
        </w:rPr>
        <w:t>最合乎公民不服從的基本精神？</w:t>
      </w:r>
    </w:p>
    <w:p w:rsidR="008C46A4" w:rsidRPr="00533EEB" w:rsidRDefault="008C46A4" w:rsidP="008C46A4">
      <w:pPr>
        <w:pStyle w:val="AA"/>
        <w:ind w:left="738" w:hanging="378"/>
        <w:rPr>
          <w:spacing w:val="16"/>
        </w:rPr>
      </w:pPr>
      <w:r w:rsidRPr="00533EEB">
        <w:rPr>
          <w:spacing w:val="16"/>
        </w:rPr>
        <w:t>(A)</w:t>
      </w:r>
      <w:r w:rsidRPr="00533EEB">
        <w:rPr>
          <w:spacing w:val="16"/>
        </w:rPr>
        <w:t>某男子因不滿司法判決不公平而引爆瓦斯抗議</w:t>
      </w:r>
    </w:p>
    <w:p w:rsidR="008C46A4" w:rsidRPr="00533EEB" w:rsidRDefault="008C46A4" w:rsidP="008C46A4">
      <w:pPr>
        <w:pStyle w:val="AA"/>
        <w:ind w:left="738" w:hanging="378"/>
        <w:rPr>
          <w:spacing w:val="16"/>
        </w:rPr>
      </w:pPr>
      <w:r w:rsidRPr="00533EEB">
        <w:rPr>
          <w:spacing w:val="16"/>
        </w:rPr>
        <w:t>(B)</w:t>
      </w:r>
      <w:r w:rsidRPr="00533EEB">
        <w:rPr>
          <w:spacing w:val="16"/>
        </w:rPr>
        <w:t>某戶</w:t>
      </w:r>
      <w:r>
        <w:rPr>
          <w:rFonts w:hint="eastAsia"/>
          <w:spacing w:val="16"/>
        </w:rPr>
        <w:t>居民</w:t>
      </w:r>
      <w:r w:rsidRPr="00533EEB">
        <w:rPr>
          <w:spacing w:val="16"/>
        </w:rPr>
        <w:t>因政府強制徵收土地而在家絕食抗議</w:t>
      </w:r>
    </w:p>
    <w:p w:rsidR="008C46A4" w:rsidRPr="00533EEB" w:rsidRDefault="008C46A4" w:rsidP="008C46A4">
      <w:pPr>
        <w:pStyle w:val="AA"/>
        <w:ind w:left="738" w:hanging="378"/>
        <w:rPr>
          <w:spacing w:val="16"/>
        </w:rPr>
      </w:pPr>
      <w:r w:rsidRPr="00533EEB">
        <w:rPr>
          <w:spacing w:val="16"/>
        </w:rPr>
        <w:t>(C)</w:t>
      </w:r>
      <w:r w:rsidRPr="00533EEB">
        <w:rPr>
          <w:spacing w:val="16"/>
        </w:rPr>
        <w:t>某民間團體為反對課徵新稅而向議會陳情請願</w:t>
      </w:r>
    </w:p>
    <w:p w:rsidR="008C46A4" w:rsidRPr="00533EEB" w:rsidRDefault="008C46A4" w:rsidP="008C46A4">
      <w:pPr>
        <w:pStyle w:val="AA"/>
        <w:ind w:left="738" w:hanging="378"/>
        <w:rPr>
          <w:spacing w:val="16"/>
        </w:rPr>
      </w:pPr>
      <w:r w:rsidRPr="00533EEB">
        <w:rPr>
          <w:spacing w:val="16"/>
        </w:rPr>
        <w:t>(D)</w:t>
      </w:r>
      <w:proofErr w:type="gramStart"/>
      <w:r w:rsidRPr="00533EEB">
        <w:rPr>
          <w:spacing w:val="16"/>
        </w:rPr>
        <w:t>某市市民</w:t>
      </w:r>
      <w:proofErr w:type="gramEnd"/>
      <w:r w:rsidRPr="00533EEB">
        <w:rPr>
          <w:spacing w:val="16"/>
        </w:rPr>
        <w:t>為抗議議會立法自肥而集體拒絕繳稅</w:t>
      </w:r>
    </w:p>
    <w:p w:rsidR="006A3830" w:rsidRPr="00533EEB" w:rsidRDefault="00FA52AA" w:rsidP="00003927">
      <w:pPr>
        <w:autoSpaceDE w:val="0"/>
        <w:autoSpaceDN w:val="0"/>
        <w:adjustRightInd w:val="0"/>
        <w:spacing w:beforeLines="25" w:before="60" w:line="300" w:lineRule="atLeast"/>
        <w:ind w:left="378" w:hangingChars="150" w:hanging="378"/>
        <w:textAlignment w:val="bottom"/>
        <w:rPr>
          <w:spacing w:val="16"/>
          <w:sz w:val="22"/>
          <w:szCs w:val="22"/>
        </w:rPr>
      </w:pPr>
      <w:r w:rsidRPr="00533EEB">
        <w:rPr>
          <w:spacing w:val="16"/>
          <w:sz w:val="22"/>
          <w:szCs w:val="22"/>
        </w:rPr>
        <w:t>2</w:t>
      </w:r>
      <w:r w:rsidR="006A3830" w:rsidRPr="00533EEB">
        <w:rPr>
          <w:spacing w:val="16"/>
          <w:sz w:val="22"/>
          <w:szCs w:val="22"/>
        </w:rPr>
        <w:t>.</w:t>
      </w:r>
      <w:r w:rsidR="00003927" w:rsidRPr="00533EEB">
        <w:rPr>
          <w:spacing w:val="16"/>
          <w:sz w:val="22"/>
          <w:szCs w:val="22"/>
        </w:rPr>
        <w:tab/>
      </w:r>
      <w:r w:rsidR="006A3830" w:rsidRPr="00533EEB">
        <w:rPr>
          <w:spacing w:val="16"/>
          <w:sz w:val="22"/>
          <w:szCs w:val="22"/>
        </w:rPr>
        <w:t>某民間團體向政府提出以下公開要求：</w:t>
      </w:r>
      <w:r w:rsidR="00003927" w:rsidRPr="00533EEB">
        <w:rPr>
          <w:spacing w:val="16"/>
          <w:sz w:val="22"/>
          <w:szCs w:val="22"/>
        </w:rPr>
        <w:br/>
      </w:r>
      <w:r w:rsidR="006A3830" w:rsidRPr="00533EEB">
        <w:rPr>
          <w:spacing w:val="16"/>
          <w:sz w:val="22"/>
          <w:szCs w:val="22"/>
        </w:rPr>
        <w:t>甲、反對開徵證券交易所得稅</w:t>
      </w:r>
      <w:r w:rsidRPr="00533EEB">
        <w:rPr>
          <w:spacing w:val="16"/>
          <w:sz w:val="22"/>
          <w:szCs w:val="22"/>
        </w:rPr>
        <w:t>；</w:t>
      </w:r>
      <w:r w:rsidR="006A3830" w:rsidRPr="00533EEB">
        <w:rPr>
          <w:spacing w:val="16"/>
          <w:sz w:val="22"/>
          <w:szCs w:val="22"/>
        </w:rPr>
        <w:t>乙、調降遺產稅率，由</w:t>
      </w:r>
      <w:r w:rsidR="006A3830" w:rsidRPr="00533EEB">
        <w:rPr>
          <w:spacing w:val="16"/>
          <w:sz w:val="22"/>
          <w:szCs w:val="22"/>
        </w:rPr>
        <w:t>50%</w:t>
      </w:r>
      <w:r w:rsidR="00EF1990">
        <w:rPr>
          <w:rFonts w:hint="eastAsia"/>
          <w:spacing w:val="16"/>
          <w:sz w:val="22"/>
          <w:szCs w:val="22"/>
        </w:rPr>
        <w:t>降</w:t>
      </w:r>
      <w:r w:rsidR="00FC35E4">
        <w:rPr>
          <w:rFonts w:hint="eastAsia"/>
          <w:spacing w:val="16"/>
          <w:sz w:val="22"/>
          <w:szCs w:val="22"/>
        </w:rPr>
        <w:t>至</w:t>
      </w:r>
      <w:r w:rsidR="006A3830" w:rsidRPr="00533EEB">
        <w:rPr>
          <w:spacing w:val="16"/>
          <w:sz w:val="22"/>
          <w:szCs w:val="22"/>
        </w:rPr>
        <w:t>10%</w:t>
      </w:r>
      <w:r w:rsidRPr="00533EEB">
        <w:rPr>
          <w:spacing w:val="16"/>
          <w:sz w:val="22"/>
          <w:szCs w:val="22"/>
        </w:rPr>
        <w:t>；</w:t>
      </w:r>
      <w:r w:rsidR="006A3830" w:rsidRPr="00533EEB">
        <w:rPr>
          <w:spacing w:val="16"/>
          <w:sz w:val="22"/>
          <w:szCs w:val="22"/>
        </w:rPr>
        <w:t>丙、調降營利事業所得稅率，由</w:t>
      </w:r>
      <w:r w:rsidR="006A3830" w:rsidRPr="00533EEB">
        <w:rPr>
          <w:spacing w:val="16"/>
          <w:sz w:val="22"/>
          <w:szCs w:val="22"/>
        </w:rPr>
        <w:t>25%</w:t>
      </w:r>
      <w:r w:rsidR="006A3830" w:rsidRPr="00533EEB">
        <w:rPr>
          <w:spacing w:val="16"/>
          <w:sz w:val="22"/>
          <w:szCs w:val="22"/>
        </w:rPr>
        <w:t>降至</w:t>
      </w:r>
      <w:r w:rsidR="006A3830" w:rsidRPr="00533EEB">
        <w:rPr>
          <w:spacing w:val="16"/>
          <w:sz w:val="22"/>
          <w:szCs w:val="22"/>
        </w:rPr>
        <w:t>17%</w:t>
      </w:r>
      <w:r w:rsidRPr="00533EEB">
        <w:rPr>
          <w:spacing w:val="16"/>
          <w:sz w:val="22"/>
          <w:szCs w:val="22"/>
        </w:rPr>
        <w:t>。</w:t>
      </w:r>
      <w:r w:rsidR="006A3830" w:rsidRPr="00533EEB">
        <w:rPr>
          <w:spacing w:val="16"/>
          <w:sz w:val="22"/>
          <w:szCs w:val="22"/>
        </w:rPr>
        <w:t>根據上述資訊，該民間團體最可能是下列何者？</w:t>
      </w:r>
    </w:p>
    <w:p w:rsidR="00FA52AA" w:rsidRPr="00533EEB" w:rsidRDefault="00A320AD" w:rsidP="00533EEB">
      <w:pPr>
        <w:tabs>
          <w:tab w:val="left" w:pos="0"/>
          <w:tab w:val="left" w:pos="5040"/>
        </w:tabs>
        <w:autoSpaceDE w:val="0"/>
        <w:autoSpaceDN w:val="0"/>
        <w:adjustRightInd w:val="0"/>
        <w:spacing w:line="300" w:lineRule="atLeast"/>
        <w:ind w:leftChars="150" w:left="738" w:rightChars="-59" w:right="-142" w:hangingChars="150" w:hanging="378"/>
        <w:textAlignment w:val="bottom"/>
        <w:rPr>
          <w:spacing w:val="16"/>
          <w:kern w:val="0"/>
          <w:sz w:val="22"/>
          <w:szCs w:val="22"/>
        </w:rPr>
      </w:pPr>
      <w:r w:rsidRPr="00533EEB">
        <w:rPr>
          <w:spacing w:val="16"/>
          <w:kern w:val="0"/>
          <w:sz w:val="22"/>
          <w:szCs w:val="22"/>
        </w:rPr>
        <w:t>(A)</w:t>
      </w:r>
      <w:r w:rsidR="00FA52AA" w:rsidRPr="00533EEB">
        <w:rPr>
          <w:spacing w:val="16"/>
          <w:kern w:val="0"/>
          <w:sz w:val="22"/>
          <w:szCs w:val="22"/>
        </w:rPr>
        <w:t>民營事業機構受薪員工</w:t>
      </w:r>
      <w:r w:rsidR="006A3830" w:rsidRPr="00533EEB">
        <w:rPr>
          <w:spacing w:val="16"/>
          <w:kern w:val="0"/>
          <w:sz w:val="22"/>
          <w:szCs w:val="22"/>
        </w:rPr>
        <w:t>組成的工會</w:t>
      </w:r>
      <w:r w:rsidR="009F01AF" w:rsidRPr="00533EEB">
        <w:rPr>
          <w:spacing w:val="16"/>
          <w:kern w:val="0"/>
          <w:sz w:val="22"/>
          <w:szCs w:val="22"/>
        </w:rPr>
        <w:tab/>
      </w:r>
      <w:r w:rsidRPr="00533EEB">
        <w:rPr>
          <w:spacing w:val="16"/>
          <w:kern w:val="0"/>
          <w:sz w:val="22"/>
          <w:szCs w:val="22"/>
        </w:rPr>
        <w:t>(B)</w:t>
      </w:r>
      <w:r w:rsidR="00FA52AA" w:rsidRPr="00533EEB">
        <w:rPr>
          <w:spacing w:val="16"/>
          <w:kern w:val="0"/>
          <w:sz w:val="22"/>
          <w:szCs w:val="22"/>
        </w:rPr>
        <w:t>專門職業工作者</w:t>
      </w:r>
      <w:r w:rsidR="006A3830" w:rsidRPr="00533EEB">
        <w:rPr>
          <w:spacing w:val="16"/>
          <w:kern w:val="0"/>
          <w:sz w:val="22"/>
          <w:szCs w:val="22"/>
        </w:rPr>
        <w:t>組成的專門職業公會</w:t>
      </w:r>
    </w:p>
    <w:p w:rsidR="006A3830" w:rsidRPr="00533EEB" w:rsidRDefault="00A320AD" w:rsidP="00533EEB">
      <w:pPr>
        <w:tabs>
          <w:tab w:val="left" w:pos="0"/>
          <w:tab w:val="left" w:pos="5040"/>
        </w:tabs>
        <w:autoSpaceDE w:val="0"/>
        <w:autoSpaceDN w:val="0"/>
        <w:adjustRightInd w:val="0"/>
        <w:spacing w:line="300" w:lineRule="atLeast"/>
        <w:ind w:leftChars="150" w:left="738" w:rightChars="-59" w:right="-142" w:hangingChars="150" w:hanging="378"/>
        <w:textAlignment w:val="bottom"/>
        <w:rPr>
          <w:spacing w:val="16"/>
          <w:kern w:val="0"/>
          <w:sz w:val="22"/>
          <w:szCs w:val="22"/>
        </w:rPr>
      </w:pPr>
      <w:r w:rsidRPr="00533EEB">
        <w:rPr>
          <w:spacing w:val="16"/>
          <w:kern w:val="0"/>
          <w:sz w:val="22"/>
          <w:szCs w:val="22"/>
        </w:rPr>
        <w:t>(C)</w:t>
      </w:r>
      <w:r w:rsidR="00FA52AA" w:rsidRPr="00533EEB">
        <w:rPr>
          <w:spacing w:val="16"/>
          <w:kern w:val="0"/>
          <w:sz w:val="22"/>
          <w:szCs w:val="22"/>
        </w:rPr>
        <w:t>財</w:t>
      </w:r>
      <w:r w:rsidR="00DD0B23" w:rsidRPr="00533EEB">
        <w:rPr>
          <w:spacing w:val="16"/>
          <w:kern w:val="0"/>
          <w:sz w:val="22"/>
          <w:szCs w:val="22"/>
        </w:rPr>
        <w:t>團與企業經營者</w:t>
      </w:r>
      <w:r w:rsidR="006A3830" w:rsidRPr="00533EEB">
        <w:rPr>
          <w:spacing w:val="16"/>
          <w:kern w:val="0"/>
          <w:sz w:val="22"/>
          <w:szCs w:val="22"/>
        </w:rPr>
        <w:t>組成的工商團體</w:t>
      </w:r>
      <w:r w:rsidR="009F01AF" w:rsidRPr="00533EEB">
        <w:rPr>
          <w:spacing w:val="16"/>
          <w:kern w:val="0"/>
          <w:sz w:val="22"/>
          <w:szCs w:val="22"/>
        </w:rPr>
        <w:tab/>
      </w:r>
      <w:r w:rsidRPr="00533EEB">
        <w:rPr>
          <w:spacing w:val="16"/>
          <w:kern w:val="0"/>
          <w:sz w:val="22"/>
          <w:szCs w:val="22"/>
        </w:rPr>
        <w:t>(D)</w:t>
      </w:r>
      <w:r w:rsidR="004B6E4D" w:rsidRPr="00533EEB">
        <w:rPr>
          <w:spacing w:val="16"/>
          <w:kern w:val="0"/>
          <w:sz w:val="22"/>
          <w:szCs w:val="22"/>
        </w:rPr>
        <w:t>外國</w:t>
      </w:r>
      <w:r w:rsidR="00DD0B23" w:rsidRPr="00533EEB">
        <w:rPr>
          <w:spacing w:val="16"/>
          <w:kern w:val="0"/>
          <w:sz w:val="22"/>
          <w:szCs w:val="22"/>
        </w:rPr>
        <w:t>企業經營者在臺灣</w:t>
      </w:r>
      <w:r w:rsidR="004B6E4D" w:rsidRPr="00533EEB">
        <w:rPr>
          <w:spacing w:val="16"/>
          <w:kern w:val="0"/>
          <w:sz w:val="22"/>
          <w:szCs w:val="22"/>
        </w:rPr>
        <w:t>所合</w:t>
      </w:r>
      <w:r w:rsidR="006A3830" w:rsidRPr="00533EEB">
        <w:rPr>
          <w:spacing w:val="16"/>
          <w:kern w:val="0"/>
          <w:sz w:val="22"/>
          <w:szCs w:val="22"/>
        </w:rPr>
        <w:t>組的商會</w:t>
      </w:r>
    </w:p>
    <w:p w:rsidR="006A3830" w:rsidRPr="00533EEB" w:rsidRDefault="00FA52AA" w:rsidP="00533EEB">
      <w:pPr>
        <w:pStyle w:val="TIT1"/>
        <w:ind w:left="378" w:hanging="378"/>
        <w:rPr>
          <w:spacing w:val="16"/>
        </w:rPr>
      </w:pPr>
      <w:r w:rsidRPr="00533EEB">
        <w:rPr>
          <w:spacing w:val="16"/>
        </w:rPr>
        <w:t>3</w:t>
      </w:r>
      <w:r w:rsidR="006A3830" w:rsidRPr="00533EEB">
        <w:rPr>
          <w:spacing w:val="16"/>
        </w:rPr>
        <w:t>.</w:t>
      </w:r>
      <w:r w:rsidR="00533EEB">
        <w:rPr>
          <w:rFonts w:hint="eastAsia"/>
          <w:spacing w:val="16"/>
        </w:rPr>
        <w:tab/>
      </w:r>
      <w:r w:rsidR="0094445A" w:rsidRPr="00533EEB">
        <w:rPr>
          <w:spacing w:val="16"/>
        </w:rPr>
        <w:t>有學者主張將「公共領域」</w:t>
      </w:r>
      <w:r w:rsidR="0094445A" w:rsidRPr="00533EEB">
        <w:rPr>
          <w:spacing w:val="16"/>
        </w:rPr>
        <w:t>(public sphere)</w:t>
      </w:r>
      <w:r w:rsidR="0094445A" w:rsidRPr="00533EEB">
        <w:rPr>
          <w:spacing w:val="16"/>
        </w:rPr>
        <w:t>定義為既不屬於政府，亦不營利的溝通空間，</w:t>
      </w:r>
      <w:r w:rsidR="00B5110C">
        <w:rPr>
          <w:rFonts w:hint="eastAsia"/>
          <w:spacing w:val="16"/>
        </w:rPr>
        <w:t>以</w:t>
      </w:r>
      <w:r w:rsidR="00B5110C" w:rsidRPr="00533EEB">
        <w:rPr>
          <w:spacing w:val="16"/>
        </w:rPr>
        <w:t>公開、</w:t>
      </w:r>
      <w:r w:rsidR="0094445A" w:rsidRPr="00533EEB">
        <w:rPr>
          <w:spacing w:val="16"/>
        </w:rPr>
        <w:t>公平</w:t>
      </w:r>
      <w:r w:rsidR="00B5110C">
        <w:rPr>
          <w:rFonts w:hint="eastAsia"/>
          <w:spacing w:val="16"/>
        </w:rPr>
        <w:t>為原則</w:t>
      </w:r>
      <w:r w:rsidR="0094445A" w:rsidRPr="00533EEB">
        <w:rPr>
          <w:spacing w:val="16"/>
        </w:rPr>
        <w:t>，</w:t>
      </w:r>
      <w:r w:rsidR="00B5110C">
        <w:rPr>
          <w:rFonts w:hint="eastAsia"/>
          <w:spacing w:val="16"/>
        </w:rPr>
        <w:t>維護參與者的言論自由與平等，藉以</w:t>
      </w:r>
      <w:r w:rsidR="0094445A" w:rsidRPr="00533EEB">
        <w:rPr>
          <w:spacing w:val="16"/>
        </w:rPr>
        <w:t>形成與公共利益有關的輿論或行動。</w:t>
      </w:r>
      <w:r w:rsidR="00B5110C">
        <w:rPr>
          <w:rFonts w:hint="eastAsia"/>
          <w:spacing w:val="16"/>
        </w:rPr>
        <w:t>根據上述，</w:t>
      </w:r>
      <w:r w:rsidR="006A3830" w:rsidRPr="00533EEB">
        <w:rPr>
          <w:spacing w:val="16"/>
        </w:rPr>
        <w:t>下列何者最</w:t>
      </w:r>
      <w:r w:rsidR="0044509C" w:rsidRPr="00533EEB">
        <w:rPr>
          <w:spacing w:val="16"/>
        </w:rPr>
        <w:t>接近</w:t>
      </w:r>
      <w:r w:rsidR="006A3830" w:rsidRPr="00533EEB">
        <w:rPr>
          <w:spacing w:val="16"/>
        </w:rPr>
        <w:t>公共領域的理想？</w:t>
      </w:r>
    </w:p>
    <w:p w:rsidR="006A3830" w:rsidRPr="00533EEB" w:rsidRDefault="00A320AD" w:rsidP="00533EEB">
      <w:pPr>
        <w:pStyle w:val="AA"/>
        <w:ind w:left="738" w:hanging="378"/>
        <w:rPr>
          <w:spacing w:val="16"/>
        </w:rPr>
      </w:pPr>
      <w:r w:rsidRPr="00533EEB">
        <w:rPr>
          <w:spacing w:val="16"/>
        </w:rPr>
        <w:t>(A)</w:t>
      </w:r>
      <w:r w:rsidR="00B5110C">
        <w:rPr>
          <w:spacing w:val="16"/>
        </w:rPr>
        <w:t>某電視政論節目製作人，</w:t>
      </w:r>
      <w:r w:rsidR="00B5110C">
        <w:rPr>
          <w:rFonts w:hint="eastAsia"/>
          <w:spacing w:val="16"/>
        </w:rPr>
        <w:t>不</w:t>
      </w:r>
      <w:r w:rsidR="00CA0D89" w:rsidRPr="00533EEB">
        <w:rPr>
          <w:spacing w:val="16"/>
        </w:rPr>
        <w:t>邀請與自己政治立場相</w:t>
      </w:r>
      <w:r w:rsidR="00B5110C">
        <w:rPr>
          <w:rFonts w:hint="eastAsia"/>
          <w:spacing w:val="16"/>
        </w:rPr>
        <w:t>左</w:t>
      </w:r>
      <w:r w:rsidR="00CA0D89" w:rsidRPr="00533EEB">
        <w:rPr>
          <w:spacing w:val="16"/>
        </w:rPr>
        <w:t>的來賓出席討論議題</w:t>
      </w:r>
    </w:p>
    <w:p w:rsidR="006A3830" w:rsidRPr="00533EEB" w:rsidRDefault="00A320AD" w:rsidP="00533EEB">
      <w:pPr>
        <w:pStyle w:val="AA"/>
        <w:ind w:left="738" w:hanging="378"/>
        <w:rPr>
          <w:spacing w:val="16"/>
        </w:rPr>
      </w:pPr>
      <w:r w:rsidRPr="00533EEB">
        <w:rPr>
          <w:spacing w:val="16"/>
        </w:rPr>
        <w:t>(B)</w:t>
      </w:r>
      <w:r w:rsidR="00CA0D89" w:rsidRPr="00533EEB">
        <w:rPr>
          <w:spacing w:val="16"/>
        </w:rPr>
        <w:t>某報社的記者與編輯合組工會，推動新聞專業自主、自律，拒絕雇主干預</w:t>
      </w:r>
    </w:p>
    <w:p w:rsidR="006A3830" w:rsidRPr="00533EEB" w:rsidRDefault="00A320AD" w:rsidP="00533EEB">
      <w:pPr>
        <w:pStyle w:val="AA"/>
        <w:ind w:left="738" w:hanging="378"/>
        <w:rPr>
          <w:spacing w:val="16"/>
        </w:rPr>
      </w:pPr>
      <w:r w:rsidRPr="00533EEB">
        <w:rPr>
          <w:spacing w:val="16"/>
        </w:rPr>
        <w:t>(C)</w:t>
      </w:r>
      <w:r w:rsidR="006A3830" w:rsidRPr="00533EEB">
        <w:rPr>
          <w:spacing w:val="16"/>
        </w:rPr>
        <w:t>某地方政府為興建垃圾焚化爐而舉行公聽會，但拒絕外縣市環保人士發言</w:t>
      </w:r>
    </w:p>
    <w:p w:rsidR="006A3830" w:rsidRPr="00533EEB" w:rsidRDefault="00A320AD" w:rsidP="00533EEB">
      <w:pPr>
        <w:pStyle w:val="AA"/>
        <w:ind w:left="738" w:hanging="378"/>
        <w:rPr>
          <w:spacing w:val="16"/>
        </w:rPr>
      </w:pPr>
      <w:r w:rsidRPr="00533EEB">
        <w:rPr>
          <w:spacing w:val="16"/>
        </w:rPr>
        <w:t>(D)</w:t>
      </w:r>
      <w:r w:rsidR="0044509C" w:rsidRPr="00533EEB">
        <w:rPr>
          <w:spacing w:val="16"/>
        </w:rPr>
        <w:t>某議會在通過</w:t>
      </w:r>
      <w:r w:rsidR="006A3830" w:rsidRPr="00533EEB">
        <w:rPr>
          <w:spacing w:val="16"/>
        </w:rPr>
        <w:t>法案時，由各</w:t>
      </w:r>
      <w:r w:rsidR="00855251" w:rsidRPr="00533EEB">
        <w:rPr>
          <w:spacing w:val="16"/>
        </w:rPr>
        <w:t>政黨授權其代表秘密協商法案</w:t>
      </w:r>
      <w:r w:rsidR="0044509C" w:rsidRPr="00533EEB">
        <w:rPr>
          <w:spacing w:val="16"/>
        </w:rPr>
        <w:t>內容並達成</w:t>
      </w:r>
      <w:r w:rsidR="006A3830" w:rsidRPr="00533EEB">
        <w:rPr>
          <w:spacing w:val="16"/>
        </w:rPr>
        <w:t>協議</w:t>
      </w:r>
    </w:p>
    <w:tbl>
      <w:tblPr>
        <w:tblpPr w:leftFromText="180" w:rightFromText="180" w:vertAnchor="text" w:horzAnchor="margin" w:tblpXSpec="right"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533EEB" w:rsidRPr="00F93027" w:rsidTr="00B5110C">
        <w:trPr>
          <w:trHeight w:val="2279"/>
        </w:trPr>
        <w:tc>
          <w:tcPr>
            <w:tcW w:w="5211"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533EEB" w:rsidRPr="00533EEB" w:rsidRDefault="00533EEB" w:rsidP="00533EEB">
            <w:pPr>
              <w:widowControl w:val="0"/>
              <w:ind w:firstLineChars="0" w:firstLine="0"/>
              <w:rPr>
                <w:spacing w:val="12"/>
                <w:sz w:val="22"/>
                <w:szCs w:val="22"/>
              </w:rPr>
            </w:pPr>
            <w:r w:rsidRPr="00533EEB">
              <w:rPr>
                <w:spacing w:val="12"/>
                <w:sz w:val="22"/>
                <w:szCs w:val="22"/>
              </w:rPr>
              <w:t>請支持社會弱勢的代言人</w:t>
            </w:r>
            <w:proofErr w:type="gramStart"/>
            <w:r w:rsidRPr="00533EEB">
              <w:rPr>
                <w:spacing w:val="12"/>
                <w:sz w:val="22"/>
                <w:szCs w:val="22"/>
              </w:rPr>
              <w:t>─</w:t>
            </w:r>
            <w:proofErr w:type="gramEnd"/>
            <w:r w:rsidRPr="00533EEB">
              <w:rPr>
                <w:spacing w:val="12"/>
                <w:sz w:val="22"/>
                <w:szCs w:val="22"/>
              </w:rPr>
              <w:t xml:space="preserve"> </w:t>
            </w:r>
            <w:r w:rsidRPr="00533EEB">
              <w:rPr>
                <w:rFonts w:ascii="新細明體" w:hAnsi="新細明體" w:cs="新細明體" w:hint="eastAsia"/>
                <w:spacing w:val="12"/>
                <w:sz w:val="22"/>
                <w:szCs w:val="22"/>
              </w:rPr>
              <w:t>①</w:t>
            </w:r>
            <w:r w:rsidRPr="00533EEB">
              <w:rPr>
                <w:spacing w:val="12"/>
                <w:sz w:val="22"/>
                <w:szCs w:val="22"/>
              </w:rPr>
              <w:t xml:space="preserve"> </w:t>
            </w:r>
            <w:r w:rsidRPr="00533EEB">
              <w:rPr>
                <w:spacing w:val="12"/>
                <w:sz w:val="22"/>
                <w:szCs w:val="22"/>
              </w:rPr>
              <w:t>陳小咚</w:t>
            </w:r>
          </w:p>
          <w:p w:rsidR="00533EEB" w:rsidRPr="00533EEB" w:rsidRDefault="00B5110C" w:rsidP="00533EEB">
            <w:pPr>
              <w:widowControl w:val="0"/>
              <w:ind w:firstLineChars="0" w:firstLine="0"/>
              <w:rPr>
                <w:spacing w:val="12"/>
                <w:sz w:val="22"/>
                <w:szCs w:val="22"/>
              </w:rPr>
            </w:pPr>
            <w:r>
              <w:rPr>
                <w:noProof/>
                <w:spacing w:val="12"/>
                <w:sz w:val="22"/>
                <w:szCs w:val="22"/>
              </w:rPr>
              <w:drawing>
                <wp:anchor distT="0" distB="0" distL="114300" distR="114300" simplePos="0" relativeHeight="251657216" behindDoc="0" locked="0" layoutInCell="1" allowOverlap="1" wp14:anchorId="02992AAE" wp14:editId="4907029F">
                  <wp:simplePos x="0" y="0"/>
                  <wp:positionH relativeFrom="column">
                    <wp:posOffset>2145030</wp:posOffset>
                  </wp:positionH>
                  <wp:positionV relativeFrom="paragraph">
                    <wp:posOffset>48260</wp:posOffset>
                  </wp:positionV>
                  <wp:extent cx="516255" cy="704850"/>
                  <wp:effectExtent l="0" t="0" r="0" b="0"/>
                  <wp:wrapTight wrapText="bothSides">
                    <wp:wrapPolygon edited="0">
                      <wp:start x="13550" y="0"/>
                      <wp:lineTo x="10362" y="1751"/>
                      <wp:lineTo x="797" y="9341"/>
                      <wp:lineTo x="0" y="18681"/>
                      <wp:lineTo x="0" y="21016"/>
                      <wp:lineTo x="19129" y="21016"/>
                      <wp:lineTo x="20723" y="8173"/>
                      <wp:lineTo x="20723" y="6422"/>
                      <wp:lineTo x="19926" y="0"/>
                      <wp:lineTo x="13550" y="0"/>
                    </wp:wrapPolygon>
                  </wp:wrapTight>
                  <wp:docPr id="3" name="圖片 3" descr="C:\Users\User\AppData\Local\Temp\Temporary Internet Files\Content.IE5\P6WHNHVE\MC9002975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C:\Users\User\AppData\Local\Temp\Temporary Internet Files\Content.IE5\P6WHNHVE\MC900297509[1].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25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EEB" w:rsidRPr="00533EEB">
              <w:rPr>
                <w:spacing w:val="12"/>
                <w:sz w:val="22"/>
                <w:szCs w:val="22"/>
              </w:rPr>
              <w:t>共同打造幸福快樂的城市！</w:t>
            </w:r>
          </w:p>
          <w:p w:rsidR="00533EEB" w:rsidRPr="00533EEB" w:rsidRDefault="00533EEB" w:rsidP="00533EEB">
            <w:pPr>
              <w:widowControl w:val="0"/>
              <w:ind w:firstLineChars="0" w:firstLine="0"/>
              <w:rPr>
                <w:spacing w:val="12"/>
                <w:sz w:val="22"/>
                <w:szCs w:val="22"/>
              </w:rPr>
            </w:pPr>
            <w:r w:rsidRPr="00533EEB">
              <w:rPr>
                <w:spacing w:val="12"/>
                <w:sz w:val="22"/>
                <w:szCs w:val="22"/>
              </w:rPr>
              <w:t>當選後，我一定做到：</w:t>
            </w:r>
          </w:p>
          <w:p w:rsidR="00533EEB" w:rsidRPr="00533EEB" w:rsidRDefault="00533EEB" w:rsidP="00533EEB">
            <w:pPr>
              <w:widowControl w:val="0"/>
              <w:ind w:firstLineChars="0" w:firstLine="0"/>
              <w:rPr>
                <w:b/>
                <w:color w:val="FFFFFF"/>
                <w:spacing w:val="12"/>
                <w:sz w:val="22"/>
                <w:szCs w:val="22"/>
              </w:rPr>
            </w:pPr>
            <w:r w:rsidRPr="00533EEB">
              <w:rPr>
                <w:spacing w:val="12"/>
                <w:sz w:val="22"/>
                <w:szCs w:val="22"/>
              </w:rPr>
              <w:t>甲：提高老年年金給付</w:t>
            </w:r>
          </w:p>
          <w:p w:rsidR="00533EEB" w:rsidRPr="00533EEB" w:rsidRDefault="00533EEB" w:rsidP="00533EEB">
            <w:pPr>
              <w:widowControl w:val="0"/>
              <w:ind w:firstLineChars="0" w:firstLine="0"/>
              <w:rPr>
                <w:spacing w:val="12"/>
                <w:sz w:val="22"/>
                <w:szCs w:val="22"/>
              </w:rPr>
            </w:pPr>
            <w:r w:rsidRPr="00533EEB">
              <w:rPr>
                <w:spacing w:val="12"/>
                <w:sz w:val="22"/>
                <w:szCs w:val="22"/>
              </w:rPr>
              <w:t>乙：發放低收入老人生活補助</w:t>
            </w:r>
          </w:p>
          <w:p w:rsidR="00533EEB" w:rsidRPr="00533EEB" w:rsidRDefault="00533EEB" w:rsidP="00533EEB">
            <w:pPr>
              <w:widowControl w:val="0"/>
              <w:ind w:firstLineChars="0" w:firstLine="0"/>
              <w:rPr>
                <w:spacing w:val="12"/>
                <w:sz w:val="22"/>
                <w:szCs w:val="22"/>
              </w:rPr>
            </w:pPr>
            <w:proofErr w:type="gramStart"/>
            <w:r w:rsidRPr="00533EEB">
              <w:rPr>
                <w:spacing w:val="12"/>
                <w:sz w:val="22"/>
                <w:szCs w:val="22"/>
              </w:rPr>
              <w:t>丙</w:t>
            </w:r>
            <w:proofErr w:type="gramEnd"/>
            <w:r w:rsidRPr="00533EEB">
              <w:rPr>
                <w:spacing w:val="12"/>
                <w:sz w:val="22"/>
                <w:szCs w:val="22"/>
              </w:rPr>
              <w:t>：提高身心障礙者生活津貼</w:t>
            </w:r>
          </w:p>
          <w:p w:rsidR="00533EEB" w:rsidRPr="00533EEB" w:rsidRDefault="00B5110C" w:rsidP="00533EEB">
            <w:pPr>
              <w:widowControl w:val="0"/>
              <w:ind w:firstLineChars="0" w:firstLine="0"/>
              <w:rPr>
                <w:spacing w:val="12"/>
                <w:sz w:val="22"/>
                <w:szCs w:val="22"/>
              </w:rPr>
            </w:pPr>
            <w:r>
              <w:rPr>
                <w:noProof/>
                <w:spacing w:val="12"/>
                <w:sz w:val="22"/>
                <w:szCs w:val="22"/>
              </w:rPr>
              <w:drawing>
                <wp:anchor distT="0" distB="0" distL="114300" distR="114300" simplePos="0" relativeHeight="251659264" behindDoc="0" locked="0" layoutInCell="1" allowOverlap="1" wp14:anchorId="2CFC5B16" wp14:editId="683F1835">
                  <wp:simplePos x="0" y="0"/>
                  <wp:positionH relativeFrom="column">
                    <wp:posOffset>2685415</wp:posOffset>
                  </wp:positionH>
                  <wp:positionV relativeFrom="paragraph">
                    <wp:posOffset>-784860</wp:posOffset>
                  </wp:positionV>
                  <wp:extent cx="474980" cy="651510"/>
                  <wp:effectExtent l="0" t="0" r="1270" b="0"/>
                  <wp:wrapTight wrapText="bothSides">
                    <wp:wrapPolygon edited="0">
                      <wp:start x="0" y="0"/>
                      <wp:lineTo x="0" y="20842"/>
                      <wp:lineTo x="20791" y="20842"/>
                      <wp:lineTo x="20791" y="0"/>
                      <wp:lineTo x="0" y="0"/>
                    </wp:wrapPolygon>
                  </wp:wrapTight>
                  <wp:docPr id="5" name="圖片 5" descr="C:\Users\User\AppData\Local\Temp\Temporary Internet Files\Content.IE5\DRQILOT5\MC9004406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C:\Users\User\AppData\Local\Temp\Temporary Internet Files\Content.IE5\DRQILOT5\MC900440659[1].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98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EEB" w:rsidRPr="00533EEB">
              <w:rPr>
                <w:spacing w:val="12"/>
                <w:sz w:val="22"/>
                <w:szCs w:val="22"/>
              </w:rPr>
              <w:t>丁：提高勞工職業災害失能給付</w:t>
            </w:r>
          </w:p>
          <w:p w:rsidR="00533EEB" w:rsidRPr="00F93027" w:rsidRDefault="008C46A4" w:rsidP="00533EEB">
            <w:pPr>
              <w:widowControl w:val="0"/>
              <w:ind w:firstLineChars="0" w:firstLine="0"/>
              <w:rPr>
                <w:sz w:val="22"/>
                <w:szCs w:val="22"/>
              </w:rPr>
            </w:pPr>
            <w:r w:rsidRPr="00551D27">
              <w:rPr>
                <w:noProof/>
                <w:spacing w:val="16"/>
              </w:rPr>
              <mc:AlternateContent>
                <mc:Choice Requires="wps">
                  <w:drawing>
                    <wp:anchor distT="0" distB="0" distL="114300" distR="114300" simplePos="0" relativeHeight="251664384" behindDoc="0" locked="0" layoutInCell="1" allowOverlap="1" wp14:anchorId="02A68FD0" wp14:editId="4AE7D8D2">
                      <wp:simplePos x="0" y="0"/>
                      <wp:positionH relativeFrom="column">
                        <wp:posOffset>1285571</wp:posOffset>
                      </wp:positionH>
                      <wp:positionV relativeFrom="paragraph">
                        <wp:posOffset>227965</wp:posOffset>
                      </wp:positionV>
                      <wp:extent cx="603885" cy="140398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403985"/>
                              </a:xfrm>
                              <a:prstGeom prst="rect">
                                <a:avLst/>
                              </a:prstGeom>
                              <a:noFill/>
                              <a:ln w="9525">
                                <a:noFill/>
                                <a:miter lim="800000"/>
                                <a:headEnd/>
                                <a:tailEnd/>
                              </a:ln>
                            </wps:spPr>
                            <wps:txbx>
                              <w:txbxContent>
                                <w:p w:rsidR="008C46A4" w:rsidRPr="00551D27" w:rsidRDefault="008C46A4" w:rsidP="008C46A4">
                                  <w:pPr>
                                    <w:ind w:left="440" w:hanging="440"/>
                                    <w:rPr>
                                      <w:sz w:val="22"/>
                                      <w:szCs w:val="22"/>
                                    </w:rPr>
                                  </w:pPr>
                                  <w:r w:rsidRPr="00551D27">
                                    <w:rPr>
                                      <w:rFonts w:hint="eastAsia"/>
                                      <w:sz w:val="22"/>
                                      <w:szCs w:val="22"/>
                                    </w:rPr>
                                    <w:t>圖</w:t>
                                  </w:r>
                                  <w:r>
                                    <w:rPr>
                                      <w:rFonts w:hint="eastAsia"/>
                                      <w:sz w:val="22"/>
                                      <w:szCs w:val="22"/>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01.25pt;margin-top:17.95pt;width:47.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" filled="f" stroked="f">
                      <v:textbox style="mso-fit-shape-to-text:t">
                        <w:txbxContent>
                          <w:p w:rsidR="008C46A4" w:rsidRPr="00551D27" w:rsidRDefault="008C46A4" w:rsidP="008C46A4">
                            <w:pPr>
                              <w:ind w:left="440" w:hanging="440"/>
                              <w:rPr>
                                <w:sz w:val="22"/>
                                <w:szCs w:val="22"/>
                              </w:rPr>
                            </w:pPr>
                            <w:r w:rsidRPr="00551D27">
                              <w:rPr>
                                <w:rFonts w:hint="eastAsia"/>
                                <w:sz w:val="22"/>
                                <w:szCs w:val="22"/>
                              </w:rPr>
                              <w:t>圖</w:t>
                            </w:r>
                            <w:r>
                              <w:rPr>
                                <w:rFonts w:hint="eastAsia"/>
                                <w:sz w:val="22"/>
                                <w:szCs w:val="22"/>
                              </w:rPr>
                              <w:t>一</w:t>
                            </w:r>
                          </w:p>
                        </w:txbxContent>
                      </v:textbox>
                    </v:shape>
                  </w:pict>
                </mc:Fallback>
              </mc:AlternateContent>
            </w:r>
            <w:proofErr w:type="gramStart"/>
            <w:r w:rsidR="00533EEB" w:rsidRPr="00533EEB">
              <w:rPr>
                <w:spacing w:val="12"/>
                <w:sz w:val="22"/>
                <w:szCs w:val="22"/>
              </w:rPr>
              <w:t>戊</w:t>
            </w:r>
            <w:proofErr w:type="gramEnd"/>
            <w:r w:rsidR="00533EEB" w:rsidRPr="00533EEB">
              <w:rPr>
                <w:spacing w:val="12"/>
                <w:sz w:val="22"/>
                <w:szCs w:val="22"/>
              </w:rPr>
              <w:t>：提供家暴受暴婦女緊急生活扶助</w:t>
            </w:r>
          </w:p>
        </w:tc>
      </w:tr>
    </w:tbl>
    <w:p w:rsidR="00A320AD" w:rsidRPr="00533EEB" w:rsidRDefault="00A320AD" w:rsidP="00533EEB">
      <w:pPr>
        <w:pStyle w:val="TIT1"/>
        <w:ind w:left="378" w:hanging="378"/>
        <w:rPr>
          <w:spacing w:val="16"/>
        </w:rPr>
      </w:pPr>
      <w:r w:rsidRPr="00533EEB">
        <w:rPr>
          <w:spacing w:val="16"/>
          <w:szCs w:val="22"/>
        </w:rPr>
        <w:t>4.</w:t>
      </w:r>
      <w:r w:rsidR="00F12130" w:rsidRPr="00533EEB">
        <w:rPr>
          <w:spacing w:val="16"/>
          <w:szCs w:val="22"/>
        </w:rPr>
        <w:tab/>
      </w:r>
      <w:r w:rsidR="00F12130" w:rsidRPr="00533EEB">
        <w:rPr>
          <w:spacing w:val="16"/>
        </w:rPr>
        <w:t>圖一是某市議員候選人的競選傳單。傳單的</w:t>
      </w:r>
      <w:r w:rsidRPr="00533EEB">
        <w:rPr>
          <w:spacing w:val="16"/>
        </w:rPr>
        <w:t>競選政見中，何者屬於社會保險的範疇？</w:t>
      </w:r>
    </w:p>
    <w:p w:rsidR="00A320AD" w:rsidRPr="00533EEB" w:rsidRDefault="00A320AD" w:rsidP="00533EEB">
      <w:pPr>
        <w:pStyle w:val="AA"/>
        <w:ind w:left="738" w:hanging="378"/>
        <w:rPr>
          <w:spacing w:val="16"/>
        </w:rPr>
      </w:pPr>
      <w:r w:rsidRPr="00533EEB">
        <w:rPr>
          <w:spacing w:val="16"/>
        </w:rPr>
        <w:t>(A)</w:t>
      </w:r>
      <w:r w:rsidRPr="00533EEB">
        <w:rPr>
          <w:spacing w:val="16"/>
        </w:rPr>
        <w:t>甲乙</w:t>
      </w:r>
    </w:p>
    <w:p w:rsidR="00A320AD" w:rsidRPr="00533EEB" w:rsidRDefault="00A320AD" w:rsidP="00533EEB">
      <w:pPr>
        <w:pStyle w:val="AA"/>
        <w:ind w:left="738" w:hanging="378"/>
        <w:rPr>
          <w:spacing w:val="16"/>
        </w:rPr>
      </w:pPr>
      <w:r w:rsidRPr="00533EEB">
        <w:rPr>
          <w:spacing w:val="16"/>
        </w:rPr>
        <w:t>(B)</w:t>
      </w:r>
      <w:r w:rsidRPr="00533EEB">
        <w:rPr>
          <w:spacing w:val="16"/>
        </w:rPr>
        <w:t>甲丁</w:t>
      </w:r>
      <w:r w:rsidRPr="00533EEB">
        <w:rPr>
          <w:spacing w:val="16"/>
        </w:rPr>
        <w:t xml:space="preserve"> </w:t>
      </w:r>
    </w:p>
    <w:p w:rsidR="00F12130" w:rsidRPr="00533EEB" w:rsidRDefault="00A320AD" w:rsidP="00533EEB">
      <w:pPr>
        <w:pStyle w:val="AA"/>
        <w:ind w:left="738" w:hanging="378"/>
        <w:rPr>
          <w:spacing w:val="16"/>
        </w:rPr>
      </w:pPr>
      <w:r w:rsidRPr="00533EEB">
        <w:rPr>
          <w:spacing w:val="16"/>
        </w:rPr>
        <w:t>(C)</w:t>
      </w:r>
      <w:r w:rsidRPr="00533EEB">
        <w:rPr>
          <w:spacing w:val="16"/>
        </w:rPr>
        <w:t>乙丙</w:t>
      </w:r>
    </w:p>
    <w:p w:rsidR="00F12130" w:rsidRPr="00F93027" w:rsidRDefault="00A320AD" w:rsidP="00533EEB">
      <w:pPr>
        <w:pStyle w:val="AA"/>
        <w:ind w:left="738" w:hanging="378"/>
      </w:pPr>
      <w:r w:rsidRPr="00533EEB">
        <w:rPr>
          <w:spacing w:val="16"/>
        </w:rPr>
        <w:t>(D)</w:t>
      </w:r>
      <w:r w:rsidRPr="00533EEB">
        <w:rPr>
          <w:spacing w:val="16"/>
        </w:rPr>
        <w:t>丁戊</w:t>
      </w:r>
    </w:p>
    <w:p w:rsidR="00F12130" w:rsidRPr="00F93027" w:rsidRDefault="00F12130" w:rsidP="006512B6">
      <w:pPr>
        <w:pStyle w:val="AA"/>
      </w:pPr>
    </w:p>
    <w:p w:rsidR="008C46A4" w:rsidRDefault="008C46A4" w:rsidP="008C46A4">
      <w:pPr>
        <w:pStyle w:val="AA"/>
      </w:pPr>
    </w:p>
    <w:p w:rsidR="0028457E" w:rsidRPr="00F93027" w:rsidRDefault="0028457E" w:rsidP="008C46A4">
      <w:pPr>
        <w:pStyle w:val="AA"/>
      </w:pPr>
    </w:p>
    <w:p w:rsidR="008C46A4" w:rsidRPr="00533EEB" w:rsidRDefault="008C46A4" w:rsidP="008C46A4">
      <w:pPr>
        <w:autoSpaceDE w:val="0"/>
        <w:autoSpaceDN w:val="0"/>
        <w:adjustRightInd w:val="0"/>
        <w:spacing w:beforeLines="25" w:before="60" w:line="300" w:lineRule="atLeast"/>
        <w:ind w:left="378" w:hangingChars="150" w:hanging="378"/>
        <w:textAlignment w:val="bottom"/>
        <w:rPr>
          <w:spacing w:val="16"/>
          <w:sz w:val="22"/>
          <w:szCs w:val="22"/>
        </w:rPr>
      </w:pPr>
      <w:r>
        <w:rPr>
          <w:rFonts w:hint="eastAsia"/>
          <w:spacing w:val="16"/>
          <w:sz w:val="22"/>
          <w:szCs w:val="22"/>
        </w:rPr>
        <w:t>5</w:t>
      </w:r>
      <w:r w:rsidRPr="00533EEB">
        <w:rPr>
          <w:spacing w:val="16"/>
          <w:sz w:val="22"/>
          <w:szCs w:val="22"/>
        </w:rPr>
        <w:t>.</w:t>
      </w:r>
      <w:r w:rsidRPr="00533EEB">
        <w:rPr>
          <w:spacing w:val="16"/>
          <w:sz w:val="22"/>
          <w:szCs w:val="22"/>
        </w:rPr>
        <w:tab/>
      </w:r>
      <w:r w:rsidRPr="00533EEB">
        <w:rPr>
          <w:spacing w:val="16"/>
          <w:sz w:val="22"/>
          <w:szCs w:val="22"/>
        </w:rPr>
        <w:t>某校推動「友善校園」，向全校同學徵求提案，希望達到「體現生命價值、建構</w:t>
      </w:r>
      <w:r>
        <w:rPr>
          <w:rFonts w:hint="eastAsia"/>
          <w:spacing w:val="16"/>
          <w:sz w:val="22"/>
          <w:szCs w:val="22"/>
        </w:rPr>
        <w:t>安全</w:t>
      </w:r>
      <w:r w:rsidRPr="00533EEB">
        <w:rPr>
          <w:spacing w:val="16"/>
          <w:sz w:val="22"/>
          <w:szCs w:val="22"/>
        </w:rPr>
        <w:t>和諧</w:t>
      </w:r>
      <w:r>
        <w:rPr>
          <w:rFonts w:hint="eastAsia"/>
          <w:spacing w:val="16"/>
          <w:sz w:val="22"/>
          <w:szCs w:val="22"/>
        </w:rPr>
        <w:t>及相互</w:t>
      </w:r>
      <w:r w:rsidRPr="00533EEB">
        <w:rPr>
          <w:spacing w:val="16"/>
          <w:sz w:val="22"/>
          <w:szCs w:val="22"/>
        </w:rPr>
        <w:t>關懷的溫馨校園」等目的。如果從培養理想「公民資質」的觀點來評量，以下由同學所提出的方案何者理應獲選為最佳提案？</w:t>
      </w:r>
    </w:p>
    <w:p w:rsidR="008C46A4" w:rsidRPr="00533EEB" w:rsidRDefault="008C46A4" w:rsidP="008C46A4">
      <w:pPr>
        <w:pStyle w:val="ABCD"/>
      </w:pPr>
      <w:r w:rsidRPr="00533EEB">
        <w:t>(A)</w:t>
      </w:r>
      <w:r w:rsidRPr="00533EEB">
        <w:t>為培養學生身體自主管理的能力，學校應該要放寬有關服裝儀容的規定</w:t>
      </w:r>
    </w:p>
    <w:p w:rsidR="008C46A4" w:rsidRPr="00533EEB" w:rsidRDefault="008C46A4" w:rsidP="008C46A4">
      <w:pPr>
        <w:pStyle w:val="ABCD"/>
      </w:pPr>
      <w:r w:rsidRPr="00533EEB">
        <w:t>(B)</w:t>
      </w:r>
      <w:r w:rsidRPr="00533EEB">
        <w:t>為讓學生能獲得到充分的睡眠，學校應該將早上到校時間延後至八點鐘</w:t>
      </w:r>
    </w:p>
    <w:p w:rsidR="008C46A4" w:rsidRPr="00533EEB" w:rsidRDefault="008C46A4" w:rsidP="008C46A4">
      <w:pPr>
        <w:pStyle w:val="ABCD"/>
      </w:pPr>
      <w:r w:rsidRPr="00533EEB">
        <w:t>(C)</w:t>
      </w:r>
      <w:r w:rsidRPr="00533EEB">
        <w:t>為學生的安全與校園環境衛生，學校應和環保局合作捕捉校內的流浪狗</w:t>
      </w:r>
    </w:p>
    <w:p w:rsidR="008C46A4" w:rsidRPr="00533EEB" w:rsidRDefault="008C46A4" w:rsidP="008C46A4">
      <w:pPr>
        <w:pStyle w:val="ABCD"/>
      </w:pPr>
      <w:r w:rsidRPr="00533EEB">
        <w:t>(D)</w:t>
      </w:r>
      <w:r w:rsidRPr="00533EEB">
        <w:t>為加強學生環境意識，學校應鼓勵同學自組團隊認養校園的綠地與老樹</w:t>
      </w:r>
    </w:p>
    <w:p w:rsidR="00FA52AA" w:rsidRPr="00533EEB" w:rsidRDefault="00FA52AA" w:rsidP="00533EEB">
      <w:pPr>
        <w:pStyle w:val="TIT1"/>
        <w:ind w:left="378" w:hanging="378"/>
        <w:rPr>
          <w:spacing w:val="16"/>
        </w:rPr>
      </w:pPr>
      <w:r w:rsidRPr="00533EEB">
        <w:rPr>
          <w:spacing w:val="16"/>
        </w:rPr>
        <w:t>6</w:t>
      </w:r>
      <w:r w:rsidR="006A3830" w:rsidRPr="00533EEB">
        <w:rPr>
          <w:spacing w:val="16"/>
        </w:rPr>
        <w:t>.</w:t>
      </w:r>
      <w:r w:rsidR="00F12130" w:rsidRPr="00533EEB">
        <w:rPr>
          <w:spacing w:val="16"/>
        </w:rPr>
        <w:tab/>
      </w:r>
      <w:r w:rsidR="006A3830" w:rsidRPr="00533EEB">
        <w:rPr>
          <w:spacing w:val="16"/>
        </w:rPr>
        <w:t>在中國</w:t>
      </w:r>
      <w:r w:rsidR="00051DD0" w:rsidRPr="00533EEB">
        <w:rPr>
          <w:spacing w:val="16"/>
        </w:rPr>
        <w:t>大陸一般人並無法</w:t>
      </w:r>
      <w:proofErr w:type="gramStart"/>
      <w:r w:rsidR="00051DD0" w:rsidRPr="00533EEB">
        <w:rPr>
          <w:spacing w:val="16"/>
        </w:rPr>
        <w:t>直接閱</w:t>
      </w:r>
      <w:proofErr w:type="gramEnd"/>
      <w:r w:rsidR="00051DD0" w:rsidRPr="00533EEB">
        <w:rPr>
          <w:spacing w:val="16"/>
        </w:rPr>
        <w:t>聽</w:t>
      </w:r>
      <w:r w:rsidR="00DD3680">
        <w:rPr>
          <w:spacing w:val="16"/>
        </w:rPr>
        <w:t>臺</w:t>
      </w:r>
      <w:r w:rsidR="00051DD0" w:rsidRPr="00533EEB">
        <w:rPr>
          <w:spacing w:val="16"/>
        </w:rPr>
        <w:t>灣的媒體或新聞網站。晚近某</w:t>
      </w:r>
      <w:r w:rsidRPr="00533EEB">
        <w:rPr>
          <w:spacing w:val="16"/>
        </w:rPr>
        <w:t>官辦雜誌的主編</w:t>
      </w:r>
      <w:r w:rsidR="006A3830" w:rsidRPr="00533EEB">
        <w:rPr>
          <w:spacing w:val="16"/>
        </w:rPr>
        <w:t>力邀</w:t>
      </w:r>
      <w:r w:rsidR="00DD3680">
        <w:rPr>
          <w:spacing w:val="16"/>
        </w:rPr>
        <w:t>臺</w:t>
      </w:r>
      <w:r w:rsidR="006A3830" w:rsidRPr="00533EEB">
        <w:rPr>
          <w:spacing w:val="16"/>
        </w:rPr>
        <w:t>灣十數名作家撰述</w:t>
      </w:r>
      <w:r w:rsidR="00DD3680">
        <w:rPr>
          <w:spacing w:val="16"/>
        </w:rPr>
        <w:t>臺</w:t>
      </w:r>
      <w:r w:rsidR="006A3830" w:rsidRPr="00533EEB">
        <w:rPr>
          <w:spacing w:val="16"/>
        </w:rPr>
        <w:t>灣民主轉型經驗的專刊，封面主題定為「</w:t>
      </w:r>
      <w:r w:rsidR="00DD3680">
        <w:rPr>
          <w:spacing w:val="16"/>
        </w:rPr>
        <w:t>臺</w:t>
      </w:r>
      <w:r w:rsidR="006A3830" w:rsidRPr="00533EEB">
        <w:rPr>
          <w:spacing w:val="16"/>
        </w:rPr>
        <w:t>灣之足」。但在</w:t>
      </w:r>
      <w:r w:rsidR="00B5110C" w:rsidRPr="00533EEB">
        <w:rPr>
          <w:spacing w:val="16"/>
        </w:rPr>
        <w:t>出</w:t>
      </w:r>
      <w:r w:rsidR="006A3830" w:rsidRPr="00533EEB">
        <w:rPr>
          <w:spacing w:val="16"/>
        </w:rPr>
        <w:t>刊前夕其上級</w:t>
      </w:r>
      <w:r w:rsidR="00B5110C">
        <w:rPr>
          <w:rFonts w:hint="eastAsia"/>
          <w:spacing w:val="16"/>
        </w:rPr>
        <w:t>主管</w:t>
      </w:r>
      <w:r w:rsidR="006A3830" w:rsidRPr="00533EEB">
        <w:rPr>
          <w:spacing w:val="16"/>
        </w:rPr>
        <w:t>突然宣佈雜誌改版，並停止刊出該專號，負責主編在抗議後也被迫離職。</w:t>
      </w:r>
      <w:r w:rsidR="00B5110C">
        <w:rPr>
          <w:rFonts w:hint="eastAsia"/>
          <w:spacing w:val="16"/>
        </w:rPr>
        <w:t>根據上述，</w:t>
      </w:r>
      <w:r w:rsidR="00B5110C">
        <w:rPr>
          <w:spacing w:val="16"/>
        </w:rPr>
        <w:t>判斷</w:t>
      </w:r>
      <w:proofErr w:type="gramStart"/>
      <w:r w:rsidR="00B5110C">
        <w:rPr>
          <w:spacing w:val="16"/>
        </w:rPr>
        <w:t>以下</w:t>
      </w:r>
      <w:r w:rsidR="00B5110C">
        <w:rPr>
          <w:rFonts w:hint="eastAsia"/>
          <w:spacing w:val="16"/>
        </w:rPr>
        <w:t>何</w:t>
      </w:r>
      <w:proofErr w:type="gramEnd"/>
      <w:r w:rsidR="002E58B9" w:rsidRPr="00533EEB">
        <w:rPr>
          <w:spacing w:val="16"/>
        </w:rPr>
        <w:t>者應</w:t>
      </w:r>
      <w:r w:rsidR="00B5110C">
        <w:rPr>
          <w:rFonts w:hint="eastAsia"/>
          <w:spacing w:val="16"/>
        </w:rPr>
        <w:t>為</w:t>
      </w:r>
      <w:r w:rsidR="002E58B9" w:rsidRPr="00533EEB">
        <w:rPr>
          <w:spacing w:val="16"/>
        </w:rPr>
        <w:t>中共官方舉措</w:t>
      </w:r>
      <w:r w:rsidR="00B5110C">
        <w:rPr>
          <w:rFonts w:hint="eastAsia"/>
          <w:spacing w:val="16"/>
        </w:rPr>
        <w:t>的理由</w:t>
      </w:r>
      <w:r w:rsidR="002E58B9" w:rsidRPr="00533EEB">
        <w:rPr>
          <w:spacing w:val="16"/>
        </w:rPr>
        <w:t>？</w:t>
      </w:r>
    </w:p>
    <w:p w:rsidR="006A3830" w:rsidRPr="00533EEB" w:rsidRDefault="00A320AD" w:rsidP="00533EEB">
      <w:pPr>
        <w:pStyle w:val="AA"/>
        <w:ind w:left="738" w:hanging="378"/>
        <w:rPr>
          <w:spacing w:val="16"/>
        </w:rPr>
      </w:pPr>
      <w:r w:rsidRPr="00533EEB">
        <w:rPr>
          <w:spacing w:val="16"/>
        </w:rPr>
        <w:t>(A)</w:t>
      </w:r>
      <w:r w:rsidR="006A3830" w:rsidRPr="00533EEB">
        <w:rPr>
          <w:spacing w:val="16"/>
        </w:rPr>
        <w:t>為了維護國家利益，對於新聞言論進行嚴格的事後審查</w:t>
      </w:r>
    </w:p>
    <w:p w:rsidR="006A3830" w:rsidRPr="00533EEB" w:rsidRDefault="00A320AD" w:rsidP="00533EEB">
      <w:pPr>
        <w:pStyle w:val="AA"/>
        <w:ind w:left="738" w:hanging="378"/>
        <w:rPr>
          <w:spacing w:val="16"/>
        </w:rPr>
      </w:pPr>
      <w:r w:rsidRPr="00533EEB">
        <w:rPr>
          <w:spacing w:val="16"/>
        </w:rPr>
        <w:t>(B)</w:t>
      </w:r>
      <w:r w:rsidR="006A3830" w:rsidRPr="00533EEB">
        <w:rPr>
          <w:spacing w:val="16"/>
        </w:rPr>
        <w:t>認為</w:t>
      </w:r>
      <w:r w:rsidR="00DD3680">
        <w:rPr>
          <w:spacing w:val="16"/>
        </w:rPr>
        <w:t>臺</w:t>
      </w:r>
      <w:r w:rsidR="00B5110C">
        <w:rPr>
          <w:spacing w:val="16"/>
        </w:rPr>
        <w:t>灣</w:t>
      </w:r>
      <w:r w:rsidR="00B5110C">
        <w:rPr>
          <w:rFonts w:hint="eastAsia"/>
          <w:spacing w:val="16"/>
        </w:rPr>
        <w:t>民主</w:t>
      </w:r>
      <w:r w:rsidR="006A3830" w:rsidRPr="00533EEB">
        <w:rPr>
          <w:spacing w:val="16"/>
        </w:rPr>
        <w:t>發展經驗，對中國</w:t>
      </w:r>
      <w:r w:rsidR="00B5110C">
        <w:rPr>
          <w:rFonts w:hint="eastAsia"/>
          <w:spacing w:val="16"/>
        </w:rPr>
        <w:t>體制</w:t>
      </w:r>
      <w:r w:rsidR="006A3830" w:rsidRPr="00533EEB">
        <w:rPr>
          <w:spacing w:val="16"/>
        </w:rPr>
        <w:t>改革</w:t>
      </w:r>
      <w:r w:rsidR="00B5110C">
        <w:rPr>
          <w:rFonts w:hint="eastAsia"/>
          <w:spacing w:val="16"/>
        </w:rPr>
        <w:t>並</w:t>
      </w:r>
      <w:r w:rsidR="006A3830" w:rsidRPr="00533EEB">
        <w:rPr>
          <w:spacing w:val="16"/>
        </w:rPr>
        <w:t>無參考價值</w:t>
      </w:r>
    </w:p>
    <w:p w:rsidR="006A3830" w:rsidRPr="00533EEB" w:rsidRDefault="00A320AD" w:rsidP="00533EEB">
      <w:pPr>
        <w:pStyle w:val="AA"/>
        <w:ind w:left="738" w:hanging="378"/>
        <w:rPr>
          <w:spacing w:val="16"/>
        </w:rPr>
      </w:pPr>
      <w:r w:rsidRPr="00533EEB">
        <w:rPr>
          <w:spacing w:val="16"/>
        </w:rPr>
        <w:t>(C)</w:t>
      </w:r>
      <w:r w:rsidR="00855251" w:rsidRPr="00533EEB">
        <w:rPr>
          <w:spacing w:val="16"/>
        </w:rPr>
        <w:t>對</w:t>
      </w:r>
      <w:r w:rsidR="006A3830" w:rsidRPr="00533EEB">
        <w:rPr>
          <w:spacing w:val="16"/>
        </w:rPr>
        <w:t>公開宣揚</w:t>
      </w:r>
      <w:r w:rsidR="00DD3680">
        <w:rPr>
          <w:spacing w:val="16"/>
        </w:rPr>
        <w:t>臺</w:t>
      </w:r>
      <w:r w:rsidR="006A3830" w:rsidRPr="00533EEB">
        <w:rPr>
          <w:spacing w:val="16"/>
        </w:rPr>
        <w:t>灣從黨國體制轉型民主的經驗，感到不安</w:t>
      </w:r>
    </w:p>
    <w:p w:rsidR="006A3830" w:rsidRPr="00F93027" w:rsidRDefault="00A320AD" w:rsidP="00533EEB">
      <w:pPr>
        <w:pStyle w:val="AA"/>
        <w:ind w:left="738" w:hanging="378"/>
      </w:pPr>
      <w:r w:rsidRPr="00533EEB">
        <w:rPr>
          <w:spacing w:val="16"/>
        </w:rPr>
        <w:t>(D)</w:t>
      </w:r>
      <w:r w:rsidR="006A3830" w:rsidRPr="00533EEB">
        <w:rPr>
          <w:spacing w:val="16"/>
        </w:rPr>
        <w:t>擔心此舉將會破壞兩岸關係和諧氣氛，因此不允許出版</w:t>
      </w:r>
    </w:p>
    <w:p w:rsidR="003769E8" w:rsidRPr="00533EEB" w:rsidRDefault="00FA52AA" w:rsidP="000105D6">
      <w:pPr>
        <w:pStyle w:val="TIT1"/>
        <w:spacing w:beforeLines="20" w:before="48"/>
        <w:ind w:left="378" w:hanging="378"/>
        <w:rPr>
          <w:spacing w:val="16"/>
        </w:rPr>
      </w:pPr>
      <w:r w:rsidRPr="00533EEB">
        <w:rPr>
          <w:spacing w:val="16"/>
        </w:rPr>
        <w:lastRenderedPageBreak/>
        <w:t>7</w:t>
      </w:r>
      <w:r w:rsidR="006A3830" w:rsidRPr="00533EEB">
        <w:rPr>
          <w:spacing w:val="16"/>
        </w:rPr>
        <w:t>.</w:t>
      </w:r>
      <w:r w:rsidR="00F12130" w:rsidRPr="00533EEB">
        <w:rPr>
          <w:spacing w:val="16"/>
        </w:rPr>
        <w:tab/>
      </w:r>
      <w:r w:rsidR="003769E8" w:rsidRPr="00533EEB">
        <w:rPr>
          <w:spacing w:val="16"/>
        </w:rPr>
        <w:t>從</w:t>
      </w:r>
      <w:r w:rsidR="003769E8" w:rsidRPr="00533EEB">
        <w:rPr>
          <w:spacing w:val="16"/>
        </w:rPr>
        <w:t>2008</w:t>
      </w:r>
      <w:r w:rsidR="003769E8" w:rsidRPr="00533EEB">
        <w:rPr>
          <w:spacing w:val="16"/>
        </w:rPr>
        <w:t>年到</w:t>
      </w:r>
      <w:r w:rsidR="003769E8" w:rsidRPr="00533EEB">
        <w:rPr>
          <w:spacing w:val="16"/>
        </w:rPr>
        <w:t>2012</w:t>
      </w:r>
      <w:r w:rsidR="00051DD0" w:rsidRPr="00533EEB">
        <w:rPr>
          <w:spacing w:val="16"/>
        </w:rPr>
        <w:t>年，我國</w:t>
      </w:r>
      <w:r w:rsidR="003769E8" w:rsidRPr="00533EEB">
        <w:rPr>
          <w:spacing w:val="16"/>
        </w:rPr>
        <w:t>海基會</w:t>
      </w:r>
      <w:r w:rsidR="00051DD0" w:rsidRPr="00533EEB">
        <w:rPr>
          <w:spacing w:val="16"/>
        </w:rPr>
        <w:t>與</w:t>
      </w:r>
      <w:r w:rsidR="00B5110C">
        <w:rPr>
          <w:rFonts w:hint="eastAsia"/>
          <w:spacing w:val="16"/>
        </w:rPr>
        <w:t>中國</w:t>
      </w:r>
      <w:r w:rsidR="00051DD0" w:rsidRPr="00533EEB">
        <w:rPr>
          <w:spacing w:val="16"/>
        </w:rPr>
        <w:t>大</w:t>
      </w:r>
      <w:r w:rsidR="00B5110C">
        <w:rPr>
          <w:spacing w:val="16"/>
        </w:rPr>
        <w:t>陸海協會</w:t>
      </w:r>
      <w:r w:rsidR="003769E8" w:rsidRPr="00533EEB">
        <w:rPr>
          <w:spacing w:val="16"/>
        </w:rPr>
        <w:t>舉行了多次「江</w:t>
      </w:r>
      <w:r w:rsidR="00051DD0" w:rsidRPr="00533EEB">
        <w:rPr>
          <w:spacing w:val="16"/>
        </w:rPr>
        <w:t>、</w:t>
      </w:r>
      <w:r w:rsidR="003769E8" w:rsidRPr="00533EEB">
        <w:rPr>
          <w:spacing w:val="16"/>
        </w:rPr>
        <w:t>陳會談」並簽署多項協議。請問下列敘述何者最能説明此一時期兩岸協商發展的情境？</w:t>
      </w:r>
    </w:p>
    <w:p w:rsidR="003769E8" w:rsidRPr="00533EEB" w:rsidRDefault="00A320AD" w:rsidP="00533EEB">
      <w:pPr>
        <w:pStyle w:val="AA"/>
        <w:ind w:left="738" w:hanging="378"/>
        <w:rPr>
          <w:spacing w:val="16"/>
        </w:rPr>
      </w:pPr>
      <w:r w:rsidRPr="00533EEB">
        <w:rPr>
          <w:spacing w:val="16"/>
        </w:rPr>
        <w:t>(A)</w:t>
      </w:r>
      <w:r w:rsidR="003769E8" w:rsidRPr="00533EEB">
        <w:rPr>
          <w:spacing w:val="16"/>
        </w:rPr>
        <w:t>先建立兩岸軍事互信，再商談兩岸經貿與社會交流協議</w:t>
      </w:r>
    </w:p>
    <w:p w:rsidR="003769E8" w:rsidRPr="00533EEB" w:rsidRDefault="00A320AD" w:rsidP="00533EEB">
      <w:pPr>
        <w:pStyle w:val="AA"/>
        <w:ind w:left="738" w:hanging="378"/>
        <w:rPr>
          <w:spacing w:val="16"/>
        </w:rPr>
      </w:pPr>
      <w:r w:rsidRPr="00533EEB">
        <w:rPr>
          <w:spacing w:val="16"/>
        </w:rPr>
        <w:t>(B</w:t>
      </w:r>
      <w:r w:rsidR="00007510" w:rsidRPr="00533EEB">
        <w:rPr>
          <w:spacing w:val="16"/>
        </w:rPr>
        <w:t>)</w:t>
      </w:r>
      <w:r w:rsidR="003769E8" w:rsidRPr="00533EEB">
        <w:rPr>
          <w:spacing w:val="16"/>
        </w:rPr>
        <w:t>先簽訂兩岸和平協議，再商談兩岸經貿與社會交流協議</w:t>
      </w:r>
    </w:p>
    <w:p w:rsidR="003769E8" w:rsidRPr="00533EEB" w:rsidRDefault="00A320AD" w:rsidP="00533EEB">
      <w:pPr>
        <w:pStyle w:val="AA"/>
        <w:ind w:left="738" w:hanging="378"/>
        <w:rPr>
          <w:spacing w:val="16"/>
        </w:rPr>
      </w:pPr>
      <w:r w:rsidRPr="00533EEB">
        <w:rPr>
          <w:spacing w:val="16"/>
        </w:rPr>
        <w:t>(C)</w:t>
      </w:r>
      <w:r w:rsidR="003769E8" w:rsidRPr="00533EEB">
        <w:rPr>
          <w:spacing w:val="16"/>
        </w:rPr>
        <w:t>先擱置兩岸政治爭議，由文教議題開始再商談經貿議題</w:t>
      </w:r>
    </w:p>
    <w:p w:rsidR="003769E8" w:rsidRPr="00533EEB" w:rsidRDefault="00A320AD" w:rsidP="00533EEB">
      <w:pPr>
        <w:pStyle w:val="AA"/>
        <w:ind w:left="738" w:hanging="378"/>
        <w:rPr>
          <w:spacing w:val="16"/>
        </w:rPr>
      </w:pPr>
      <w:r w:rsidRPr="00533EEB">
        <w:rPr>
          <w:spacing w:val="16"/>
        </w:rPr>
        <w:t>(D)</w:t>
      </w:r>
      <w:r w:rsidR="003769E8" w:rsidRPr="00533EEB">
        <w:rPr>
          <w:spacing w:val="16"/>
        </w:rPr>
        <w:t>先擱置兩岸政治爭議，由經濟及容易議題開始進行協商</w:t>
      </w:r>
    </w:p>
    <w:p w:rsidR="006A3830" w:rsidRPr="00533EEB" w:rsidRDefault="00FA52AA" w:rsidP="000105D6">
      <w:pPr>
        <w:pStyle w:val="TIT1"/>
        <w:spacing w:beforeLines="20" w:before="48"/>
        <w:ind w:left="378" w:hanging="378"/>
        <w:rPr>
          <w:spacing w:val="16"/>
        </w:rPr>
      </w:pPr>
      <w:r w:rsidRPr="00533EEB">
        <w:rPr>
          <w:spacing w:val="16"/>
        </w:rPr>
        <w:t>8</w:t>
      </w:r>
      <w:r w:rsidR="006A3830" w:rsidRPr="00533EEB">
        <w:rPr>
          <w:spacing w:val="16"/>
        </w:rPr>
        <w:t>.</w:t>
      </w:r>
      <w:r w:rsidR="00007510" w:rsidRPr="00533EEB">
        <w:rPr>
          <w:spacing w:val="16"/>
        </w:rPr>
        <w:tab/>
      </w:r>
      <w:r w:rsidR="003769E8" w:rsidRPr="00533EEB">
        <w:rPr>
          <w:spacing w:val="16"/>
        </w:rPr>
        <w:t>中國大陸</w:t>
      </w:r>
      <w:r w:rsidR="006A3830" w:rsidRPr="00533EEB">
        <w:rPr>
          <w:spacing w:val="16"/>
        </w:rPr>
        <w:t>黨政體制與民主國家並不相同，有關其政治運作方式</w:t>
      </w:r>
      <w:r w:rsidR="003769E8" w:rsidRPr="00533EEB">
        <w:rPr>
          <w:spacing w:val="16"/>
        </w:rPr>
        <w:t>，</w:t>
      </w:r>
      <w:r w:rsidR="006A3830" w:rsidRPr="00533EEB">
        <w:rPr>
          <w:spacing w:val="16"/>
        </w:rPr>
        <w:t>下列敘述何者正確？</w:t>
      </w:r>
    </w:p>
    <w:p w:rsidR="006A3830" w:rsidRPr="00533EEB" w:rsidRDefault="00007510" w:rsidP="00533EEB">
      <w:pPr>
        <w:pStyle w:val="AA"/>
        <w:ind w:left="738" w:hanging="378"/>
        <w:rPr>
          <w:spacing w:val="16"/>
        </w:rPr>
      </w:pPr>
      <w:r w:rsidRPr="00533EEB">
        <w:rPr>
          <w:spacing w:val="16"/>
        </w:rPr>
        <w:t>(A)</w:t>
      </w:r>
      <w:r w:rsidR="00B5110C">
        <w:rPr>
          <w:spacing w:val="16"/>
        </w:rPr>
        <w:t>中共</w:t>
      </w:r>
      <w:r w:rsidR="00B5110C">
        <w:rPr>
          <w:rFonts w:hint="eastAsia"/>
          <w:spacing w:val="16"/>
        </w:rPr>
        <w:t>南</w:t>
      </w:r>
      <w:r w:rsidR="00B5110C">
        <w:rPr>
          <w:spacing w:val="16"/>
        </w:rPr>
        <w:t>京市委書記接受</w:t>
      </w:r>
      <w:r w:rsidR="00B5110C">
        <w:rPr>
          <w:rFonts w:hint="eastAsia"/>
          <w:spacing w:val="16"/>
        </w:rPr>
        <w:t>南</w:t>
      </w:r>
      <w:r w:rsidR="006A3830" w:rsidRPr="00533EEB">
        <w:rPr>
          <w:spacing w:val="16"/>
        </w:rPr>
        <w:t>京市長的領導</w:t>
      </w:r>
    </w:p>
    <w:p w:rsidR="006A3830" w:rsidRPr="00533EEB" w:rsidRDefault="00007510" w:rsidP="00533EEB">
      <w:pPr>
        <w:pStyle w:val="AA"/>
        <w:ind w:left="738" w:hanging="378"/>
        <w:rPr>
          <w:spacing w:val="16"/>
        </w:rPr>
      </w:pPr>
      <w:r w:rsidRPr="00533EEB">
        <w:rPr>
          <w:spacing w:val="16"/>
        </w:rPr>
        <w:t>(B)</w:t>
      </w:r>
      <w:r w:rsidR="006A3830" w:rsidRPr="00533EEB">
        <w:rPr>
          <w:spacing w:val="16"/>
        </w:rPr>
        <w:t>國家主席由全國人民代表大會選舉產生</w:t>
      </w:r>
    </w:p>
    <w:p w:rsidR="006A3830" w:rsidRPr="00533EEB" w:rsidRDefault="00007510" w:rsidP="00533EEB">
      <w:pPr>
        <w:pStyle w:val="AA"/>
        <w:ind w:left="738" w:hanging="378"/>
        <w:rPr>
          <w:spacing w:val="16"/>
        </w:rPr>
      </w:pPr>
      <w:r w:rsidRPr="00533EEB">
        <w:rPr>
          <w:spacing w:val="16"/>
        </w:rPr>
        <w:t>(C)</w:t>
      </w:r>
      <w:r w:rsidR="003769E8" w:rsidRPr="00533EEB">
        <w:rPr>
          <w:spacing w:val="16"/>
        </w:rPr>
        <w:t>中國共產黨為執政黨而</w:t>
      </w:r>
      <w:r w:rsidR="006A3830" w:rsidRPr="00533EEB">
        <w:rPr>
          <w:spacing w:val="16"/>
        </w:rPr>
        <w:t>其他所有黨派為在野黨</w:t>
      </w:r>
    </w:p>
    <w:p w:rsidR="006A3830" w:rsidRPr="00533EEB" w:rsidRDefault="00007510" w:rsidP="00533EEB">
      <w:pPr>
        <w:pStyle w:val="AA"/>
        <w:ind w:left="738" w:hanging="378"/>
        <w:rPr>
          <w:spacing w:val="16"/>
        </w:rPr>
      </w:pPr>
      <w:r w:rsidRPr="00533EEB">
        <w:rPr>
          <w:spacing w:val="16"/>
        </w:rPr>
        <w:t>(D)</w:t>
      </w:r>
      <w:r w:rsidR="006A3830" w:rsidRPr="00533EEB">
        <w:rPr>
          <w:spacing w:val="16"/>
        </w:rPr>
        <w:t>國務院總理由全國人民政治協商會議選舉產生</w:t>
      </w:r>
    </w:p>
    <w:p w:rsidR="006A3830" w:rsidRPr="00533EEB" w:rsidRDefault="00FA52AA" w:rsidP="000105D6">
      <w:pPr>
        <w:pStyle w:val="TIT1"/>
        <w:spacing w:beforeLines="20" w:before="48"/>
        <w:ind w:left="378" w:hanging="378"/>
        <w:rPr>
          <w:spacing w:val="16"/>
        </w:rPr>
      </w:pPr>
      <w:r w:rsidRPr="00533EEB">
        <w:rPr>
          <w:spacing w:val="16"/>
        </w:rPr>
        <w:t>9</w:t>
      </w:r>
      <w:r w:rsidR="006A3830" w:rsidRPr="00533EEB">
        <w:rPr>
          <w:spacing w:val="16"/>
        </w:rPr>
        <w:t>.</w:t>
      </w:r>
      <w:r w:rsidR="00007510" w:rsidRPr="00533EEB">
        <w:rPr>
          <w:spacing w:val="16"/>
        </w:rPr>
        <w:tab/>
      </w:r>
      <w:r w:rsidRPr="00533EEB">
        <w:rPr>
          <w:spacing w:val="16"/>
        </w:rPr>
        <w:t>冷戰時期的國際關係除了「東西對抗」外，也存在</w:t>
      </w:r>
      <w:r w:rsidR="006A3830" w:rsidRPr="00533EEB">
        <w:rPr>
          <w:spacing w:val="16"/>
        </w:rPr>
        <w:t>「南北對抗」</w:t>
      </w:r>
      <w:r w:rsidRPr="00533EEB">
        <w:rPr>
          <w:spacing w:val="16"/>
        </w:rPr>
        <w:t>的情勢</w:t>
      </w:r>
      <w:r w:rsidR="00133AA7">
        <w:rPr>
          <w:rFonts w:hint="eastAsia"/>
          <w:spacing w:val="16"/>
        </w:rPr>
        <w:t>。</w:t>
      </w:r>
      <w:r w:rsidR="006A3830" w:rsidRPr="00533EEB">
        <w:rPr>
          <w:spacing w:val="16"/>
        </w:rPr>
        <w:t>以下關於「南北對抗」的敘述何者正確</w:t>
      </w:r>
      <w:proofErr w:type="gramStart"/>
      <w:r w:rsidR="006A3830" w:rsidRPr="00533EEB">
        <w:rPr>
          <w:spacing w:val="16"/>
        </w:rPr>
        <w:t>﹖</w:t>
      </w:r>
      <w:proofErr w:type="gramEnd"/>
    </w:p>
    <w:p w:rsidR="006A3830" w:rsidRPr="00533EEB" w:rsidRDefault="00007510" w:rsidP="00533EEB">
      <w:pPr>
        <w:pStyle w:val="AA"/>
        <w:ind w:left="738" w:hanging="378"/>
        <w:rPr>
          <w:spacing w:val="16"/>
        </w:rPr>
      </w:pPr>
      <w:r w:rsidRPr="00533EEB">
        <w:rPr>
          <w:spacing w:val="16"/>
        </w:rPr>
        <w:t>(A)</w:t>
      </w:r>
      <w:r w:rsidR="00CA0D89" w:rsidRPr="00533EEB">
        <w:rPr>
          <w:spacing w:val="16"/>
        </w:rPr>
        <w:t>南方國家和北方國家的</w:t>
      </w:r>
      <w:r w:rsidR="00245A6E">
        <w:rPr>
          <w:rFonts w:hint="eastAsia"/>
          <w:spacing w:val="16"/>
        </w:rPr>
        <w:t>最主要</w:t>
      </w:r>
      <w:r w:rsidR="00CA0D89" w:rsidRPr="00533EEB">
        <w:rPr>
          <w:spacing w:val="16"/>
        </w:rPr>
        <w:t>區別是</w:t>
      </w:r>
      <w:r w:rsidR="00327733">
        <w:rPr>
          <w:rFonts w:hint="eastAsia"/>
          <w:spacing w:val="16"/>
        </w:rPr>
        <w:t>依據</w:t>
      </w:r>
      <w:r w:rsidR="00CA0D89" w:rsidRPr="00533EEB">
        <w:rPr>
          <w:spacing w:val="16"/>
        </w:rPr>
        <w:t>經濟發展的程度</w:t>
      </w:r>
      <w:r w:rsidR="00245A6E">
        <w:rPr>
          <w:rFonts w:hint="eastAsia"/>
          <w:spacing w:val="16"/>
        </w:rPr>
        <w:t>來決定</w:t>
      </w:r>
    </w:p>
    <w:p w:rsidR="006A3830" w:rsidRPr="00533EEB" w:rsidRDefault="00007510" w:rsidP="00533EEB">
      <w:pPr>
        <w:pStyle w:val="AA"/>
        <w:ind w:left="738" w:hanging="378"/>
        <w:rPr>
          <w:spacing w:val="16"/>
        </w:rPr>
      </w:pPr>
      <w:r w:rsidRPr="00533EEB">
        <w:rPr>
          <w:spacing w:val="16"/>
        </w:rPr>
        <w:t>(B)</w:t>
      </w:r>
      <w:r w:rsidR="00CA0D89" w:rsidRPr="00533EEB">
        <w:rPr>
          <w:spacing w:val="16"/>
        </w:rPr>
        <w:t>南方國家多半是屬於富裕國家而北方國家則多半是屬於貧窮國家</w:t>
      </w:r>
    </w:p>
    <w:p w:rsidR="006A3830" w:rsidRPr="00533EEB" w:rsidRDefault="00007510" w:rsidP="00533EEB">
      <w:pPr>
        <w:pStyle w:val="AA"/>
        <w:ind w:left="738" w:hanging="378"/>
        <w:rPr>
          <w:spacing w:val="16"/>
        </w:rPr>
      </w:pPr>
      <w:r w:rsidRPr="00533EEB">
        <w:rPr>
          <w:spacing w:val="16"/>
        </w:rPr>
        <w:t>(C)</w:t>
      </w:r>
      <w:r w:rsidR="006A3830" w:rsidRPr="00533EEB">
        <w:rPr>
          <w:spacing w:val="16"/>
        </w:rPr>
        <w:t>南北對抗的主要場域是世界貿易組織</w:t>
      </w:r>
      <w:r w:rsidR="00533EEB">
        <w:rPr>
          <w:rFonts w:hint="eastAsia"/>
          <w:spacing w:val="16"/>
        </w:rPr>
        <w:t>，</w:t>
      </w:r>
      <w:r w:rsidR="006A3830" w:rsidRPr="00533EEB">
        <w:rPr>
          <w:spacing w:val="16"/>
        </w:rPr>
        <w:t>很少在聯合國內產生衝突</w:t>
      </w:r>
    </w:p>
    <w:p w:rsidR="00FA52AA" w:rsidRPr="00533EEB" w:rsidRDefault="00007510" w:rsidP="00533EEB">
      <w:pPr>
        <w:pStyle w:val="AA"/>
        <w:ind w:left="738" w:hanging="378"/>
        <w:rPr>
          <w:spacing w:val="16"/>
        </w:rPr>
      </w:pPr>
      <w:r w:rsidRPr="00533EEB">
        <w:rPr>
          <w:spacing w:val="16"/>
        </w:rPr>
        <w:t>(D)</w:t>
      </w:r>
      <w:r w:rsidR="006A3830" w:rsidRPr="00533EEB">
        <w:rPr>
          <w:spacing w:val="16"/>
        </w:rPr>
        <w:t>南北對抗的主要因素</w:t>
      </w:r>
      <w:r w:rsidR="00FA52AA" w:rsidRPr="00533EEB">
        <w:rPr>
          <w:spacing w:val="16"/>
        </w:rPr>
        <w:t>仍然</w:t>
      </w:r>
      <w:r w:rsidR="006A3830" w:rsidRPr="00533EEB">
        <w:rPr>
          <w:spacing w:val="16"/>
        </w:rPr>
        <w:t>是冷戰</w:t>
      </w:r>
      <w:r w:rsidR="00533EEB">
        <w:rPr>
          <w:rFonts w:hint="eastAsia"/>
          <w:spacing w:val="16"/>
        </w:rPr>
        <w:t>，</w:t>
      </w:r>
      <w:r w:rsidR="00FA52AA" w:rsidRPr="00533EEB">
        <w:rPr>
          <w:spacing w:val="16"/>
        </w:rPr>
        <w:t>因為南方國家大多屬</w:t>
      </w:r>
      <w:r w:rsidR="006A3830" w:rsidRPr="00533EEB">
        <w:rPr>
          <w:spacing w:val="16"/>
        </w:rPr>
        <w:t>蘇聯盟國</w:t>
      </w:r>
    </w:p>
    <w:p w:rsidR="00FA52AA" w:rsidRPr="00533EEB" w:rsidRDefault="00FA52AA" w:rsidP="000105D6">
      <w:pPr>
        <w:pStyle w:val="TIT1"/>
        <w:spacing w:beforeLines="20" w:before="48"/>
        <w:ind w:left="378" w:hanging="378"/>
        <w:rPr>
          <w:spacing w:val="16"/>
        </w:rPr>
      </w:pPr>
      <w:r w:rsidRPr="00533EEB">
        <w:rPr>
          <w:spacing w:val="16"/>
        </w:rPr>
        <w:t>10.</w:t>
      </w:r>
      <w:r w:rsidR="00007510" w:rsidRPr="00533EEB">
        <w:rPr>
          <w:spacing w:val="16"/>
        </w:rPr>
        <w:tab/>
      </w:r>
      <w:r w:rsidRPr="00533EEB">
        <w:rPr>
          <w:spacing w:val="16"/>
        </w:rPr>
        <w:t>沉默螺旋是指當</w:t>
      </w:r>
      <w:proofErr w:type="gramStart"/>
      <w:r w:rsidRPr="00533EEB">
        <w:rPr>
          <w:spacing w:val="16"/>
        </w:rPr>
        <w:t>一</w:t>
      </w:r>
      <w:proofErr w:type="gramEnd"/>
      <w:r w:rsidRPr="00533EEB">
        <w:rPr>
          <w:spacing w:val="16"/>
        </w:rPr>
        <w:t>個人發現自己的意見與周遭多數意見不同時</w:t>
      </w:r>
      <w:r w:rsidR="00EF1990">
        <w:rPr>
          <w:rFonts w:hint="eastAsia"/>
          <w:spacing w:val="16"/>
        </w:rPr>
        <w:t>，</w:t>
      </w:r>
      <w:r w:rsidRPr="00533EEB">
        <w:rPr>
          <w:spacing w:val="16"/>
        </w:rPr>
        <w:t>因為害怕孤立而選擇</w:t>
      </w:r>
      <w:r w:rsidR="007F0467" w:rsidRPr="00533EEB">
        <w:rPr>
          <w:spacing w:val="16"/>
        </w:rPr>
        <w:t>緘默。以下事</w:t>
      </w:r>
      <w:r w:rsidRPr="00533EEB">
        <w:rPr>
          <w:spacing w:val="16"/>
        </w:rPr>
        <w:t>例何者最能說明「沉默螺旋」的意涵</w:t>
      </w:r>
      <w:proofErr w:type="gramStart"/>
      <w:r w:rsidRPr="00533EEB">
        <w:rPr>
          <w:spacing w:val="16"/>
        </w:rPr>
        <w:t>﹖</w:t>
      </w:r>
      <w:proofErr w:type="gramEnd"/>
    </w:p>
    <w:p w:rsidR="00FA52AA" w:rsidRPr="00533EEB" w:rsidRDefault="00007510" w:rsidP="00533EEB">
      <w:pPr>
        <w:pStyle w:val="AA"/>
        <w:ind w:left="738" w:hanging="378"/>
        <w:rPr>
          <w:spacing w:val="16"/>
        </w:rPr>
      </w:pPr>
      <w:r w:rsidRPr="00533EEB">
        <w:rPr>
          <w:spacing w:val="16"/>
        </w:rPr>
        <w:t>(A)</w:t>
      </w:r>
      <w:r w:rsidR="00A320AD" w:rsidRPr="00533EEB">
        <w:rPr>
          <w:spacing w:val="16"/>
        </w:rPr>
        <w:t>爸媽都不喜歡我的新髮型，不斷批評我的審美觀，</w:t>
      </w:r>
      <w:r w:rsidR="00FA52AA" w:rsidRPr="00533EEB">
        <w:rPr>
          <w:spacing w:val="16"/>
        </w:rPr>
        <w:t>我選擇沉默以對</w:t>
      </w:r>
    </w:p>
    <w:p w:rsidR="00FA52AA" w:rsidRPr="00533EEB" w:rsidRDefault="00007510" w:rsidP="00533EEB">
      <w:pPr>
        <w:pStyle w:val="AA"/>
        <w:ind w:left="738" w:hanging="378"/>
        <w:rPr>
          <w:spacing w:val="16"/>
        </w:rPr>
      </w:pPr>
      <w:r w:rsidRPr="00533EEB">
        <w:rPr>
          <w:spacing w:val="16"/>
        </w:rPr>
        <w:t>(B)</w:t>
      </w:r>
      <w:r w:rsidR="00FA52AA" w:rsidRPr="00533EEB">
        <w:rPr>
          <w:spacing w:val="16"/>
        </w:rPr>
        <w:t>爸媽的政治立場和我們小孩不同，為了和諧我們在家都不討論政治</w:t>
      </w:r>
    </w:p>
    <w:p w:rsidR="00FA52AA" w:rsidRPr="00533EEB" w:rsidRDefault="00007510" w:rsidP="00533EEB">
      <w:pPr>
        <w:pStyle w:val="AA"/>
        <w:ind w:left="738" w:hanging="378"/>
        <w:rPr>
          <w:spacing w:val="16"/>
        </w:rPr>
      </w:pPr>
      <w:r w:rsidRPr="00533EEB">
        <w:rPr>
          <w:spacing w:val="16"/>
        </w:rPr>
        <w:t>(C)</w:t>
      </w:r>
      <w:r w:rsidR="00A320AD" w:rsidRPr="00533EEB">
        <w:rPr>
          <w:spacing w:val="16"/>
        </w:rPr>
        <w:t>同學們</w:t>
      </w:r>
      <w:r w:rsidR="00FA52AA" w:rsidRPr="00533EEB">
        <w:rPr>
          <w:spacing w:val="16"/>
        </w:rPr>
        <w:t>因畢業旅行地點爭執不下，我</w:t>
      </w:r>
      <w:r w:rsidR="00A320AD" w:rsidRPr="00533EEB">
        <w:rPr>
          <w:spacing w:val="16"/>
        </w:rPr>
        <w:t>感覺爭執沒有意義</w:t>
      </w:r>
      <w:r w:rsidR="00FA52AA" w:rsidRPr="00533EEB">
        <w:rPr>
          <w:spacing w:val="16"/>
        </w:rPr>
        <w:t>而</w:t>
      </w:r>
      <w:r w:rsidR="00A320AD" w:rsidRPr="00533EEB">
        <w:rPr>
          <w:spacing w:val="16"/>
        </w:rPr>
        <w:t>不表意見</w:t>
      </w:r>
    </w:p>
    <w:p w:rsidR="006A3830" w:rsidRPr="00533EEB" w:rsidRDefault="00007510" w:rsidP="00533EEB">
      <w:pPr>
        <w:pStyle w:val="AA"/>
        <w:ind w:left="738" w:hanging="378"/>
        <w:rPr>
          <w:spacing w:val="16"/>
        </w:rPr>
      </w:pPr>
      <w:r w:rsidRPr="00533EEB">
        <w:rPr>
          <w:spacing w:val="16"/>
        </w:rPr>
        <w:t>(D)</w:t>
      </w:r>
      <w:r w:rsidR="00FA52AA" w:rsidRPr="00533EEB">
        <w:rPr>
          <w:spacing w:val="16"/>
        </w:rPr>
        <w:t>同學</w:t>
      </w:r>
      <w:proofErr w:type="gramStart"/>
      <w:r w:rsidR="00FA52AA" w:rsidRPr="00533EEB">
        <w:rPr>
          <w:spacing w:val="16"/>
        </w:rPr>
        <w:t>都</w:t>
      </w:r>
      <w:r w:rsidR="00245A6E">
        <w:rPr>
          <w:rFonts w:hint="eastAsia"/>
          <w:spacing w:val="16"/>
        </w:rPr>
        <w:t>說</w:t>
      </w:r>
      <w:r w:rsidR="00FA52AA" w:rsidRPr="00533EEB">
        <w:rPr>
          <w:spacing w:val="16"/>
        </w:rPr>
        <w:t>某歌手</w:t>
      </w:r>
      <w:proofErr w:type="gramEnd"/>
      <w:r w:rsidR="00FA52AA" w:rsidRPr="00533EEB">
        <w:rPr>
          <w:spacing w:val="16"/>
        </w:rPr>
        <w:t>的</w:t>
      </w:r>
      <w:r w:rsidR="00245A6E">
        <w:rPr>
          <w:rFonts w:hint="eastAsia"/>
          <w:spacing w:val="16"/>
        </w:rPr>
        <w:t>新</w:t>
      </w:r>
      <w:r w:rsidR="00FA52AA" w:rsidRPr="00533EEB">
        <w:rPr>
          <w:spacing w:val="16"/>
        </w:rPr>
        <w:t>專輯</w:t>
      </w:r>
      <w:r w:rsidR="00245A6E">
        <w:rPr>
          <w:rFonts w:hint="eastAsia"/>
          <w:spacing w:val="16"/>
        </w:rPr>
        <w:t>是最好的</w:t>
      </w:r>
      <w:r w:rsidR="00FA52AA" w:rsidRPr="00533EEB">
        <w:rPr>
          <w:spacing w:val="16"/>
        </w:rPr>
        <w:t>，我</w:t>
      </w:r>
      <w:r w:rsidR="00A320AD" w:rsidRPr="00533EEB">
        <w:rPr>
          <w:spacing w:val="16"/>
        </w:rPr>
        <w:t>雖</w:t>
      </w:r>
      <w:r w:rsidR="00FA52AA" w:rsidRPr="00533EEB">
        <w:rPr>
          <w:spacing w:val="16"/>
        </w:rPr>
        <w:t>不同意但</w:t>
      </w:r>
      <w:r w:rsidR="00A320AD" w:rsidRPr="00533EEB">
        <w:rPr>
          <w:spacing w:val="16"/>
        </w:rPr>
        <w:t>寧可</w:t>
      </w:r>
      <w:r w:rsidR="00FA52AA" w:rsidRPr="00533EEB">
        <w:rPr>
          <w:spacing w:val="16"/>
        </w:rPr>
        <w:t>選擇</w:t>
      </w:r>
      <w:r w:rsidR="00245A6E">
        <w:rPr>
          <w:rFonts w:hint="eastAsia"/>
          <w:spacing w:val="16"/>
        </w:rPr>
        <w:t>不發言</w:t>
      </w:r>
    </w:p>
    <w:p w:rsidR="000105D6" w:rsidRPr="000105D6" w:rsidRDefault="000105D6" w:rsidP="000105D6">
      <w:pPr>
        <w:pStyle w:val="TIT1"/>
        <w:spacing w:beforeLines="20" w:before="48"/>
        <w:ind w:left="378" w:hanging="378"/>
        <w:rPr>
          <w:spacing w:val="16"/>
        </w:rPr>
      </w:pPr>
      <w:r w:rsidRPr="000105D6">
        <w:rPr>
          <w:rFonts w:hint="eastAsia"/>
          <w:spacing w:val="16"/>
        </w:rPr>
        <w:t>11.</w:t>
      </w:r>
      <w:r w:rsidRPr="000105D6">
        <w:rPr>
          <w:rFonts w:hint="eastAsia"/>
          <w:spacing w:val="16"/>
        </w:rPr>
        <w:tab/>
      </w:r>
      <w:r w:rsidRPr="000105D6">
        <w:rPr>
          <w:spacing w:val="16"/>
        </w:rPr>
        <w:t>我們常在生活中利用表決方式來解決問題，若依民主政治的多數決精神，下列哪種情形最適合使用多數決？</w:t>
      </w:r>
    </w:p>
    <w:p w:rsidR="000105D6" w:rsidRPr="000105D6" w:rsidRDefault="000105D6" w:rsidP="000105D6">
      <w:pPr>
        <w:pStyle w:val="AA"/>
        <w:ind w:left="738" w:hanging="378"/>
        <w:rPr>
          <w:spacing w:val="16"/>
        </w:rPr>
      </w:pPr>
      <w:r w:rsidRPr="000105D6">
        <w:rPr>
          <w:rFonts w:hint="eastAsia"/>
          <w:spacing w:val="16"/>
        </w:rPr>
        <w:t>(</w:t>
      </w:r>
      <w:r w:rsidRPr="000105D6">
        <w:rPr>
          <w:spacing w:val="16"/>
        </w:rPr>
        <w:t>A</w:t>
      </w:r>
      <w:r w:rsidRPr="000105D6">
        <w:rPr>
          <w:rFonts w:hint="eastAsia"/>
          <w:spacing w:val="16"/>
        </w:rPr>
        <w:t>)</w:t>
      </w:r>
      <w:r w:rsidRPr="000105D6">
        <w:rPr>
          <w:rFonts w:hint="eastAsia"/>
          <w:spacing w:val="16"/>
        </w:rPr>
        <w:t>社區有</w:t>
      </w:r>
      <w:r w:rsidRPr="000105D6">
        <w:rPr>
          <w:spacing w:val="16"/>
        </w:rPr>
        <w:t>花圃</w:t>
      </w:r>
      <w:r w:rsidRPr="000105D6">
        <w:rPr>
          <w:rFonts w:hint="eastAsia"/>
          <w:spacing w:val="16"/>
        </w:rPr>
        <w:t>因所有權不明而引發部分住戶互爭，管理委員會採</w:t>
      </w:r>
      <w:r w:rsidR="00EF1990">
        <w:rPr>
          <w:rFonts w:hint="eastAsia"/>
          <w:spacing w:val="16"/>
        </w:rPr>
        <w:t>取</w:t>
      </w:r>
      <w:r w:rsidRPr="000105D6">
        <w:rPr>
          <w:rFonts w:hint="eastAsia"/>
          <w:spacing w:val="16"/>
        </w:rPr>
        <w:t>全體住戶投票解決</w:t>
      </w:r>
    </w:p>
    <w:p w:rsidR="000105D6" w:rsidRPr="000105D6" w:rsidRDefault="000105D6" w:rsidP="000105D6">
      <w:pPr>
        <w:pStyle w:val="AA"/>
        <w:ind w:left="738" w:hanging="378"/>
        <w:rPr>
          <w:spacing w:val="16"/>
        </w:rPr>
      </w:pPr>
      <w:r w:rsidRPr="000105D6">
        <w:rPr>
          <w:spacing w:val="16"/>
        </w:rPr>
        <w:t>(B)</w:t>
      </w:r>
      <w:r w:rsidR="00EF1990">
        <w:rPr>
          <w:rFonts w:hint="eastAsia"/>
          <w:spacing w:val="16"/>
        </w:rPr>
        <w:t>甲</w:t>
      </w:r>
      <w:r w:rsidRPr="000105D6">
        <w:rPr>
          <w:spacing w:val="16"/>
        </w:rPr>
        <w:t>的遊戲機不見了，他懷疑</w:t>
      </w:r>
      <w:proofErr w:type="gramStart"/>
      <w:r w:rsidRPr="000105D6">
        <w:rPr>
          <w:spacing w:val="16"/>
        </w:rPr>
        <w:t>被</w:t>
      </w:r>
      <w:r w:rsidR="00EF1990">
        <w:rPr>
          <w:rFonts w:hint="eastAsia"/>
          <w:spacing w:val="16"/>
        </w:rPr>
        <w:t>乙</w:t>
      </w:r>
      <w:r w:rsidRPr="000105D6">
        <w:rPr>
          <w:spacing w:val="16"/>
        </w:rPr>
        <w:t>私自</w:t>
      </w:r>
      <w:proofErr w:type="gramEnd"/>
      <w:r w:rsidRPr="000105D6">
        <w:rPr>
          <w:spacing w:val="16"/>
        </w:rPr>
        <w:t>取走，老師於班會時請大家表決</w:t>
      </w:r>
      <w:r w:rsidR="00EF1990">
        <w:rPr>
          <w:rFonts w:hint="eastAsia"/>
          <w:spacing w:val="16"/>
        </w:rPr>
        <w:t>乙</w:t>
      </w:r>
      <w:r w:rsidRPr="000105D6">
        <w:rPr>
          <w:spacing w:val="16"/>
        </w:rPr>
        <w:t>是不是小偷</w:t>
      </w:r>
    </w:p>
    <w:p w:rsidR="000105D6" w:rsidRPr="000105D6" w:rsidRDefault="000105D6" w:rsidP="000105D6">
      <w:pPr>
        <w:pStyle w:val="AA"/>
        <w:ind w:left="738" w:hanging="378"/>
        <w:rPr>
          <w:spacing w:val="16"/>
        </w:rPr>
      </w:pPr>
      <w:r w:rsidRPr="000105D6">
        <w:rPr>
          <w:rFonts w:hint="eastAsia"/>
          <w:spacing w:val="16"/>
        </w:rPr>
        <w:t>(</w:t>
      </w:r>
      <w:r w:rsidRPr="000105D6">
        <w:rPr>
          <w:spacing w:val="16"/>
        </w:rPr>
        <w:t>C</w:t>
      </w:r>
      <w:r w:rsidRPr="000105D6">
        <w:rPr>
          <w:rFonts w:hint="eastAsia"/>
          <w:spacing w:val="16"/>
        </w:rPr>
        <w:t>)</w:t>
      </w:r>
      <w:r w:rsidRPr="000105D6">
        <w:rPr>
          <w:spacing w:val="16"/>
        </w:rPr>
        <w:t>網路店家取消購物免運費優惠，網友號召大家在網路上投票，欲以絕對多數要求店家恢復</w:t>
      </w:r>
    </w:p>
    <w:p w:rsidR="000105D6" w:rsidRPr="000105D6" w:rsidRDefault="000105D6" w:rsidP="000105D6">
      <w:pPr>
        <w:pStyle w:val="AA"/>
        <w:ind w:left="738" w:hanging="378"/>
        <w:rPr>
          <w:spacing w:val="16"/>
        </w:rPr>
      </w:pPr>
      <w:r w:rsidRPr="000105D6">
        <w:rPr>
          <w:rFonts w:hint="eastAsia"/>
          <w:spacing w:val="16"/>
        </w:rPr>
        <w:t>(</w:t>
      </w:r>
      <w:r w:rsidRPr="000105D6">
        <w:rPr>
          <w:spacing w:val="16"/>
        </w:rPr>
        <w:t>D</w:t>
      </w:r>
      <w:r w:rsidRPr="000105D6">
        <w:rPr>
          <w:rFonts w:hint="eastAsia"/>
          <w:spacing w:val="16"/>
        </w:rPr>
        <w:t>)</w:t>
      </w:r>
      <w:r w:rsidRPr="000105D6">
        <w:rPr>
          <w:spacing w:val="16"/>
        </w:rPr>
        <w:t>大學生認為學校管制網路使用時間的規定太</w:t>
      </w:r>
      <w:proofErr w:type="gramStart"/>
      <w:r w:rsidRPr="000105D6">
        <w:rPr>
          <w:spacing w:val="16"/>
        </w:rPr>
        <w:t>嚴格，</w:t>
      </w:r>
      <w:proofErr w:type="gramEnd"/>
      <w:r w:rsidRPr="000105D6">
        <w:rPr>
          <w:spacing w:val="16"/>
        </w:rPr>
        <w:t>校方讓同學用投票方式決定是否要放寬</w:t>
      </w:r>
    </w:p>
    <w:p w:rsidR="006A3830" w:rsidRPr="00533EEB" w:rsidRDefault="00FA52AA" w:rsidP="000105D6">
      <w:pPr>
        <w:pStyle w:val="TIT1"/>
        <w:spacing w:beforeLines="20" w:before="48"/>
        <w:ind w:left="378" w:hanging="378"/>
        <w:rPr>
          <w:spacing w:val="16"/>
        </w:rPr>
      </w:pPr>
      <w:r w:rsidRPr="00533EEB">
        <w:rPr>
          <w:spacing w:val="16"/>
        </w:rPr>
        <w:t>12</w:t>
      </w:r>
      <w:r w:rsidR="006A3830" w:rsidRPr="00533EEB">
        <w:rPr>
          <w:spacing w:val="16"/>
        </w:rPr>
        <w:t>.</w:t>
      </w:r>
      <w:r w:rsidR="00007510" w:rsidRPr="00533EEB">
        <w:rPr>
          <w:spacing w:val="16"/>
        </w:rPr>
        <w:tab/>
      </w:r>
      <w:r w:rsidR="006A3830" w:rsidRPr="00533EEB">
        <w:rPr>
          <w:spacing w:val="16"/>
        </w:rPr>
        <w:t>關於我國核四電廠是否續建的爭議，政府</w:t>
      </w:r>
      <w:r w:rsidRPr="00533EEB">
        <w:rPr>
          <w:spacing w:val="16"/>
        </w:rPr>
        <w:t>擬</w:t>
      </w:r>
      <w:r w:rsidR="00051DD0" w:rsidRPr="00533EEB">
        <w:rPr>
          <w:spacing w:val="16"/>
        </w:rPr>
        <w:t>交付全民公投，</w:t>
      </w:r>
      <w:r w:rsidR="006A3830" w:rsidRPr="00533EEB">
        <w:rPr>
          <w:spacing w:val="16"/>
        </w:rPr>
        <w:t>受到社會高度關注。根據我國《公民投票法》的相關規定，下列敘述何者正確？</w:t>
      </w:r>
    </w:p>
    <w:p w:rsidR="006A3830" w:rsidRPr="00533EEB" w:rsidRDefault="00A320AD" w:rsidP="000105D6">
      <w:pPr>
        <w:pStyle w:val="AA"/>
        <w:spacing w:line="280" w:lineRule="atLeast"/>
        <w:ind w:left="738" w:hanging="378"/>
        <w:rPr>
          <w:spacing w:val="16"/>
        </w:rPr>
      </w:pPr>
      <w:r w:rsidRPr="00533EEB">
        <w:rPr>
          <w:spacing w:val="16"/>
        </w:rPr>
        <w:t>(A)</w:t>
      </w:r>
      <w:r w:rsidR="00327733">
        <w:rPr>
          <w:rFonts w:hint="eastAsia"/>
          <w:spacing w:val="16"/>
        </w:rPr>
        <w:t>人民提案通過門檻即可成案不須審議</w:t>
      </w:r>
    </w:p>
    <w:p w:rsidR="006A3830" w:rsidRPr="00533EEB" w:rsidRDefault="00A320AD" w:rsidP="000105D6">
      <w:pPr>
        <w:pStyle w:val="AA"/>
        <w:spacing w:line="280" w:lineRule="atLeast"/>
        <w:ind w:left="738" w:hanging="378"/>
        <w:rPr>
          <w:spacing w:val="16"/>
        </w:rPr>
      </w:pPr>
      <w:r w:rsidRPr="00533EEB">
        <w:rPr>
          <w:spacing w:val="16"/>
        </w:rPr>
        <w:t>(B)</w:t>
      </w:r>
      <w:r w:rsidR="0004029D">
        <w:rPr>
          <w:rFonts w:hint="eastAsia"/>
          <w:spacing w:val="16"/>
        </w:rPr>
        <w:t>行政院沒有全國性公民投票的提案權</w:t>
      </w:r>
    </w:p>
    <w:p w:rsidR="006A3830" w:rsidRPr="00533EEB" w:rsidRDefault="00A320AD" w:rsidP="000105D6">
      <w:pPr>
        <w:pStyle w:val="AA"/>
        <w:spacing w:line="280" w:lineRule="atLeast"/>
        <w:ind w:left="738" w:hanging="378"/>
        <w:rPr>
          <w:spacing w:val="16"/>
        </w:rPr>
      </w:pPr>
      <w:r w:rsidRPr="00533EEB">
        <w:rPr>
          <w:spacing w:val="16"/>
        </w:rPr>
        <w:t>(C)</w:t>
      </w:r>
      <w:r w:rsidR="006A3830" w:rsidRPr="00533EEB">
        <w:rPr>
          <w:spacing w:val="16"/>
        </w:rPr>
        <w:t>提案</w:t>
      </w:r>
      <w:r w:rsidR="002857D9" w:rsidRPr="00533EEB">
        <w:rPr>
          <w:spacing w:val="16"/>
        </w:rPr>
        <w:t>前提須</w:t>
      </w:r>
      <w:r w:rsidR="006A3830" w:rsidRPr="00533EEB">
        <w:rPr>
          <w:spacing w:val="16"/>
        </w:rPr>
        <w:t>是「核四續建」政策已經遭到國會否決</w:t>
      </w:r>
    </w:p>
    <w:p w:rsidR="006A3830" w:rsidRPr="00533EEB" w:rsidRDefault="00A320AD" w:rsidP="000105D6">
      <w:pPr>
        <w:pStyle w:val="AA"/>
        <w:spacing w:line="280" w:lineRule="atLeast"/>
        <w:ind w:left="738" w:hanging="378"/>
        <w:rPr>
          <w:spacing w:val="16"/>
        </w:rPr>
      </w:pPr>
      <w:r w:rsidRPr="00533EEB">
        <w:rPr>
          <w:spacing w:val="16"/>
        </w:rPr>
        <w:t>(D)</w:t>
      </w:r>
      <w:r w:rsidR="006A3830" w:rsidRPr="00533EEB">
        <w:rPr>
          <w:spacing w:val="16"/>
        </w:rPr>
        <w:t>只要有效</w:t>
      </w:r>
      <w:r w:rsidR="002857D9" w:rsidRPr="00533EEB">
        <w:rPr>
          <w:spacing w:val="16"/>
        </w:rPr>
        <w:t>投票數超過全國總投票人數的半數即</w:t>
      </w:r>
      <w:r w:rsidR="006A3830" w:rsidRPr="00533EEB">
        <w:rPr>
          <w:spacing w:val="16"/>
        </w:rPr>
        <w:t>通過</w:t>
      </w:r>
    </w:p>
    <w:p w:rsidR="006A3830" w:rsidRPr="00533EEB" w:rsidRDefault="00FA52AA" w:rsidP="000105D6">
      <w:pPr>
        <w:pStyle w:val="TIT1"/>
        <w:spacing w:beforeLines="20" w:before="48"/>
        <w:ind w:left="378" w:hanging="378"/>
        <w:rPr>
          <w:spacing w:val="16"/>
        </w:rPr>
      </w:pPr>
      <w:r w:rsidRPr="00533EEB">
        <w:rPr>
          <w:spacing w:val="16"/>
        </w:rPr>
        <w:t>13</w:t>
      </w:r>
      <w:r w:rsidR="006A3830" w:rsidRPr="00533EEB">
        <w:rPr>
          <w:spacing w:val="16"/>
        </w:rPr>
        <w:t>.</w:t>
      </w:r>
      <w:r w:rsidR="00007510" w:rsidRPr="00533EEB">
        <w:rPr>
          <w:spacing w:val="16"/>
        </w:rPr>
        <w:tab/>
      </w:r>
      <w:r w:rsidR="006A3830" w:rsidRPr="00533EEB">
        <w:rPr>
          <w:spacing w:val="16"/>
        </w:rPr>
        <w:t>現代民主政治體制的運作應具備某些基本的特徵及要求，</w:t>
      </w:r>
      <w:r w:rsidR="00F37698" w:rsidRPr="00533EEB">
        <w:rPr>
          <w:spacing w:val="16"/>
        </w:rPr>
        <w:t>下列何者為</w:t>
      </w:r>
      <w:r w:rsidR="006A3830" w:rsidRPr="00533EEB">
        <w:rPr>
          <w:spacing w:val="16"/>
        </w:rPr>
        <w:t>民主政治體制運作的</w:t>
      </w:r>
      <w:r w:rsidR="00F37698" w:rsidRPr="00533EEB">
        <w:rPr>
          <w:spacing w:val="16"/>
        </w:rPr>
        <w:t>必要條件</w:t>
      </w:r>
      <w:r w:rsidR="006A3830" w:rsidRPr="00533EEB">
        <w:rPr>
          <w:spacing w:val="16"/>
        </w:rPr>
        <w:t>？</w:t>
      </w:r>
    </w:p>
    <w:p w:rsidR="006A3830" w:rsidRPr="00533EEB" w:rsidRDefault="00007510" w:rsidP="000105D6">
      <w:pPr>
        <w:pStyle w:val="AA"/>
        <w:spacing w:line="280" w:lineRule="atLeast"/>
        <w:ind w:left="738" w:hanging="378"/>
        <w:rPr>
          <w:spacing w:val="16"/>
        </w:rPr>
      </w:pPr>
      <w:r w:rsidRPr="00533EEB">
        <w:rPr>
          <w:spacing w:val="16"/>
        </w:rPr>
        <w:t>(A)</w:t>
      </w:r>
      <w:r w:rsidR="00F37698" w:rsidRPr="00533EEB">
        <w:rPr>
          <w:spacing w:val="16"/>
        </w:rPr>
        <w:t>國家最高行政首長透過公平、</w:t>
      </w:r>
      <w:r w:rsidR="006A3830" w:rsidRPr="00533EEB">
        <w:rPr>
          <w:spacing w:val="16"/>
        </w:rPr>
        <w:t>公開的公民直選過程而產生</w:t>
      </w:r>
    </w:p>
    <w:p w:rsidR="006A3830" w:rsidRPr="00533EEB" w:rsidRDefault="00007510" w:rsidP="000105D6">
      <w:pPr>
        <w:pStyle w:val="AA"/>
        <w:spacing w:line="280" w:lineRule="atLeast"/>
        <w:ind w:left="738" w:hanging="378"/>
        <w:rPr>
          <w:spacing w:val="16"/>
        </w:rPr>
      </w:pPr>
      <w:r w:rsidRPr="00533EEB">
        <w:rPr>
          <w:spacing w:val="16"/>
        </w:rPr>
        <w:t>(B)</w:t>
      </w:r>
      <w:r w:rsidR="00F37698" w:rsidRPr="00533EEB">
        <w:rPr>
          <w:spacing w:val="16"/>
        </w:rPr>
        <w:t>確保人民能獲得政府作為</w:t>
      </w:r>
      <w:r w:rsidR="006A3830" w:rsidRPr="00533EEB">
        <w:rPr>
          <w:spacing w:val="16"/>
        </w:rPr>
        <w:t>相關資訊，</w:t>
      </w:r>
      <w:r w:rsidR="00F37698" w:rsidRPr="00533EEB">
        <w:rPr>
          <w:spacing w:val="16"/>
        </w:rPr>
        <w:t>使</w:t>
      </w:r>
      <w:r w:rsidR="006A3830" w:rsidRPr="00533EEB">
        <w:rPr>
          <w:spacing w:val="16"/>
        </w:rPr>
        <w:t>政治權力運作透明</w:t>
      </w:r>
    </w:p>
    <w:p w:rsidR="006A3830" w:rsidRPr="00533EEB" w:rsidRDefault="00007510" w:rsidP="000105D6">
      <w:pPr>
        <w:pStyle w:val="AA"/>
        <w:spacing w:line="280" w:lineRule="atLeast"/>
        <w:ind w:left="738" w:hanging="378"/>
        <w:rPr>
          <w:spacing w:val="16"/>
        </w:rPr>
      </w:pPr>
      <w:r w:rsidRPr="00533EEB">
        <w:rPr>
          <w:spacing w:val="16"/>
        </w:rPr>
        <w:t>(C)</w:t>
      </w:r>
      <w:r w:rsidR="006A3830" w:rsidRPr="00533EEB">
        <w:rPr>
          <w:spacing w:val="16"/>
        </w:rPr>
        <w:t>國會議員有連任限制，促使多元民意獲得公平展現的機會</w:t>
      </w:r>
    </w:p>
    <w:p w:rsidR="006A3830" w:rsidRPr="00533EEB" w:rsidRDefault="00007510" w:rsidP="000105D6">
      <w:pPr>
        <w:pStyle w:val="AA"/>
        <w:spacing w:line="280" w:lineRule="atLeast"/>
        <w:ind w:left="738" w:hanging="378"/>
        <w:rPr>
          <w:spacing w:val="16"/>
        </w:rPr>
      </w:pPr>
      <w:r w:rsidRPr="00533EEB">
        <w:rPr>
          <w:spacing w:val="16"/>
        </w:rPr>
        <w:t>(D)</w:t>
      </w:r>
      <w:r w:rsidR="00F37698" w:rsidRPr="00533EEB">
        <w:rPr>
          <w:spacing w:val="16"/>
        </w:rPr>
        <w:t>國家的根本大法須為成文憲法，以</w:t>
      </w:r>
      <w:r w:rsidR="006A3830" w:rsidRPr="00533EEB">
        <w:rPr>
          <w:spacing w:val="16"/>
        </w:rPr>
        <w:t>保障人民基本權利義務</w:t>
      </w:r>
    </w:p>
    <w:p w:rsidR="006A3830" w:rsidRPr="00533EEB" w:rsidRDefault="00FA52AA" w:rsidP="000105D6">
      <w:pPr>
        <w:pStyle w:val="TIT1"/>
        <w:spacing w:beforeLines="20" w:before="48"/>
        <w:ind w:left="378" w:hanging="378"/>
        <w:rPr>
          <w:spacing w:val="16"/>
        </w:rPr>
      </w:pPr>
      <w:r w:rsidRPr="00533EEB">
        <w:rPr>
          <w:spacing w:val="16"/>
        </w:rPr>
        <w:t>14</w:t>
      </w:r>
      <w:r w:rsidR="006A3830" w:rsidRPr="00533EEB">
        <w:rPr>
          <w:spacing w:val="16"/>
        </w:rPr>
        <w:t>.</w:t>
      </w:r>
      <w:r w:rsidR="00007510" w:rsidRPr="00533EEB">
        <w:rPr>
          <w:spacing w:val="16"/>
        </w:rPr>
        <w:tab/>
      </w:r>
      <w:r w:rsidR="006A3830" w:rsidRPr="00533EEB">
        <w:rPr>
          <w:spacing w:val="16"/>
        </w:rPr>
        <w:t>民國</w:t>
      </w:r>
      <w:r w:rsidR="006E081B">
        <w:rPr>
          <w:rFonts w:hint="eastAsia"/>
          <w:spacing w:val="16"/>
        </w:rPr>
        <w:t>103</w:t>
      </w:r>
      <w:r w:rsidR="006A3830" w:rsidRPr="00533EEB">
        <w:rPr>
          <w:spacing w:val="16"/>
        </w:rPr>
        <w:t>年底我國將舉行首次七合一選舉，屆時所有的地方政府民選公職，包括直轄</w:t>
      </w:r>
      <w:r w:rsidR="00EF1990">
        <w:rPr>
          <w:rFonts w:hint="eastAsia"/>
          <w:spacing w:val="16"/>
        </w:rPr>
        <w:t>市市</w:t>
      </w:r>
      <w:r w:rsidR="006A3830" w:rsidRPr="00533EEB">
        <w:rPr>
          <w:spacing w:val="16"/>
        </w:rPr>
        <w:t>長、市議員，縣市長、議員，鄉鎮市長、代表，</w:t>
      </w:r>
      <w:r w:rsidRPr="00533EEB">
        <w:rPr>
          <w:spacing w:val="16"/>
        </w:rPr>
        <w:t>以及</w:t>
      </w:r>
      <w:r w:rsidR="006A3830" w:rsidRPr="00533EEB">
        <w:rPr>
          <w:spacing w:val="16"/>
        </w:rPr>
        <w:t>村里長等，將一併改選。關於此次選舉的方式，下列敘述何者正確？</w:t>
      </w:r>
    </w:p>
    <w:p w:rsidR="000105D6" w:rsidRDefault="00007510" w:rsidP="000105D6">
      <w:pPr>
        <w:pStyle w:val="AA"/>
        <w:spacing w:line="280" w:lineRule="atLeast"/>
        <w:ind w:left="738" w:hanging="378"/>
        <w:rPr>
          <w:spacing w:val="16"/>
        </w:rPr>
      </w:pPr>
      <w:r w:rsidRPr="00533EEB">
        <w:rPr>
          <w:spacing w:val="16"/>
        </w:rPr>
        <w:t>(A)</w:t>
      </w:r>
      <w:r w:rsidR="00F37698" w:rsidRPr="00533EEB">
        <w:rPr>
          <w:spacing w:val="16"/>
        </w:rPr>
        <w:t>所有的選舉皆採取「單一選區</w:t>
      </w:r>
      <w:r w:rsidR="006A3830" w:rsidRPr="00533EEB">
        <w:rPr>
          <w:spacing w:val="16"/>
        </w:rPr>
        <w:t>相對多數制」</w:t>
      </w:r>
    </w:p>
    <w:p w:rsidR="006A3830" w:rsidRPr="00533EEB" w:rsidRDefault="00007510" w:rsidP="000105D6">
      <w:pPr>
        <w:pStyle w:val="AA"/>
        <w:spacing w:line="280" w:lineRule="atLeast"/>
        <w:ind w:left="738" w:hanging="378"/>
        <w:rPr>
          <w:spacing w:val="16"/>
        </w:rPr>
      </w:pPr>
      <w:r w:rsidRPr="00533EEB">
        <w:rPr>
          <w:spacing w:val="16"/>
        </w:rPr>
        <w:t>(B)</w:t>
      </w:r>
      <w:r w:rsidR="006A3830" w:rsidRPr="00533EEB">
        <w:rPr>
          <w:spacing w:val="16"/>
        </w:rPr>
        <w:t>所有的候選人</w:t>
      </w:r>
      <w:r w:rsidR="0004029D">
        <w:rPr>
          <w:rFonts w:hint="eastAsia"/>
          <w:spacing w:val="16"/>
        </w:rPr>
        <w:t>只要</w:t>
      </w:r>
      <w:r w:rsidR="006A3830" w:rsidRPr="00533EEB">
        <w:rPr>
          <w:spacing w:val="16"/>
        </w:rPr>
        <w:t>年滿</w:t>
      </w:r>
      <w:r w:rsidR="006A3830" w:rsidRPr="00533EEB">
        <w:rPr>
          <w:spacing w:val="16"/>
        </w:rPr>
        <w:t>23</w:t>
      </w:r>
      <w:r w:rsidR="006A3830" w:rsidRPr="00533EEB">
        <w:rPr>
          <w:spacing w:val="16"/>
        </w:rPr>
        <w:t>歲</w:t>
      </w:r>
      <w:r w:rsidR="0004029D">
        <w:rPr>
          <w:rFonts w:hint="eastAsia"/>
          <w:spacing w:val="16"/>
        </w:rPr>
        <w:t>就都有</w:t>
      </w:r>
      <w:r w:rsidR="006A3830" w:rsidRPr="00533EEB">
        <w:rPr>
          <w:spacing w:val="16"/>
        </w:rPr>
        <w:t>參選資格</w:t>
      </w:r>
    </w:p>
    <w:p w:rsidR="006A3830" w:rsidRPr="00533EEB" w:rsidRDefault="00007510" w:rsidP="000105D6">
      <w:pPr>
        <w:pStyle w:val="AA"/>
        <w:spacing w:line="280" w:lineRule="atLeast"/>
        <w:ind w:left="738" w:hanging="378"/>
        <w:rPr>
          <w:spacing w:val="16"/>
        </w:rPr>
      </w:pPr>
      <w:r w:rsidRPr="00533EEB">
        <w:rPr>
          <w:spacing w:val="16"/>
        </w:rPr>
        <w:t>(C)</w:t>
      </w:r>
      <w:r w:rsidR="006A3830" w:rsidRPr="00533EEB">
        <w:rPr>
          <w:spacing w:val="16"/>
        </w:rPr>
        <w:t>所有縣市長選舉時必須同時提出副首長人選</w:t>
      </w:r>
    </w:p>
    <w:p w:rsidR="006A3830" w:rsidRPr="00533EEB" w:rsidRDefault="00007510" w:rsidP="000105D6">
      <w:pPr>
        <w:pStyle w:val="AA"/>
        <w:spacing w:line="280" w:lineRule="atLeast"/>
        <w:ind w:left="738" w:hanging="378"/>
        <w:rPr>
          <w:spacing w:val="16"/>
        </w:rPr>
      </w:pPr>
      <w:r w:rsidRPr="00533EEB">
        <w:rPr>
          <w:spacing w:val="16"/>
        </w:rPr>
        <w:t>(D)</w:t>
      </w:r>
      <w:r w:rsidR="001B4FD1" w:rsidRPr="00533EEB">
        <w:rPr>
          <w:spacing w:val="16"/>
        </w:rPr>
        <w:t>所有</w:t>
      </w:r>
      <w:r w:rsidR="006A3830" w:rsidRPr="00533EEB">
        <w:rPr>
          <w:spacing w:val="16"/>
        </w:rPr>
        <w:t>縣市長任期</w:t>
      </w:r>
      <w:r w:rsidR="001B4FD1" w:rsidRPr="00533EEB">
        <w:rPr>
          <w:spacing w:val="16"/>
        </w:rPr>
        <w:t>皆為四年</w:t>
      </w:r>
      <w:r w:rsidR="006A3830" w:rsidRPr="00533EEB">
        <w:rPr>
          <w:spacing w:val="16"/>
        </w:rPr>
        <w:t>並得連選連任一次</w:t>
      </w:r>
    </w:p>
    <w:p w:rsidR="006A3830" w:rsidRPr="00533EEB" w:rsidRDefault="0023186C" w:rsidP="00495394">
      <w:pPr>
        <w:pStyle w:val="TIT1"/>
        <w:spacing w:beforeLines="0" w:before="0" w:line="280" w:lineRule="atLeast"/>
        <w:ind w:left="378" w:hanging="378"/>
        <w:rPr>
          <w:spacing w:val="16"/>
        </w:rPr>
      </w:pPr>
      <w:r w:rsidRPr="00533EEB">
        <w:rPr>
          <w:spacing w:val="16"/>
        </w:rPr>
        <w:t>1</w:t>
      </w:r>
      <w:r w:rsidR="00FA52AA" w:rsidRPr="00533EEB">
        <w:rPr>
          <w:spacing w:val="16"/>
        </w:rPr>
        <w:t>5</w:t>
      </w:r>
      <w:r w:rsidRPr="00533EEB">
        <w:rPr>
          <w:spacing w:val="16"/>
        </w:rPr>
        <w:t>.</w:t>
      </w:r>
      <w:r w:rsidR="00007510" w:rsidRPr="00533EEB">
        <w:rPr>
          <w:spacing w:val="16"/>
        </w:rPr>
        <w:tab/>
      </w:r>
      <w:r w:rsidR="00FA52AA" w:rsidRPr="00533EEB">
        <w:rPr>
          <w:spacing w:val="16"/>
        </w:rPr>
        <w:t>某</w:t>
      </w:r>
      <w:r w:rsidR="0004029D">
        <w:rPr>
          <w:rFonts w:hint="eastAsia"/>
          <w:spacing w:val="16"/>
        </w:rPr>
        <w:t>位家</w:t>
      </w:r>
      <w:r w:rsidR="006A3830" w:rsidRPr="00533EEB">
        <w:rPr>
          <w:spacing w:val="16"/>
        </w:rPr>
        <w:t>境清寒</w:t>
      </w:r>
      <w:r w:rsidRPr="00533EEB">
        <w:rPr>
          <w:spacing w:val="16"/>
        </w:rPr>
        <w:t>人士</w:t>
      </w:r>
      <w:r w:rsidR="006A3830" w:rsidRPr="00533EEB">
        <w:rPr>
          <w:spacing w:val="16"/>
        </w:rPr>
        <w:t>，</w:t>
      </w:r>
      <w:r w:rsidR="00C879C7" w:rsidRPr="00533EEB">
        <w:rPr>
          <w:spacing w:val="16"/>
        </w:rPr>
        <w:t>求職時個</w:t>
      </w:r>
      <w:r w:rsidR="0004029D">
        <w:rPr>
          <w:rFonts w:hint="eastAsia"/>
          <w:spacing w:val="16"/>
        </w:rPr>
        <w:t>人</w:t>
      </w:r>
      <w:r w:rsidR="00C879C7" w:rsidRPr="00533EEB">
        <w:rPr>
          <w:spacing w:val="16"/>
        </w:rPr>
        <w:t>資</w:t>
      </w:r>
      <w:r w:rsidR="0004029D">
        <w:rPr>
          <w:rFonts w:hint="eastAsia"/>
          <w:spacing w:val="16"/>
        </w:rPr>
        <w:t>料</w:t>
      </w:r>
      <w:r w:rsidR="00C879C7" w:rsidRPr="00533EEB">
        <w:rPr>
          <w:spacing w:val="16"/>
        </w:rPr>
        <w:t>遭</w:t>
      </w:r>
      <w:r w:rsidR="00FA52AA" w:rsidRPr="00533EEB">
        <w:rPr>
          <w:spacing w:val="16"/>
        </w:rPr>
        <w:t>詐騙集團</w:t>
      </w:r>
      <w:r w:rsidR="00C879C7" w:rsidRPr="00533EEB">
        <w:rPr>
          <w:spacing w:val="16"/>
        </w:rPr>
        <w:t>盜</w:t>
      </w:r>
      <w:r w:rsidR="006A3830" w:rsidRPr="00533EEB">
        <w:rPr>
          <w:spacing w:val="16"/>
        </w:rPr>
        <w:t>用</w:t>
      </w:r>
      <w:r w:rsidR="00C879C7" w:rsidRPr="00533EEB">
        <w:rPr>
          <w:spacing w:val="16"/>
        </w:rPr>
        <w:t>於銀行開人頭戶</w:t>
      </w:r>
      <w:r w:rsidR="006A3830" w:rsidRPr="00533EEB">
        <w:rPr>
          <w:spacing w:val="16"/>
        </w:rPr>
        <w:t>而成為詐欺罪被告，</w:t>
      </w:r>
      <w:r w:rsidR="00C879C7" w:rsidRPr="00533EEB">
        <w:rPr>
          <w:spacing w:val="16"/>
        </w:rPr>
        <w:t>該人士應該向哪</w:t>
      </w:r>
      <w:proofErr w:type="gramStart"/>
      <w:r w:rsidR="00C879C7" w:rsidRPr="00533EEB">
        <w:rPr>
          <w:spacing w:val="16"/>
        </w:rPr>
        <w:t>個</w:t>
      </w:r>
      <w:proofErr w:type="gramEnd"/>
      <w:r w:rsidR="00C879C7" w:rsidRPr="00533EEB">
        <w:rPr>
          <w:spacing w:val="16"/>
        </w:rPr>
        <w:t>單位尋求法律</w:t>
      </w:r>
      <w:r w:rsidR="006A3830" w:rsidRPr="00533EEB">
        <w:rPr>
          <w:spacing w:val="16"/>
        </w:rPr>
        <w:t>協助最為適當？</w:t>
      </w:r>
    </w:p>
    <w:p w:rsidR="006A3830" w:rsidRPr="00533EEB" w:rsidRDefault="00007510" w:rsidP="00495394">
      <w:pPr>
        <w:pStyle w:val="AB"/>
        <w:spacing w:line="280" w:lineRule="atLeast"/>
        <w:ind w:left="738" w:hanging="378"/>
        <w:rPr>
          <w:spacing w:val="16"/>
        </w:rPr>
      </w:pPr>
      <w:r w:rsidRPr="00533EEB">
        <w:rPr>
          <w:spacing w:val="16"/>
        </w:rPr>
        <w:t>(A)</w:t>
      </w:r>
      <w:r w:rsidR="006A3830" w:rsidRPr="00533EEB">
        <w:rPr>
          <w:spacing w:val="16"/>
        </w:rPr>
        <w:t>行政院消費者保護</w:t>
      </w:r>
      <w:r w:rsidR="00EF1990">
        <w:rPr>
          <w:rFonts w:hint="eastAsia"/>
          <w:spacing w:val="16"/>
        </w:rPr>
        <w:t>委員</w:t>
      </w:r>
      <w:r w:rsidR="006A3830" w:rsidRPr="00533EEB">
        <w:rPr>
          <w:spacing w:val="16"/>
        </w:rPr>
        <w:t>會</w:t>
      </w:r>
      <w:r w:rsidR="006A3830" w:rsidRPr="00533EEB">
        <w:rPr>
          <w:spacing w:val="16"/>
        </w:rPr>
        <w:tab/>
      </w:r>
      <w:r w:rsidRPr="00533EEB">
        <w:rPr>
          <w:spacing w:val="16"/>
        </w:rPr>
        <w:t>(B)</w:t>
      </w:r>
      <w:r w:rsidR="00C879C7" w:rsidRPr="00533EEB">
        <w:rPr>
          <w:spacing w:val="16"/>
        </w:rPr>
        <w:t>行政院金融監督管理委員會</w:t>
      </w:r>
    </w:p>
    <w:p w:rsidR="006A3830" w:rsidRPr="00533EEB" w:rsidRDefault="00007510" w:rsidP="00495394">
      <w:pPr>
        <w:pStyle w:val="AB"/>
        <w:spacing w:line="280" w:lineRule="atLeast"/>
        <w:ind w:left="738" w:hanging="378"/>
        <w:rPr>
          <w:spacing w:val="16"/>
        </w:rPr>
      </w:pPr>
      <w:r w:rsidRPr="00533EEB">
        <w:rPr>
          <w:spacing w:val="16"/>
        </w:rPr>
        <w:t>(C)</w:t>
      </w:r>
      <w:r w:rsidR="00C879C7" w:rsidRPr="00533EEB">
        <w:rPr>
          <w:spacing w:val="16"/>
        </w:rPr>
        <w:t>財團法人法律扶助基金會</w:t>
      </w:r>
      <w:r w:rsidR="006A3830" w:rsidRPr="00533EEB">
        <w:rPr>
          <w:spacing w:val="16"/>
        </w:rPr>
        <w:tab/>
      </w:r>
      <w:r w:rsidRPr="00533EEB">
        <w:rPr>
          <w:spacing w:val="16"/>
        </w:rPr>
        <w:t>(D)</w:t>
      </w:r>
      <w:r w:rsidR="006A3830" w:rsidRPr="00533EEB">
        <w:rPr>
          <w:spacing w:val="16"/>
        </w:rPr>
        <w:t>財團法人犯罪被害人保護協會</w:t>
      </w:r>
    </w:p>
    <w:p w:rsidR="0094445A" w:rsidRPr="00533EEB" w:rsidRDefault="00FA52AA" w:rsidP="00495394">
      <w:pPr>
        <w:pStyle w:val="TIT1"/>
        <w:spacing w:line="280" w:lineRule="atLeast"/>
        <w:ind w:left="378" w:hanging="378"/>
        <w:rPr>
          <w:spacing w:val="16"/>
        </w:rPr>
      </w:pPr>
      <w:r w:rsidRPr="00533EEB">
        <w:rPr>
          <w:spacing w:val="16"/>
        </w:rPr>
        <w:t>16</w:t>
      </w:r>
      <w:r w:rsidR="0023186C" w:rsidRPr="00533EEB">
        <w:rPr>
          <w:spacing w:val="16"/>
        </w:rPr>
        <w:t>.</w:t>
      </w:r>
      <w:r w:rsidR="00A94FA9" w:rsidRPr="00533EEB">
        <w:rPr>
          <w:spacing w:val="16"/>
        </w:rPr>
        <w:tab/>
      </w:r>
      <w:r w:rsidR="00B033A8" w:rsidRPr="00533EEB">
        <w:rPr>
          <w:spacing w:val="16"/>
        </w:rPr>
        <w:t>大明</w:t>
      </w:r>
      <w:r w:rsidR="006A3830" w:rsidRPr="00533EEB">
        <w:rPr>
          <w:spacing w:val="16"/>
        </w:rPr>
        <w:t>與</w:t>
      </w:r>
      <w:r w:rsidR="00B033A8" w:rsidRPr="00533EEB">
        <w:rPr>
          <w:spacing w:val="16"/>
        </w:rPr>
        <w:t>小美</w:t>
      </w:r>
      <w:r w:rsidR="006A3830" w:rsidRPr="00533EEB">
        <w:rPr>
          <w:spacing w:val="16"/>
        </w:rPr>
        <w:t>結婚多年，一直無法懷孕生子。</w:t>
      </w:r>
      <w:r w:rsidR="0094445A" w:rsidRPr="00533EEB">
        <w:rPr>
          <w:spacing w:val="16"/>
        </w:rPr>
        <w:t>請問如果</w:t>
      </w:r>
      <w:r w:rsidR="0004029D" w:rsidRPr="00533EEB">
        <w:rPr>
          <w:spacing w:val="16"/>
        </w:rPr>
        <w:t>兩人</w:t>
      </w:r>
      <w:r w:rsidR="0004029D">
        <w:rPr>
          <w:rFonts w:hint="eastAsia"/>
          <w:spacing w:val="16"/>
        </w:rPr>
        <w:t>想要擁有小孩</w:t>
      </w:r>
      <w:r w:rsidR="00327733">
        <w:rPr>
          <w:rFonts w:hint="eastAsia"/>
          <w:spacing w:val="16"/>
        </w:rPr>
        <w:t>、</w:t>
      </w:r>
      <w:r w:rsidR="0004029D">
        <w:rPr>
          <w:rFonts w:hint="eastAsia"/>
          <w:spacing w:val="16"/>
        </w:rPr>
        <w:t>建立</w:t>
      </w:r>
      <w:r w:rsidR="0004029D" w:rsidRPr="0004029D">
        <w:rPr>
          <w:rFonts w:ascii="細明體" w:eastAsia="細明體" w:hAnsi="細明體" w:hint="eastAsia"/>
          <w:spacing w:val="16"/>
        </w:rPr>
        <w:t>「親子」關係，</w:t>
      </w:r>
      <w:r w:rsidR="0094445A" w:rsidRPr="00533EEB">
        <w:rPr>
          <w:spacing w:val="16"/>
        </w:rPr>
        <w:t>下列</w:t>
      </w:r>
      <w:r w:rsidR="0004029D">
        <w:rPr>
          <w:rFonts w:hint="eastAsia"/>
          <w:spacing w:val="16"/>
        </w:rPr>
        <w:t>何種</w:t>
      </w:r>
      <w:r w:rsidR="0094445A" w:rsidRPr="00533EEB">
        <w:rPr>
          <w:spacing w:val="16"/>
        </w:rPr>
        <w:t>方式可</w:t>
      </w:r>
      <w:r w:rsidR="0004029D">
        <w:rPr>
          <w:rFonts w:hint="eastAsia"/>
          <w:spacing w:val="16"/>
        </w:rPr>
        <w:t>以</w:t>
      </w:r>
      <w:r w:rsidR="0094445A" w:rsidRPr="00533EEB">
        <w:rPr>
          <w:spacing w:val="16"/>
        </w:rPr>
        <w:t>獲得</w:t>
      </w:r>
      <w:r w:rsidR="0004029D">
        <w:rPr>
          <w:rFonts w:hint="eastAsia"/>
          <w:spacing w:val="16"/>
        </w:rPr>
        <w:t>我國</w:t>
      </w:r>
      <w:r w:rsidR="0094445A" w:rsidRPr="00533EEB">
        <w:rPr>
          <w:spacing w:val="16"/>
        </w:rPr>
        <w:t>現行法律的保障？</w:t>
      </w:r>
    </w:p>
    <w:p w:rsidR="006A3830" w:rsidRPr="00533EEB" w:rsidRDefault="00007510" w:rsidP="00495394">
      <w:pPr>
        <w:pStyle w:val="AA"/>
        <w:spacing w:line="280" w:lineRule="atLeast"/>
        <w:ind w:left="738" w:hanging="378"/>
        <w:rPr>
          <w:spacing w:val="16"/>
        </w:rPr>
      </w:pPr>
      <w:r w:rsidRPr="00533EEB">
        <w:rPr>
          <w:spacing w:val="16"/>
        </w:rPr>
        <w:t>(A)</w:t>
      </w:r>
      <w:r w:rsidR="002109BD" w:rsidRPr="00533EEB">
        <w:rPr>
          <w:spacing w:val="16"/>
        </w:rPr>
        <w:t>大明與</w:t>
      </w:r>
      <w:r w:rsidR="006A3830" w:rsidRPr="00533EEB">
        <w:rPr>
          <w:spacing w:val="16"/>
        </w:rPr>
        <w:t>小美可認朋友女兒作乾女兒來當成自己小孩</w:t>
      </w:r>
    </w:p>
    <w:p w:rsidR="006A3830" w:rsidRPr="00533EEB" w:rsidRDefault="00007510" w:rsidP="00495394">
      <w:pPr>
        <w:pStyle w:val="AA"/>
        <w:spacing w:line="280" w:lineRule="atLeast"/>
        <w:ind w:left="738" w:hanging="378"/>
        <w:rPr>
          <w:spacing w:val="16"/>
        </w:rPr>
      </w:pPr>
      <w:r w:rsidRPr="00533EEB">
        <w:rPr>
          <w:spacing w:val="16"/>
        </w:rPr>
        <w:t>(B)</w:t>
      </w:r>
      <w:r w:rsidR="006A3830" w:rsidRPr="00533EEB">
        <w:rPr>
          <w:spacing w:val="16"/>
        </w:rPr>
        <w:t>大明與小美可採用意思表示來認領共同朋友的小孩</w:t>
      </w:r>
    </w:p>
    <w:p w:rsidR="006A3830" w:rsidRPr="00533EEB" w:rsidRDefault="00007510" w:rsidP="00495394">
      <w:pPr>
        <w:pStyle w:val="AA"/>
        <w:spacing w:line="280" w:lineRule="atLeast"/>
        <w:ind w:left="738" w:hanging="378"/>
        <w:rPr>
          <w:spacing w:val="16"/>
        </w:rPr>
      </w:pPr>
      <w:r w:rsidRPr="00533EEB">
        <w:rPr>
          <w:spacing w:val="16"/>
        </w:rPr>
        <w:t>(C)</w:t>
      </w:r>
      <w:r w:rsidR="006A3830" w:rsidRPr="00533EEB">
        <w:rPr>
          <w:spacing w:val="16"/>
        </w:rPr>
        <w:t>大明與小美可進行不孕治療，以試管方式進行人工生殖</w:t>
      </w:r>
    </w:p>
    <w:p w:rsidR="006A3830" w:rsidRPr="00533EEB" w:rsidRDefault="00007510" w:rsidP="00495394">
      <w:pPr>
        <w:pStyle w:val="AA"/>
        <w:spacing w:line="280" w:lineRule="atLeast"/>
        <w:ind w:left="738" w:hanging="378"/>
        <w:rPr>
          <w:spacing w:val="16"/>
        </w:rPr>
      </w:pPr>
      <w:r w:rsidRPr="00533EEB">
        <w:rPr>
          <w:spacing w:val="16"/>
        </w:rPr>
        <w:t>(D)</w:t>
      </w:r>
      <w:r w:rsidR="00B033A8" w:rsidRPr="00533EEB">
        <w:rPr>
          <w:spacing w:val="16"/>
        </w:rPr>
        <w:t>大明與</w:t>
      </w:r>
      <w:r w:rsidR="006A3830" w:rsidRPr="00533EEB">
        <w:rPr>
          <w:spacing w:val="16"/>
        </w:rPr>
        <w:t>小美可委託小美姊姊，由她來代替小美懷孕生子</w:t>
      </w:r>
    </w:p>
    <w:p w:rsidR="008C46A4" w:rsidRPr="00533EEB" w:rsidRDefault="008C46A4" w:rsidP="008C46A4">
      <w:pPr>
        <w:pStyle w:val="TIT1"/>
        <w:spacing w:line="280" w:lineRule="atLeast"/>
        <w:ind w:left="378" w:hanging="378"/>
        <w:rPr>
          <w:spacing w:val="16"/>
        </w:rPr>
      </w:pPr>
      <w:r>
        <w:rPr>
          <w:rFonts w:hint="eastAsia"/>
          <w:spacing w:val="16"/>
        </w:rPr>
        <w:t>17</w:t>
      </w:r>
      <w:r w:rsidRPr="00533EEB">
        <w:rPr>
          <w:spacing w:val="16"/>
        </w:rPr>
        <w:t>.</w:t>
      </w:r>
      <w:r w:rsidRPr="00533EEB">
        <w:rPr>
          <w:spacing w:val="16"/>
        </w:rPr>
        <w:tab/>
      </w:r>
      <w:r w:rsidRPr="00533EEB">
        <w:rPr>
          <w:spacing w:val="16"/>
        </w:rPr>
        <w:t>民事法律上「侵權行為」</w:t>
      </w:r>
      <w:r>
        <w:rPr>
          <w:rFonts w:hint="eastAsia"/>
          <w:spacing w:val="16"/>
        </w:rPr>
        <w:t>訂</w:t>
      </w:r>
      <w:r w:rsidRPr="00533EEB">
        <w:rPr>
          <w:spacing w:val="16"/>
        </w:rPr>
        <w:t>有行為人須出於故意或</w:t>
      </w:r>
      <w:proofErr w:type="gramStart"/>
      <w:r w:rsidRPr="00533EEB">
        <w:rPr>
          <w:spacing w:val="16"/>
        </w:rPr>
        <w:t>過失始須負</w:t>
      </w:r>
      <w:proofErr w:type="gramEnd"/>
      <w:r w:rsidRPr="00533EEB">
        <w:rPr>
          <w:spacing w:val="16"/>
        </w:rPr>
        <w:t>賠償責任的一般性原則；但有些情形即使無過失仍須負責。下列何種情形屬無過失但亦須負賠償責任？</w:t>
      </w:r>
    </w:p>
    <w:p w:rsidR="008C46A4" w:rsidRPr="00533EEB" w:rsidRDefault="008C46A4" w:rsidP="008C46A4">
      <w:pPr>
        <w:pStyle w:val="AB"/>
        <w:spacing w:line="280" w:lineRule="atLeast"/>
        <w:ind w:left="738" w:hanging="378"/>
        <w:rPr>
          <w:spacing w:val="16"/>
        </w:rPr>
      </w:pPr>
      <w:r w:rsidRPr="00533EEB">
        <w:rPr>
          <w:spacing w:val="16"/>
        </w:rPr>
        <w:t>(A)</w:t>
      </w:r>
      <w:r w:rsidRPr="00533EEB">
        <w:rPr>
          <w:spacing w:val="16"/>
        </w:rPr>
        <w:t>無故遭追打，不得已打破窗戶躲進他人家中避難</w:t>
      </w:r>
    </w:p>
    <w:p w:rsidR="008C46A4" w:rsidRPr="00533EEB" w:rsidRDefault="008C46A4" w:rsidP="008C46A4">
      <w:pPr>
        <w:pStyle w:val="AB"/>
        <w:spacing w:line="280" w:lineRule="atLeast"/>
        <w:ind w:left="738" w:hanging="378"/>
        <w:rPr>
          <w:spacing w:val="16"/>
        </w:rPr>
      </w:pPr>
      <w:r w:rsidRPr="00533EEB">
        <w:rPr>
          <w:spacing w:val="16"/>
        </w:rPr>
        <w:t>(B)</w:t>
      </w:r>
      <w:r w:rsidRPr="00533EEB">
        <w:rPr>
          <w:spacing w:val="16"/>
        </w:rPr>
        <w:t>與好朋友鬧翻，心神不寧又被後車追撞傷及路人</w:t>
      </w:r>
    </w:p>
    <w:p w:rsidR="008C46A4" w:rsidRPr="00533EEB" w:rsidRDefault="008C46A4" w:rsidP="008C46A4">
      <w:pPr>
        <w:pStyle w:val="AB"/>
        <w:spacing w:line="280" w:lineRule="atLeast"/>
        <w:ind w:left="738" w:hanging="378"/>
        <w:rPr>
          <w:spacing w:val="16"/>
        </w:rPr>
      </w:pPr>
      <w:r w:rsidRPr="00533EEB">
        <w:rPr>
          <w:spacing w:val="16"/>
        </w:rPr>
        <w:t>(C)</w:t>
      </w:r>
      <w:r w:rsidRPr="00533EEB">
        <w:rPr>
          <w:spacing w:val="16"/>
        </w:rPr>
        <w:t>遭他人言語挑釁而辱罵對方，造成對方心靈受創</w:t>
      </w:r>
    </w:p>
    <w:p w:rsidR="008C46A4" w:rsidRPr="00533EEB" w:rsidRDefault="008C46A4" w:rsidP="008C46A4">
      <w:pPr>
        <w:pStyle w:val="AB"/>
        <w:ind w:left="738" w:hanging="378"/>
        <w:rPr>
          <w:spacing w:val="16"/>
          <w:sz w:val="16"/>
          <w:szCs w:val="16"/>
        </w:rPr>
      </w:pPr>
      <w:r w:rsidRPr="00533EEB">
        <w:rPr>
          <w:spacing w:val="16"/>
        </w:rPr>
        <w:t>(D)</w:t>
      </w:r>
      <w:r w:rsidRPr="00533EEB">
        <w:rPr>
          <w:spacing w:val="16"/>
        </w:rPr>
        <w:t>學校福利社販售鮮奶，學生購買飲用後食物中毒</w:t>
      </w:r>
    </w:p>
    <w:p w:rsidR="006A3830" w:rsidRPr="00533EEB" w:rsidRDefault="00FA52AA" w:rsidP="00495394">
      <w:pPr>
        <w:pStyle w:val="TIT1"/>
        <w:spacing w:line="280" w:lineRule="atLeast"/>
        <w:ind w:left="378" w:hanging="378"/>
        <w:rPr>
          <w:spacing w:val="16"/>
        </w:rPr>
      </w:pPr>
      <w:r w:rsidRPr="00533EEB">
        <w:rPr>
          <w:spacing w:val="16"/>
        </w:rPr>
        <w:t>18</w:t>
      </w:r>
      <w:r w:rsidR="0023186C" w:rsidRPr="00533EEB">
        <w:rPr>
          <w:spacing w:val="16"/>
        </w:rPr>
        <w:t>.</w:t>
      </w:r>
      <w:r w:rsidR="00A94FA9" w:rsidRPr="00533EEB">
        <w:rPr>
          <w:spacing w:val="16"/>
        </w:rPr>
        <w:tab/>
      </w:r>
      <w:r w:rsidR="006A3830" w:rsidRPr="00533EEB">
        <w:rPr>
          <w:spacing w:val="16"/>
        </w:rPr>
        <w:t>一對</w:t>
      </w:r>
      <w:r w:rsidR="00C161AA" w:rsidRPr="00533EEB">
        <w:rPr>
          <w:spacing w:val="16"/>
        </w:rPr>
        <w:t>年輕情侶，男</w:t>
      </w:r>
      <w:r w:rsidR="007D439C">
        <w:rPr>
          <w:rFonts w:hint="eastAsia"/>
          <w:spacing w:val="16"/>
        </w:rPr>
        <w:t>19</w:t>
      </w:r>
      <w:r w:rsidR="00C161AA" w:rsidRPr="00533EEB">
        <w:rPr>
          <w:spacing w:val="16"/>
        </w:rPr>
        <w:t>歲，女</w:t>
      </w:r>
      <w:r w:rsidR="007D439C">
        <w:rPr>
          <w:rFonts w:hint="eastAsia"/>
          <w:spacing w:val="16"/>
        </w:rPr>
        <w:t>17</w:t>
      </w:r>
      <w:r w:rsidR="00C161AA" w:rsidRPr="00533EEB">
        <w:rPr>
          <w:spacing w:val="16"/>
        </w:rPr>
        <w:t>歲，兩人因為戀情不被家人接受，被迫</w:t>
      </w:r>
      <w:r w:rsidR="006A3830" w:rsidRPr="00533EEB">
        <w:rPr>
          <w:spacing w:val="16"/>
        </w:rPr>
        <w:t>在外租屋同居。日前女生在租屋處生下一名男嬰，兩人因無力扶養，便</w:t>
      </w:r>
      <w:r w:rsidR="0004029D">
        <w:rPr>
          <w:rFonts w:hint="eastAsia"/>
          <w:spacing w:val="16"/>
        </w:rPr>
        <w:t>聯合</w:t>
      </w:r>
      <w:r w:rsidR="006A3830" w:rsidRPr="00533EEB">
        <w:rPr>
          <w:spacing w:val="16"/>
        </w:rPr>
        <w:t>將嬰兒棄置公園草叢，</w:t>
      </w:r>
      <w:r w:rsidR="009426D2" w:rsidRPr="00533EEB">
        <w:rPr>
          <w:spacing w:val="16"/>
        </w:rPr>
        <w:t>導致</w:t>
      </w:r>
      <w:r w:rsidR="006A3830" w:rsidRPr="00533EEB">
        <w:rPr>
          <w:spacing w:val="16"/>
        </w:rPr>
        <w:t>嬰兒死亡。關於此事</w:t>
      </w:r>
      <w:r w:rsidR="0004029D">
        <w:rPr>
          <w:rFonts w:hint="eastAsia"/>
          <w:spacing w:val="16"/>
        </w:rPr>
        <w:t>，兩人</w:t>
      </w:r>
      <w:r w:rsidR="006A3830" w:rsidRPr="00533EEB">
        <w:rPr>
          <w:spacing w:val="16"/>
        </w:rPr>
        <w:t>所涉及的刑責，下列敘述何者正確？</w:t>
      </w:r>
    </w:p>
    <w:p w:rsidR="006A3830" w:rsidRPr="00533EEB" w:rsidRDefault="00007510" w:rsidP="00495394">
      <w:pPr>
        <w:pStyle w:val="AB"/>
        <w:spacing w:line="280" w:lineRule="atLeast"/>
        <w:ind w:left="738" w:hanging="378"/>
        <w:rPr>
          <w:spacing w:val="16"/>
        </w:rPr>
      </w:pPr>
      <w:r w:rsidRPr="00533EEB">
        <w:rPr>
          <w:spacing w:val="16"/>
        </w:rPr>
        <w:t>(A)</w:t>
      </w:r>
      <w:r w:rsidR="009426D2" w:rsidRPr="00533EEB">
        <w:rPr>
          <w:spacing w:val="16"/>
        </w:rPr>
        <w:t>男生</w:t>
      </w:r>
      <w:r w:rsidR="006A3830" w:rsidRPr="00533EEB">
        <w:rPr>
          <w:spacing w:val="16"/>
        </w:rPr>
        <w:t>尚未成年，無刑事責任</w:t>
      </w:r>
      <w:r w:rsidR="00A320AD" w:rsidRPr="00533EEB">
        <w:rPr>
          <w:spacing w:val="16"/>
        </w:rPr>
        <w:tab/>
      </w:r>
      <w:r w:rsidRPr="00533EEB">
        <w:rPr>
          <w:spacing w:val="16"/>
        </w:rPr>
        <w:t>(B)</w:t>
      </w:r>
      <w:r w:rsidR="009426D2" w:rsidRPr="00533EEB">
        <w:rPr>
          <w:spacing w:val="16"/>
        </w:rPr>
        <w:t>女生</w:t>
      </w:r>
      <w:r w:rsidR="006A3830" w:rsidRPr="00533EEB">
        <w:rPr>
          <w:spacing w:val="16"/>
        </w:rPr>
        <w:t>未滿</w:t>
      </w:r>
      <w:r w:rsidR="007D439C">
        <w:rPr>
          <w:rFonts w:hint="eastAsia"/>
          <w:spacing w:val="16"/>
        </w:rPr>
        <w:t>18</w:t>
      </w:r>
      <w:r w:rsidR="006A3830" w:rsidRPr="00533EEB">
        <w:rPr>
          <w:spacing w:val="16"/>
        </w:rPr>
        <w:t>歲，無刑事責任</w:t>
      </w:r>
    </w:p>
    <w:p w:rsidR="006A3830" w:rsidRPr="00533EEB" w:rsidRDefault="00007510" w:rsidP="00495394">
      <w:pPr>
        <w:pStyle w:val="AB"/>
        <w:spacing w:line="280" w:lineRule="atLeast"/>
        <w:ind w:left="738" w:hanging="378"/>
        <w:rPr>
          <w:spacing w:val="16"/>
        </w:rPr>
      </w:pPr>
      <w:r w:rsidRPr="00533EEB">
        <w:rPr>
          <w:spacing w:val="16"/>
        </w:rPr>
        <w:t>(C)</w:t>
      </w:r>
      <w:r w:rsidR="009426D2" w:rsidRPr="00533EEB">
        <w:rPr>
          <w:spacing w:val="16"/>
        </w:rPr>
        <w:t>女生</w:t>
      </w:r>
      <w:r w:rsidR="006A3830" w:rsidRPr="00533EEB">
        <w:rPr>
          <w:spacing w:val="16"/>
        </w:rPr>
        <w:t>處境堪</w:t>
      </w:r>
      <w:proofErr w:type="gramStart"/>
      <w:r w:rsidR="006A3830" w:rsidRPr="00533EEB">
        <w:rPr>
          <w:spacing w:val="16"/>
        </w:rPr>
        <w:t>憐</w:t>
      </w:r>
      <w:proofErr w:type="gramEnd"/>
      <w:r w:rsidR="006A3830" w:rsidRPr="00533EEB">
        <w:rPr>
          <w:spacing w:val="16"/>
        </w:rPr>
        <w:t>，但仍屬犯罪</w:t>
      </w:r>
      <w:r w:rsidR="00A320AD" w:rsidRPr="00533EEB">
        <w:rPr>
          <w:spacing w:val="16"/>
        </w:rPr>
        <w:tab/>
      </w:r>
      <w:r w:rsidRPr="00533EEB">
        <w:rPr>
          <w:spacing w:val="16"/>
        </w:rPr>
        <w:t>(D)</w:t>
      </w:r>
      <w:r w:rsidR="009426D2" w:rsidRPr="00533EEB">
        <w:rPr>
          <w:spacing w:val="16"/>
        </w:rPr>
        <w:t>男生</w:t>
      </w:r>
      <w:r w:rsidR="006A3830" w:rsidRPr="00533EEB">
        <w:rPr>
          <w:spacing w:val="16"/>
        </w:rPr>
        <w:t>滿</w:t>
      </w:r>
      <w:r w:rsidR="007D439C">
        <w:rPr>
          <w:rFonts w:hint="eastAsia"/>
          <w:spacing w:val="16"/>
        </w:rPr>
        <w:t>18</w:t>
      </w:r>
      <w:r w:rsidR="006A3830" w:rsidRPr="00533EEB">
        <w:rPr>
          <w:spacing w:val="16"/>
        </w:rPr>
        <w:t>歲，量刑無須考慮其處境</w:t>
      </w:r>
    </w:p>
    <w:p w:rsidR="006A3830" w:rsidRPr="00533EEB" w:rsidRDefault="00FA52AA" w:rsidP="00495394">
      <w:pPr>
        <w:pStyle w:val="TIT1"/>
        <w:spacing w:line="280" w:lineRule="atLeast"/>
        <w:ind w:left="378" w:hanging="378"/>
        <w:rPr>
          <w:spacing w:val="16"/>
        </w:rPr>
      </w:pPr>
      <w:r w:rsidRPr="00533EEB">
        <w:rPr>
          <w:spacing w:val="16"/>
        </w:rPr>
        <w:t>19</w:t>
      </w:r>
      <w:r w:rsidR="0023186C" w:rsidRPr="00533EEB">
        <w:rPr>
          <w:spacing w:val="16"/>
        </w:rPr>
        <w:t>.</w:t>
      </w:r>
      <w:r w:rsidR="00A94FA9" w:rsidRPr="00533EEB">
        <w:rPr>
          <w:spacing w:val="16"/>
        </w:rPr>
        <w:tab/>
      </w:r>
      <w:r w:rsidR="006A3830" w:rsidRPr="00533EEB">
        <w:rPr>
          <w:spacing w:val="16"/>
        </w:rPr>
        <w:t>司法院釋字第</w:t>
      </w:r>
      <w:r w:rsidR="006A3830" w:rsidRPr="00533EEB">
        <w:rPr>
          <w:spacing w:val="16"/>
        </w:rPr>
        <w:t>684</w:t>
      </w:r>
      <w:r w:rsidR="006A3830" w:rsidRPr="00533EEB">
        <w:rPr>
          <w:spacing w:val="16"/>
        </w:rPr>
        <w:t>號解釋認為，</w:t>
      </w:r>
      <w:r w:rsidR="00A46DF8" w:rsidRPr="00533EEB">
        <w:rPr>
          <w:spacing w:val="16"/>
        </w:rPr>
        <w:t>如果</w:t>
      </w:r>
      <w:r w:rsidR="006A3830" w:rsidRPr="00533EEB">
        <w:rPr>
          <w:spacing w:val="16"/>
        </w:rPr>
        <w:t>大學侵害學生的基本權利，學生應可向</w:t>
      </w:r>
      <w:r w:rsidR="00A46DF8" w:rsidRPr="00533EEB">
        <w:rPr>
          <w:spacing w:val="16"/>
        </w:rPr>
        <w:t>行政</w:t>
      </w:r>
      <w:r w:rsidR="006A3830" w:rsidRPr="00533EEB">
        <w:rPr>
          <w:spacing w:val="16"/>
        </w:rPr>
        <w:t>法院提起訴訟，請求救濟。下列</w:t>
      </w:r>
      <w:r w:rsidR="009D3D8D" w:rsidRPr="00533EEB">
        <w:rPr>
          <w:spacing w:val="16"/>
        </w:rPr>
        <w:t>有關</w:t>
      </w:r>
      <w:r w:rsidR="006A3830" w:rsidRPr="00533EEB">
        <w:rPr>
          <w:spacing w:val="16"/>
        </w:rPr>
        <w:t>權利主張</w:t>
      </w:r>
      <w:r w:rsidR="009D3D8D" w:rsidRPr="00533EEB">
        <w:rPr>
          <w:spacing w:val="16"/>
        </w:rPr>
        <w:t>的</w:t>
      </w:r>
      <w:r w:rsidR="002E58B9" w:rsidRPr="00533EEB">
        <w:rPr>
          <w:spacing w:val="16"/>
        </w:rPr>
        <w:t>事例，何者屬</w:t>
      </w:r>
      <w:r w:rsidR="00117F61" w:rsidRPr="00533EEB">
        <w:rPr>
          <w:spacing w:val="16"/>
        </w:rPr>
        <w:t>正確且符合上述解釋</w:t>
      </w:r>
      <w:r w:rsidR="006A3830" w:rsidRPr="00533EEB">
        <w:rPr>
          <w:spacing w:val="16"/>
        </w:rPr>
        <w:t>？</w:t>
      </w:r>
    </w:p>
    <w:p w:rsidR="006A3830" w:rsidRPr="0020516E" w:rsidRDefault="00007510" w:rsidP="00495394">
      <w:pPr>
        <w:pStyle w:val="AA"/>
        <w:spacing w:line="280" w:lineRule="atLeast"/>
        <w:ind w:left="738" w:hanging="378"/>
        <w:rPr>
          <w:spacing w:val="16"/>
        </w:rPr>
      </w:pPr>
      <w:r w:rsidRPr="0020516E">
        <w:rPr>
          <w:spacing w:val="16"/>
        </w:rPr>
        <w:t>(A)</w:t>
      </w:r>
      <w:r w:rsidR="006A3830" w:rsidRPr="0020516E">
        <w:rPr>
          <w:spacing w:val="16"/>
        </w:rPr>
        <w:t>李</w:t>
      </w:r>
      <w:r w:rsidR="00C67955" w:rsidRPr="0020516E">
        <w:rPr>
          <w:spacing w:val="16"/>
        </w:rPr>
        <w:t>生</w:t>
      </w:r>
      <w:r w:rsidR="006A3830" w:rsidRPr="0020516E">
        <w:rPr>
          <w:spacing w:val="16"/>
        </w:rPr>
        <w:t>在寢室賭博而被</w:t>
      </w:r>
      <w:proofErr w:type="gramStart"/>
      <w:r w:rsidR="006A3830" w:rsidRPr="0020516E">
        <w:rPr>
          <w:spacing w:val="16"/>
        </w:rPr>
        <w:t>沒收牌具</w:t>
      </w:r>
      <w:proofErr w:type="gramEnd"/>
      <w:r w:rsidR="006A3830" w:rsidRPr="0020516E">
        <w:rPr>
          <w:spacing w:val="16"/>
        </w:rPr>
        <w:t>，主張隱私權受到侵害</w:t>
      </w:r>
    </w:p>
    <w:p w:rsidR="006A3830" w:rsidRPr="0020516E" w:rsidRDefault="00007510" w:rsidP="00495394">
      <w:pPr>
        <w:pStyle w:val="AA"/>
        <w:spacing w:line="280" w:lineRule="atLeast"/>
        <w:ind w:left="738" w:hanging="378"/>
        <w:rPr>
          <w:spacing w:val="16"/>
        </w:rPr>
      </w:pPr>
      <w:r w:rsidRPr="0020516E">
        <w:rPr>
          <w:spacing w:val="16"/>
        </w:rPr>
        <w:t>(B)</w:t>
      </w:r>
      <w:r w:rsidR="006A3830" w:rsidRPr="0020516E">
        <w:rPr>
          <w:spacing w:val="16"/>
        </w:rPr>
        <w:t>王</w:t>
      </w:r>
      <w:r w:rsidR="00C67955" w:rsidRPr="0020516E">
        <w:rPr>
          <w:spacing w:val="16"/>
        </w:rPr>
        <w:t>生</w:t>
      </w:r>
      <w:r w:rsidR="006A3830" w:rsidRPr="0020516E">
        <w:rPr>
          <w:spacing w:val="16"/>
        </w:rPr>
        <w:t>參與街頭抗議活動被記過，主張結社權受到侵害</w:t>
      </w:r>
    </w:p>
    <w:p w:rsidR="006A3830" w:rsidRPr="0020516E" w:rsidRDefault="00007510" w:rsidP="00495394">
      <w:pPr>
        <w:pStyle w:val="AA"/>
        <w:spacing w:line="280" w:lineRule="atLeast"/>
        <w:ind w:left="738" w:hanging="378"/>
        <w:rPr>
          <w:spacing w:val="16"/>
        </w:rPr>
      </w:pPr>
      <w:r w:rsidRPr="0020516E">
        <w:rPr>
          <w:spacing w:val="16"/>
        </w:rPr>
        <w:t>(C)</w:t>
      </w:r>
      <w:r w:rsidR="006A3830" w:rsidRPr="0020516E">
        <w:rPr>
          <w:spacing w:val="16"/>
        </w:rPr>
        <w:t>陳</w:t>
      </w:r>
      <w:r w:rsidR="00C67955" w:rsidRPr="0020516E">
        <w:rPr>
          <w:spacing w:val="16"/>
        </w:rPr>
        <w:t>生</w:t>
      </w:r>
      <w:r w:rsidR="006A3830" w:rsidRPr="0020516E">
        <w:rPr>
          <w:spacing w:val="16"/>
        </w:rPr>
        <w:t>申請成立社團被學校</w:t>
      </w:r>
      <w:r w:rsidR="00A46DF8" w:rsidRPr="0020516E">
        <w:rPr>
          <w:spacing w:val="16"/>
        </w:rPr>
        <w:t>否決</w:t>
      </w:r>
      <w:r w:rsidR="006A3830" w:rsidRPr="0020516E">
        <w:rPr>
          <w:spacing w:val="16"/>
        </w:rPr>
        <w:t>，主張集會權受到侵害</w:t>
      </w:r>
    </w:p>
    <w:p w:rsidR="006A3830" w:rsidRPr="0020516E" w:rsidRDefault="00007510" w:rsidP="00495394">
      <w:pPr>
        <w:pStyle w:val="AA"/>
        <w:spacing w:line="280" w:lineRule="atLeast"/>
        <w:ind w:left="738" w:hanging="378"/>
        <w:rPr>
          <w:spacing w:val="16"/>
        </w:rPr>
      </w:pPr>
      <w:r w:rsidRPr="0020516E">
        <w:rPr>
          <w:spacing w:val="16"/>
        </w:rPr>
        <w:t>(D)</w:t>
      </w:r>
      <w:r w:rsidR="006A3830" w:rsidRPr="0020516E">
        <w:rPr>
          <w:spacing w:val="16"/>
        </w:rPr>
        <w:t>張</w:t>
      </w:r>
      <w:r w:rsidR="00C67955" w:rsidRPr="0020516E">
        <w:rPr>
          <w:spacing w:val="16"/>
        </w:rPr>
        <w:t>生</w:t>
      </w:r>
      <w:r w:rsidR="006A3830" w:rsidRPr="0020516E">
        <w:rPr>
          <w:spacing w:val="16"/>
        </w:rPr>
        <w:t>因學校未開必修課</w:t>
      </w:r>
      <w:proofErr w:type="gramStart"/>
      <w:r w:rsidR="006A3830" w:rsidRPr="0020516E">
        <w:rPr>
          <w:spacing w:val="16"/>
        </w:rPr>
        <w:t>而延畢</w:t>
      </w:r>
      <w:proofErr w:type="gramEnd"/>
      <w:r w:rsidR="006A3830" w:rsidRPr="0020516E">
        <w:rPr>
          <w:spacing w:val="16"/>
        </w:rPr>
        <w:t>，主張受教育權受侵害</w:t>
      </w:r>
    </w:p>
    <w:p w:rsidR="006A3830" w:rsidRPr="00533EEB" w:rsidRDefault="00FA52AA" w:rsidP="00495394">
      <w:pPr>
        <w:pStyle w:val="TIT1"/>
        <w:spacing w:line="280" w:lineRule="atLeast"/>
        <w:ind w:left="378" w:hanging="378"/>
        <w:rPr>
          <w:spacing w:val="16"/>
        </w:rPr>
      </w:pPr>
      <w:r w:rsidRPr="00533EEB">
        <w:rPr>
          <w:spacing w:val="16"/>
        </w:rPr>
        <w:t>20</w:t>
      </w:r>
      <w:r w:rsidR="0023186C" w:rsidRPr="00533EEB">
        <w:rPr>
          <w:spacing w:val="16"/>
        </w:rPr>
        <w:t>.</w:t>
      </w:r>
      <w:r w:rsidR="00A94FA9" w:rsidRPr="00533EEB">
        <w:rPr>
          <w:spacing w:val="16"/>
        </w:rPr>
        <w:tab/>
      </w:r>
      <w:proofErr w:type="gramStart"/>
      <w:r w:rsidR="00A46DF8" w:rsidRPr="00533EEB">
        <w:rPr>
          <w:spacing w:val="16"/>
        </w:rPr>
        <w:t>某夜店違法</w:t>
      </w:r>
      <w:proofErr w:type="gramEnd"/>
      <w:r w:rsidR="00A46DF8" w:rsidRPr="00533EEB">
        <w:rPr>
          <w:spacing w:val="16"/>
        </w:rPr>
        <w:t>使用易燃</w:t>
      </w:r>
      <w:r w:rsidR="006A3830" w:rsidRPr="00533EEB">
        <w:rPr>
          <w:spacing w:val="16"/>
        </w:rPr>
        <w:t>裝潢材料</w:t>
      </w:r>
      <w:r w:rsidRPr="00533EEB">
        <w:rPr>
          <w:spacing w:val="16"/>
        </w:rPr>
        <w:t>致生大火並</w:t>
      </w:r>
      <w:r w:rsidR="00A46DF8" w:rsidRPr="00533EEB">
        <w:rPr>
          <w:spacing w:val="16"/>
        </w:rPr>
        <w:t>造成多人死亡。為亡羊補牢，市政府</w:t>
      </w:r>
      <w:r w:rsidR="006A3830" w:rsidRPr="00533EEB">
        <w:rPr>
          <w:spacing w:val="16"/>
        </w:rPr>
        <w:t>全面清查營業場所</w:t>
      </w:r>
      <w:r w:rsidR="00A46DF8" w:rsidRPr="00533EEB">
        <w:rPr>
          <w:spacing w:val="16"/>
        </w:rPr>
        <w:t>，只要查出店內有任何可能導致公共危險的物品，一律勒令停</w:t>
      </w:r>
      <w:r w:rsidR="006A3830" w:rsidRPr="00533EEB">
        <w:rPr>
          <w:spacing w:val="16"/>
        </w:rPr>
        <w:t>業。</w:t>
      </w:r>
      <w:r w:rsidRPr="00533EEB">
        <w:rPr>
          <w:spacing w:val="16"/>
        </w:rPr>
        <w:t>以下</w:t>
      </w:r>
      <w:r w:rsidR="006A3830" w:rsidRPr="00533EEB">
        <w:rPr>
          <w:spacing w:val="16"/>
        </w:rPr>
        <w:t>關於市政府行為</w:t>
      </w:r>
      <w:r w:rsidR="00117F61" w:rsidRPr="00533EEB">
        <w:rPr>
          <w:spacing w:val="16"/>
        </w:rPr>
        <w:t>是否</w:t>
      </w:r>
      <w:r w:rsidR="006A3830" w:rsidRPr="00533EEB">
        <w:rPr>
          <w:spacing w:val="16"/>
        </w:rPr>
        <w:t>合法</w:t>
      </w:r>
      <w:r w:rsidR="00117F61" w:rsidRPr="00533EEB">
        <w:rPr>
          <w:spacing w:val="16"/>
        </w:rPr>
        <w:t>的</w:t>
      </w:r>
      <w:r w:rsidR="006A3830" w:rsidRPr="00533EEB">
        <w:rPr>
          <w:spacing w:val="16"/>
        </w:rPr>
        <w:t>判斷</w:t>
      </w:r>
      <w:r w:rsidR="00117F61" w:rsidRPr="00533EEB">
        <w:rPr>
          <w:spacing w:val="16"/>
        </w:rPr>
        <w:t>與陳述</w:t>
      </w:r>
      <w:r w:rsidR="006A3830" w:rsidRPr="00533EEB">
        <w:rPr>
          <w:spacing w:val="16"/>
        </w:rPr>
        <w:t>，何者</w:t>
      </w:r>
      <w:r w:rsidR="009D3D8D" w:rsidRPr="00533EEB">
        <w:rPr>
          <w:spacing w:val="16"/>
        </w:rPr>
        <w:t>屬</w:t>
      </w:r>
      <w:r w:rsidR="006A3830" w:rsidRPr="00533EEB">
        <w:rPr>
          <w:spacing w:val="16"/>
        </w:rPr>
        <w:t>正確？</w:t>
      </w:r>
    </w:p>
    <w:p w:rsidR="0004029D" w:rsidRPr="00533EEB" w:rsidRDefault="0004029D" w:rsidP="0004029D">
      <w:pPr>
        <w:pStyle w:val="AA"/>
        <w:spacing w:line="280" w:lineRule="atLeast"/>
        <w:ind w:left="738" w:hanging="378"/>
        <w:rPr>
          <w:spacing w:val="16"/>
        </w:rPr>
      </w:pPr>
      <w:r>
        <w:rPr>
          <w:spacing w:val="16"/>
        </w:rPr>
        <w:t>(</w:t>
      </w:r>
      <w:r>
        <w:rPr>
          <w:rFonts w:hint="eastAsia"/>
          <w:spacing w:val="16"/>
        </w:rPr>
        <w:t>A</w:t>
      </w:r>
      <w:r w:rsidRPr="00533EEB">
        <w:rPr>
          <w:spacing w:val="16"/>
        </w:rPr>
        <w:t>)</w:t>
      </w:r>
      <w:r w:rsidRPr="00533EEB">
        <w:rPr>
          <w:spacing w:val="16"/>
        </w:rPr>
        <w:t>行為不合法；因市政府勒令停業的措施會損害店家的生存權</w:t>
      </w:r>
    </w:p>
    <w:p w:rsidR="003825FF" w:rsidRPr="00533EEB" w:rsidRDefault="00007510" w:rsidP="0004029D">
      <w:pPr>
        <w:pStyle w:val="AA"/>
        <w:spacing w:line="280" w:lineRule="atLeast"/>
        <w:ind w:left="738" w:hanging="378"/>
        <w:rPr>
          <w:spacing w:val="16"/>
        </w:rPr>
      </w:pPr>
      <w:r w:rsidRPr="00533EEB">
        <w:rPr>
          <w:spacing w:val="16"/>
        </w:rPr>
        <w:t>(</w:t>
      </w:r>
      <w:r w:rsidR="0004029D">
        <w:rPr>
          <w:rFonts w:hint="eastAsia"/>
          <w:spacing w:val="16"/>
        </w:rPr>
        <w:t>B</w:t>
      </w:r>
      <w:r w:rsidRPr="00533EEB">
        <w:rPr>
          <w:spacing w:val="16"/>
        </w:rPr>
        <w:t>)</w:t>
      </w:r>
      <w:r w:rsidR="003669A3" w:rsidRPr="00533EEB">
        <w:rPr>
          <w:spacing w:val="16"/>
        </w:rPr>
        <w:t>行為不合法；因市政府未考慮違法情節的輕重，皆勒令停業</w:t>
      </w:r>
    </w:p>
    <w:p w:rsidR="003825FF" w:rsidRPr="00533EEB" w:rsidRDefault="0004029D" w:rsidP="00495394">
      <w:pPr>
        <w:pStyle w:val="AA"/>
        <w:spacing w:line="280" w:lineRule="atLeast"/>
        <w:ind w:left="738" w:hanging="378"/>
        <w:rPr>
          <w:spacing w:val="16"/>
        </w:rPr>
      </w:pPr>
      <w:r>
        <w:rPr>
          <w:spacing w:val="16"/>
        </w:rPr>
        <w:t>(</w:t>
      </w:r>
      <w:r>
        <w:rPr>
          <w:rFonts w:hint="eastAsia"/>
          <w:spacing w:val="16"/>
        </w:rPr>
        <w:t>C</w:t>
      </w:r>
      <w:r w:rsidR="00007510" w:rsidRPr="00533EEB">
        <w:rPr>
          <w:spacing w:val="16"/>
        </w:rPr>
        <w:t>)</w:t>
      </w:r>
      <w:r w:rsidR="006A3830" w:rsidRPr="00533EEB">
        <w:rPr>
          <w:spacing w:val="16"/>
        </w:rPr>
        <w:t>行為合法；因停止營業是法律規定得採取不同手段中的一種</w:t>
      </w:r>
    </w:p>
    <w:p w:rsidR="006A3830" w:rsidRPr="00533EEB" w:rsidRDefault="0004029D" w:rsidP="00495394">
      <w:pPr>
        <w:pStyle w:val="AA"/>
        <w:spacing w:line="280" w:lineRule="atLeast"/>
        <w:ind w:left="738" w:hanging="378"/>
        <w:rPr>
          <w:spacing w:val="16"/>
        </w:rPr>
      </w:pPr>
      <w:r>
        <w:rPr>
          <w:spacing w:val="16"/>
        </w:rPr>
        <w:t>(</w:t>
      </w:r>
      <w:r>
        <w:rPr>
          <w:rFonts w:hint="eastAsia"/>
          <w:spacing w:val="16"/>
        </w:rPr>
        <w:t>D</w:t>
      </w:r>
      <w:r w:rsidR="00007510" w:rsidRPr="00533EEB">
        <w:rPr>
          <w:spacing w:val="16"/>
        </w:rPr>
        <w:t>)</w:t>
      </w:r>
      <w:r w:rsidR="003825FF" w:rsidRPr="00533EEB">
        <w:rPr>
          <w:spacing w:val="16"/>
        </w:rPr>
        <w:t>行為合法；因市政府命令店家停止營業具有公共安全的考量</w:t>
      </w:r>
    </w:p>
    <w:p w:rsidR="006A3830" w:rsidRPr="00533EEB" w:rsidRDefault="00FA52AA" w:rsidP="00495394">
      <w:pPr>
        <w:pStyle w:val="TIT1"/>
        <w:spacing w:line="280" w:lineRule="atLeast"/>
        <w:ind w:left="378" w:hanging="378"/>
        <w:rPr>
          <w:spacing w:val="16"/>
        </w:rPr>
      </w:pPr>
      <w:r w:rsidRPr="00533EEB">
        <w:rPr>
          <w:spacing w:val="16"/>
        </w:rPr>
        <w:t>21</w:t>
      </w:r>
      <w:r w:rsidR="0023186C" w:rsidRPr="00533EEB">
        <w:rPr>
          <w:spacing w:val="16"/>
        </w:rPr>
        <w:t>.</w:t>
      </w:r>
      <w:r w:rsidR="00A94FA9" w:rsidRPr="00533EEB">
        <w:rPr>
          <w:spacing w:val="16"/>
        </w:rPr>
        <w:tab/>
      </w:r>
      <w:r w:rsidR="006A3830" w:rsidRPr="00533EEB">
        <w:rPr>
          <w:spacing w:val="16"/>
        </w:rPr>
        <w:t>甲補習班於</w:t>
      </w:r>
      <w:r w:rsidR="00970C08" w:rsidRPr="00533EEB">
        <w:rPr>
          <w:spacing w:val="16"/>
        </w:rPr>
        <w:t>報紙</w:t>
      </w:r>
      <w:r w:rsidR="006A3830" w:rsidRPr="00533EEB">
        <w:rPr>
          <w:spacing w:val="16"/>
        </w:rPr>
        <w:t>廣告中宣稱「</w:t>
      </w:r>
      <w:proofErr w:type="gramStart"/>
      <w:r w:rsidR="00970C08" w:rsidRPr="00533EEB">
        <w:rPr>
          <w:spacing w:val="16"/>
        </w:rPr>
        <w:t>本班學測</w:t>
      </w:r>
      <w:proofErr w:type="gramEnd"/>
      <w:r w:rsidR="006A3830" w:rsidRPr="00533EEB">
        <w:rPr>
          <w:spacing w:val="16"/>
        </w:rPr>
        <w:t>英</w:t>
      </w:r>
      <w:r w:rsidR="00A46DF8" w:rsidRPr="00533EEB">
        <w:rPr>
          <w:spacing w:val="16"/>
        </w:rPr>
        <w:t>文</w:t>
      </w:r>
      <w:proofErr w:type="gramStart"/>
      <w:r w:rsidR="00A46DF8" w:rsidRPr="00533EEB">
        <w:rPr>
          <w:spacing w:val="16"/>
        </w:rPr>
        <w:t>科滿級分</w:t>
      </w:r>
      <w:proofErr w:type="gramEnd"/>
      <w:r w:rsidR="00A46DF8" w:rsidRPr="00533EEB">
        <w:rPr>
          <w:spacing w:val="16"/>
        </w:rPr>
        <w:t>人數</w:t>
      </w:r>
      <w:r w:rsidR="00970C08" w:rsidRPr="00533EEB">
        <w:rPr>
          <w:spacing w:val="16"/>
        </w:rPr>
        <w:t>，</w:t>
      </w:r>
      <w:r w:rsidR="00A46DF8" w:rsidRPr="00533EEB">
        <w:rPr>
          <w:spacing w:val="16"/>
        </w:rPr>
        <w:t>大幅超越本縣其他</w:t>
      </w:r>
      <w:r w:rsidRPr="00533EEB">
        <w:rPr>
          <w:spacing w:val="16"/>
        </w:rPr>
        <w:t>乙</w:t>
      </w:r>
      <w:r w:rsidR="00A46DF8" w:rsidRPr="00533EEB">
        <w:rPr>
          <w:spacing w:val="16"/>
        </w:rPr>
        <w:t>、丙、丁補習班</w:t>
      </w:r>
      <w:r w:rsidRPr="00533EEB">
        <w:rPr>
          <w:spacing w:val="16"/>
        </w:rPr>
        <w:t>的</w:t>
      </w:r>
      <w:r w:rsidR="00A46DF8" w:rsidRPr="00533EEB">
        <w:rPr>
          <w:spacing w:val="16"/>
        </w:rPr>
        <w:t>總和」</w:t>
      </w:r>
      <w:r w:rsidR="006A3830" w:rsidRPr="00533EEB">
        <w:rPr>
          <w:spacing w:val="16"/>
        </w:rPr>
        <w:t>。但因</w:t>
      </w:r>
      <w:r w:rsidRPr="00533EEB">
        <w:rPr>
          <w:spacing w:val="16"/>
        </w:rPr>
        <w:t>其</w:t>
      </w:r>
      <w:r w:rsidR="006A3830" w:rsidRPr="00533EEB">
        <w:rPr>
          <w:spacing w:val="16"/>
        </w:rPr>
        <w:t>所述並非事實，引</w:t>
      </w:r>
      <w:r w:rsidRPr="00533EEB">
        <w:rPr>
          <w:spacing w:val="16"/>
        </w:rPr>
        <w:t>發</w:t>
      </w:r>
      <w:r w:rsidR="006A3830" w:rsidRPr="00533EEB">
        <w:rPr>
          <w:spacing w:val="16"/>
        </w:rPr>
        <w:t>其他補習班不滿。請問其他補習班可如何主張甲補習班的行為違法？</w:t>
      </w:r>
    </w:p>
    <w:p w:rsidR="00120691" w:rsidRDefault="0004029D" w:rsidP="0004029D">
      <w:pPr>
        <w:pStyle w:val="AA"/>
        <w:spacing w:line="280" w:lineRule="atLeast"/>
        <w:ind w:left="738" w:hanging="378"/>
        <w:rPr>
          <w:spacing w:val="16"/>
        </w:rPr>
      </w:pPr>
      <w:r>
        <w:rPr>
          <w:spacing w:val="16"/>
        </w:rPr>
        <w:t>(</w:t>
      </w:r>
      <w:r>
        <w:rPr>
          <w:rFonts w:hint="eastAsia"/>
          <w:spacing w:val="16"/>
        </w:rPr>
        <w:t>A</w:t>
      </w:r>
      <w:r w:rsidRPr="00533EEB">
        <w:rPr>
          <w:spacing w:val="16"/>
        </w:rPr>
        <w:t>)</w:t>
      </w:r>
      <w:r w:rsidRPr="00533EEB">
        <w:rPr>
          <w:spacing w:val="16"/>
        </w:rPr>
        <w:t>不實廣告影響學生權益，違反</w:t>
      </w:r>
      <w:r w:rsidR="00503622">
        <w:rPr>
          <w:rFonts w:ascii="標楷體" w:eastAsia="標楷體" w:hAnsi="標楷體" w:hint="eastAsia"/>
          <w:spacing w:val="16"/>
        </w:rPr>
        <w:t>《</w:t>
      </w:r>
      <w:r w:rsidRPr="00533EEB">
        <w:rPr>
          <w:spacing w:val="16"/>
        </w:rPr>
        <w:t>消費者保護法</w:t>
      </w:r>
      <w:r w:rsidR="00503622">
        <w:rPr>
          <w:rFonts w:ascii="標楷體" w:eastAsia="標楷體" w:hAnsi="標楷體" w:hint="eastAsia"/>
          <w:spacing w:val="16"/>
        </w:rPr>
        <w:t>》</w:t>
      </w:r>
    </w:p>
    <w:p w:rsidR="00E04C7E" w:rsidRPr="00533EEB" w:rsidRDefault="00007510" w:rsidP="0004029D">
      <w:pPr>
        <w:pStyle w:val="AA"/>
        <w:spacing w:line="280" w:lineRule="atLeast"/>
        <w:ind w:left="738" w:hanging="378"/>
        <w:rPr>
          <w:spacing w:val="16"/>
        </w:rPr>
      </w:pPr>
      <w:r w:rsidRPr="00533EEB">
        <w:rPr>
          <w:spacing w:val="16"/>
        </w:rPr>
        <w:t>(</w:t>
      </w:r>
      <w:r w:rsidR="0004029D">
        <w:rPr>
          <w:rFonts w:hint="eastAsia"/>
          <w:spacing w:val="16"/>
        </w:rPr>
        <w:t>B</w:t>
      </w:r>
      <w:r w:rsidRPr="00533EEB">
        <w:rPr>
          <w:spacing w:val="16"/>
        </w:rPr>
        <w:t>)</w:t>
      </w:r>
      <w:r w:rsidR="003825FF" w:rsidRPr="00533EEB">
        <w:rPr>
          <w:spacing w:val="16"/>
        </w:rPr>
        <w:t>不實廣告將影響交易秩序，違反</w:t>
      </w:r>
      <w:r w:rsidR="00503622">
        <w:rPr>
          <w:rFonts w:ascii="標楷體" w:eastAsia="標楷體" w:hAnsi="標楷體" w:hint="eastAsia"/>
          <w:spacing w:val="16"/>
        </w:rPr>
        <w:t>《</w:t>
      </w:r>
      <w:r w:rsidR="003825FF" w:rsidRPr="00533EEB">
        <w:rPr>
          <w:spacing w:val="16"/>
        </w:rPr>
        <w:t>公平交易法</w:t>
      </w:r>
      <w:r w:rsidR="00503622">
        <w:rPr>
          <w:rFonts w:ascii="標楷體" w:eastAsia="標楷體" w:hAnsi="標楷體" w:hint="eastAsia"/>
          <w:spacing w:val="16"/>
        </w:rPr>
        <w:t>》</w:t>
      </w:r>
    </w:p>
    <w:p w:rsidR="006A3830" w:rsidRPr="00533EEB" w:rsidRDefault="00007510" w:rsidP="00495394">
      <w:pPr>
        <w:pStyle w:val="AA"/>
        <w:spacing w:line="280" w:lineRule="atLeast"/>
        <w:ind w:left="738" w:hanging="378"/>
        <w:rPr>
          <w:spacing w:val="16"/>
        </w:rPr>
      </w:pPr>
      <w:r w:rsidRPr="00533EEB">
        <w:rPr>
          <w:spacing w:val="16"/>
        </w:rPr>
        <w:t>(C)</w:t>
      </w:r>
      <w:r w:rsidR="00112EF3" w:rsidRPr="00533EEB">
        <w:rPr>
          <w:spacing w:val="16"/>
        </w:rPr>
        <w:t>擅自用乙、丙、丁補習班名號，違反</w:t>
      </w:r>
      <w:r w:rsidR="00503622">
        <w:rPr>
          <w:rFonts w:ascii="標楷體" w:eastAsia="標楷體" w:hAnsi="標楷體" w:hint="eastAsia"/>
          <w:spacing w:val="16"/>
        </w:rPr>
        <w:t>《</w:t>
      </w:r>
      <w:r w:rsidR="00112EF3" w:rsidRPr="00533EEB">
        <w:rPr>
          <w:spacing w:val="16"/>
        </w:rPr>
        <w:t>商標法</w:t>
      </w:r>
      <w:r w:rsidR="00503622">
        <w:rPr>
          <w:rFonts w:ascii="標楷體" w:eastAsia="標楷體" w:hAnsi="標楷體" w:hint="eastAsia"/>
          <w:spacing w:val="16"/>
        </w:rPr>
        <w:t>》</w:t>
      </w:r>
    </w:p>
    <w:p w:rsidR="003825FF" w:rsidRPr="00533EEB" w:rsidRDefault="00007510" w:rsidP="00495394">
      <w:pPr>
        <w:pStyle w:val="AA"/>
        <w:spacing w:line="280" w:lineRule="atLeast"/>
        <w:ind w:left="738" w:hanging="378"/>
        <w:rPr>
          <w:spacing w:val="16"/>
        </w:rPr>
      </w:pPr>
      <w:r w:rsidRPr="00533EEB">
        <w:rPr>
          <w:spacing w:val="16"/>
        </w:rPr>
        <w:t>(D)</w:t>
      </w:r>
      <w:r w:rsidR="003825FF" w:rsidRPr="00533EEB">
        <w:rPr>
          <w:spacing w:val="16"/>
        </w:rPr>
        <w:t>因不實招生廣告缺乏原創性，違反</w:t>
      </w:r>
      <w:r w:rsidR="00503622">
        <w:rPr>
          <w:rFonts w:ascii="標楷體" w:eastAsia="標楷體" w:hAnsi="標楷體" w:hint="eastAsia"/>
          <w:spacing w:val="16"/>
        </w:rPr>
        <w:t>《</w:t>
      </w:r>
      <w:r w:rsidR="003825FF" w:rsidRPr="00533EEB">
        <w:rPr>
          <w:spacing w:val="16"/>
        </w:rPr>
        <w:t>著作權法</w:t>
      </w:r>
      <w:r w:rsidR="00503622">
        <w:rPr>
          <w:rFonts w:ascii="標楷體" w:eastAsia="標楷體" w:hAnsi="標楷體" w:hint="eastAsia"/>
          <w:spacing w:val="16"/>
        </w:rPr>
        <w:t>》</w:t>
      </w:r>
    </w:p>
    <w:p w:rsidR="008C46A4" w:rsidRPr="00533EEB" w:rsidRDefault="008C46A4" w:rsidP="008C46A4">
      <w:pPr>
        <w:pStyle w:val="TIT1"/>
        <w:spacing w:line="280" w:lineRule="atLeast"/>
        <w:ind w:left="378" w:hanging="378"/>
        <w:rPr>
          <w:spacing w:val="16"/>
        </w:rPr>
      </w:pPr>
      <w:r>
        <w:rPr>
          <w:rFonts w:hint="eastAsia"/>
          <w:spacing w:val="16"/>
        </w:rPr>
        <w:t>22</w:t>
      </w:r>
      <w:r w:rsidRPr="00533EEB">
        <w:rPr>
          <w:spacing w:val="16"/>
        </w:rPr>
        <w:t>.</w:t>
      </w:r>
      <w:r w:rsidRPr="00533EEB">
        <w:rPr>
          <w:spacing w:val="16"/>
        </w:rPr>
        <w:tab/>
      </w:r>
      <w:r w:rsidRPr="00533EEB">
        <w:rPr>
          <w:spacing w:val="16"/>
        </w:rPr>
        <w:t>王</w:t>
      </w:r>
      <w:r>
        <w:rPr>
          <w:rFonts w:hint="eastAsia"/>
          <w:spacing w:val="16"/>
        </w:rPr>
        <w:t>老</w:t>
      </w:r>
      <w:r w:rsidRPr="00533EEB">
        <w:rPr>
          <w:spacing w:val="16"/>
        </w:rPr>
        <w:t>先生</w:t>
      </w:r>
      <w:proofErr w:type="gramStart"/>
      <w:r w:rsidRPr="00533EEB">
        <w:rPr>
          <w:spacing w:val="16"/>
        </w:rPr>
        <w:t>與妻生有</w:t>
      </w:r>
      <w:proofErr w:type="gramEnd"/>
      <w:r w:rsidRPr="00533EEB">
        <w:rPr>
          <w:spacing w:val="16"/>
        </w:rPr>
        <w:t>二女</w:t>
      </w:r>
      <w:proofErr w:type="gramStart"/>
      <w:r w:rsidRPr="00533EEB">
        <w:rPr>
          <w:spacing w:val="16"/>
        </w:rPr>
        <w:t>一</w:t>
      </w:r>
      <w:proofErr w:type="gramEnd"/>
      <w:r w:rsidRPr="00533EEB">
        <w:rPr>
          <w:spacing w:val="16"/>
        </w:rPr>
        <w:t>男，並依法收養</w:t>
      </w:r>
      <w:proofErr w:type="gramStart"/>
      <w:r w:rsidRPr="00533EEB">
        <w:rPr>
          <w:spacing w:val="16"/>
        </w:rPr>
        <w:t>一</w:t>
      </w:r>
      <w:proofErr w:type="gramEnd"/>
      <w:r w:rsidRPr="00533EEB">
        <w:rPr>
          <w:spacing w:val="16"/>
        </w:rPr>
        <w:t>女。王妻早逝，長女已嫁，次女與收養之三</w:t>
      </w:r>
      <w:proofErr w:type="gramStart"/>
      <w:r w:rsidRPr="00533EEB">
        <w:rPr>
          <w:spacing w:val="16"/>
        </w:rPr>
        <w:t>女均未嫁</w:t>
      </w:r>
      <w:proofErr w:type="gramEnd"/>
      <w:r w:rsidRPr="00533EEB">
        <w:rPr>
          <w:spacing w:val="16"/>
        </w:rPr>
        <w:t>。兒子娶媳婦後，王</w:t>
      </w:r>
      <w:r>
        <w:rPr>
          <w:rFonts w:hint="eastAsia"/>
          <w:spacing w:val="16"/>
        </w:rPr>
        <w:t>老</w:t>
      </w:r>
      <w:r w:rsidRPr="00533EEB">
        <w:rPr>
          <w:spacing w:val="16"/>
        </w:rPr>
        <w:t>先生一家的生活</w:t>
      </w:r>
      <w:proofErr w:type="gramStart"/>
      <w:r w:rsidRPr="00533EEB">
        <w:rPr>
          <w:spacing w:val="16"/>
        </w:rPr>
        <w:t>起居均由媳婦</w:t>
      </w:r>
      <w:proofErr w:type="gramEnd"/>
      <w:r w:rsidRPr="00533EEB">
        <w:rPr>
          <w:spacing w:val="16"/>
        </w:rPr>
        <w:t>負責照顧。未料，某日王</w:t>
      </w:r>
      <w:r>
        <w:rPr>
          <w:rFonts w:hint="eastAsia"/>
          <w:spacing w:val="16"/>
        </w:rPr>
        <w:t>老</w:t>
      </w:r>
      <w:r w:rsidRPr="00533EEB">
        <w:rPr>
          <w:spacing w:val="16"/>
        </w:rPr>
        <w:t>先生與兒子一同</w:t>
      </w:r>
      <w:r w:rsidR="007D439C" w:rsidRPr="00533EEB">
        <w:rPr>
          <w:spacing w:val="16"/>
        </w:rPr>
        <w:t>外</w:t>
      </w:r>
      <w:r w:rsidRPr="00533EEB">
        <w:rPr>
          <w:spacing w:val="16"/>
        </w:rPr>
        <w:t>出時遭逢車禍同時去世，王</w:t>
      </w:r>
      <w:r>
        <w:rPr>
          <w:rFonts w:hint="eastAsia"/>
          <w:spacing w:val="16"/>
        </w:rPr>
        <w:t>老</w:t>
      </w:r>
      <w:r w:rsidRPr="00533EEB">
        <w:rPr>
          <w:spacing w:val="16"/>
        </w:rPr>
        <w:t>先生並未留下遺囑。以我國現行</w:t>
      </w:r>
      <w:r w:rsidR="00503622">
        <w:rPr>
          <w:rFonts w:ascii="標楷體" w:eastAsia="標楷體" w:hAnsi="標楷體" w:hint="eastAsia"/>
          <w:spacing w:val="16"/>
        </w:rPr>
        <w:t>《</w:t>
      </w:r>
      <w:r w:rsidRPr="00533EEB">
        <w:rPr>
          <w:spacing w:val="16"/>
        </w:rPr>
        <w:t>民法</w:t>
      </w:r>
      <w:r w:rsidR="00503622">
        <w:rPr>
          <w:rFonts w:ascii="標楷體" w:eastAsia="標楷體" w:hAnsi="標楷體" w:hint="eastAsia"/>
          <w:spacing w:val="16"/>
        </w:rPr>
        <w:t>》</w:t>
      </w:r>
      <w:r w:rsidRPr="00533EEB">
        <w:rPr>
          <w:spacing w:val="16"/>
        </w:rPr>
        <w:t>規定，下列關於王</w:t>
      </w:r>
      <w:r>
        <w:rPr>
          <w:rFonts w:hint="eastAsia"/>
          <w:spacing w:val="16"/>
        </w:rPr>
        <w:t>老</w:t>
      </w:r>
      <w:r w:rsidRPr="00533EEB">
        <w:rPr>
          <w:spacing w:val="16"/>
        </w:rPr>
        <w:t>先生繼承關係的敘述，何者正確？</w:t>
      </w:r>
    </w:p>
    <w:p w:rsidR="008C46A4" w:rsidRPr="00533EEB" w:rsidRDefault="008C46A4" w:rsidP="008C46A4">
      <w:pPr>
        <w:pStyle w:val="AA"/>
        <w:spacing w:line="280" w:lineRule="atLeast"/>
        <w:ind w:left="738" w:hanging="378"/>
        <w:rPr>
          <w:spacing w:val="16"/>
        </w:rPr>
      </w:pPr>
      <w:r w:rsidRPr="00533EEB">
        <w:rPr>
          <w:spacing w:val="16"/>
        </w:rPr>
        <w:t>(A)</w:t>
      </w:r>
      <w:r w:rsidRPr="00533EEB">
        <w:rPr>
          <w:spacing w:val="16"/>
        </w:rPr>
        <w:t>次女為王</w:t>
      </w:r>
      <w:r>
        <w:rPr>
          <w:rFonts w:hint="eastAsia"/>
          <w:spacing w:val="16"/>
        </w:rPr>
        <w:t>老</w:t>
      </w:r>
      <w:r w:rsidRPr="00533EEB">
        <w:rPr>
          <w:spacing w:val="16"/>
        </w:rPr>
        <w:t>先生女兒，得以第一順位之血親繼承人繼承</w:t>
      </w:r>
      <w:r>
        <w:rPr>
          <w:rFonts w:hint="eastAsia"/>
          <w:spacing w:val="16"/>
        </w:rPr>
        <w:t>其</w:t>
      </w:r>
      <w:r w:rsidRPr="00533EEB">
        <w:rPr>
          <w:spacing w:val="16"/>
        </w:rPr>
        <w:t>遺產</w:t>
      </w:r>
    </w:p>
    <w:p w:rsidR="008C46A4" w:rsidRPr="00533EEB" w:rsidRDefault="008C46A4" w:rsidP="008C46A4">
      <w:pPr>
        <w:pStyle w:val="AA"/>
        <w:spacing w:line="280" w:lineRule="atLeast"/>
        <w:ind w:left="738" w:hanging="378"/>
        <w:rPr>
          <w:spacing w:val="16"/>
        </w:rPr>
      </w:pPr>
      <w:r w:rsidRPr="00533EEB">
        <w:rPr>
          <w:spacing w:val="16"/>
        </w:rPr>
        <w:t>(B)</w:t>
      </w:r>
      <w:r w:rsidRPr="00533EEB">
        <w:rPr>
          <w:spacing w:val="16"/>
        </w:rPr>
        <w:t>長女出嫁未照顧娘家，僅能繼承夫家財產，無法繼承</w:t>
      </w:r>
      <w:r>
        <w:rPr>
          <w:rFonts w:hint="eastAsia"/>
          <w:spacing w:val="16"/>
        </w:rPr>
        <w:t>其父</w:t>
      </w:r>
      <w:r w:rsidRPr="00533EEB">
        <w:rPr>
          <w:spacing w:val="16"/>
        </w:rPr>
        <w:t>遺產</w:t>
      </w:r>
    </w:p>
    <w:p w:rsidR="008C46A4" w:rsidRPr="00533EEB" w:rsidRDefault="008C46A4" w:rsidP="008C46A4">
      <w:pPr>
        <w:pStyle w:val="AA"/>
        <w:spacing w:line="280" w:lineRule="atLeast"/>
        <w:ind w:left="738" w:hanging="378"/>
        <w:rPr>
          <w:spacing w:val="16"/>
        </w:rPr>
      </w:pPr>
      <w:r w:rsidRPr="00533EEB">
        <w:rPr>
          <w:spacing w:val="16"/>
        </w:rPr>
        <w:t>(C)</w:t>
      </w:r>
      <w:r w:rsidRPr="00533EEB">
        <w:rPr>
          <w:spacing w:val="16"/>
        </w:rPr>
        <w:t>媳婦嫁入王家</w:t>
      </w:r>
      <w:r w:rsidR="00EF1990">
        <w:rPr>
          <w:rFonts w:hint="eastAsia"/>
          <w:spacing w:val="16"/>
        </w:rPr>
        <w:t>多年</w:t>
      </w:r>
      <w:r w:rsidRPr="00533EEB">
        <w:rPr>
          <w:spacing w:val="16"/>
        </w:rPr>
        <w:t>，辛苦照料王</w:t>
      </w:r>
      <w:r>
        <w:rPr>
          <w:rFonts w:hint="eastAsia"/>
          <w:spacing w:val="16"/>
        </w:rPr>
        <w:t>老</w:t>
      </w:r>
      <w:r w:rsidRPr="00533EEB">
        <w:rPr>
          <w:spacing w:val="16"/>
        </w:rPr>
        <w:t>先生一家之生活，可繼承</w:t>
      </w:r>
      <w:r>
        <w:rPr>
          <w:rFonts w:hint="eastAsia"/>
          <w:spacing w:val="16"/>
        </w:rPr>
        <w:t>其</w:t>
      </w:r>
      <w:r w:rsidRPr="00533EEB">
        <w:rPr>
          <w:spacing w:val="16"/>
        </w:rPr>
        <w:t>遺產</w:t>
      </w:r>
    </w:p>
    <w:p w:rsidR="008C46A4" w:rsidRPr="00533EEB" w:rsidRDefault="008C46A4" w:rsidP="008C46A4">
      <w:pPr>
        <w:pStyle w:val="AA"/>
        <w:spacing w:line="280" w:lineRule="atLeast"/>
        <w:ind w:left="738" w:hanging="378"/>
        <w:rPr>
          <w:spacing w:val="16"/>
        </w:rPr>
      </w:pPr>
      <w:r w:rsidRPr="00533EEB">
        <w:rPr>
          <w:spacing w:val="16"/>
        </w:rPr>
        <w:t>(D)</w:t>
      </w:r>
      <w:r w:rsidRPr="00533EEB">
        <w:rPr>
          <w:spacing w:val="16"/>
        </w:rPr>
        <w:t>三女因無血緣關係，僅能受王</w:t>
      </w:r>
      <w:r>
        <w:rPr>
          <w:rFonts w:hint="eastAsia"/>
          <w:spacing w:val="16"/>
        </w:rPr>
        <w:t>老</w:t>
      </w:r>
      <w:r w:rsidRPr="00533EEB">
        <w:rPr>
          <w:spacing w:val="16"/>
        </w:rPr>
        <w:t>先生之生前扶養，無法繼承其遺產</w:t>
      </w:r>
    </w:p>
    <w:p w:rsidR="006A3830" w:rsidRPr="00533EEB" w:rsidRDefault="00FA52AA" w:rsidP="00533EEB">
      <w:pPr>
        <w:pStyle w:val="TIT1"/>
        <w:ind w:left="378" w:hanging="378"/>
        <w:rPr>
          <w:spacing w:val="16"/>
        </w:rPr>
      </w:pPr>
      <w:r w:rsidRPr="00533EEB">
        <w:rPr>
          <w:spacing w:val="16"/>
        </w:rPr>
        <w:t>23</w:t>
      </w:r>
      <w:r w:rsidR="0023186C" w:rsidRPr="00533EEB">
        <w:rPr>
          <w:spacing w:val="16"/>
        </w:rPr>
        <w:t>.</w:t>
      </w:r>
      <w:r w:rsidR="00A94FA9" w:rsidRPr="00533EEB">
        <w:rPr>
          <w:spacing w:val="16"/>
        </w:rPr>
        <w:tab/>
      </w:r>
      <w:r w:rsidR="001A28C6" w:rsidRPr="00533EEB">
        <w:rPr>
          <w:spacing w:val="16"/>
        </w:rPr>
        <w:t>某公立學校學生於假日到校打球，</w:t>
      </w:r>
      <w:r w:rsidR="006A3830" w:rsidRPr="00533EEB">
        <w:rPr>
          <w:spacing w:val="16"/>
        </w:rPr>
        <w:t>被</w:t>
      </w:r>
      <w:r w:rsidR="001A28C6" w:rsidRPr="00533EEB">
        <w:rPr>
          <w:spacing w:val="16"/>
        </w:rPr>
        <w:t>高空</w:t>
      </w:r>
      <w:r w:rsidR="00B06E75" w:rsidRPr="00533EEB">
        <w:rPr>
          <w:spacing w:val="16"/>
        </w:rPr>
        <w:t>自</w:t>
      </w:r>
      <w:r w:rsidR="0004029D">
        <w:rPr>
          <w:rFonts w:hint="eastAsia"/>
          <w:spacing w:val="16"/>
        </w:rPr>
        <w:t>然</w:t>
      </w:r>
      <w:r w:rsidR="001A28C6" w:rsidRPr="00533EEB">
        <w:rPr>
          <w:spacing w:val="16"/>
        </w:rPr>
        <w:t>落</w:t>
      </w:r>
      <w:r w:rsidR="006A3830" w:rsidRPr="00533EEB">
        <w:rPr>
          <w:spacing w:val="16"/>
        </w:rPr>
        <w:t>下的</w:t>
      </w:r>
      <w:r w:rsidRPr="00533EEB">
        <w:rPr>
          <w:spacing w:val="16"/>
        </w:rPr>
        <w:t>大王椰子</w:t>
      </w:r>
      <w:r w:rsidR="00B06E75" w:rsidRPr="00533EEB">
        <w:rPr>
          <w:spacing w:val="16"/>
        </w:rPr>
        <w:t>枯葉</w:t>
      </w:r>
      <w:r w:rsidRPr="00533EEB">
        <w:rPr>
          <w:spacing w:val="16"/>
        </w:rPr>
        <w:t>砸到</w:t>
      </w:r>
      <w:r w:rsidR="001A28C6" w:rsidRPr="00533EEB">
        <w:rPr>
          <w:spacing w:val="16"/>
        </w:rPr>
        <w:t>導致腦震盪，該同學因此向學校請求國家賠償。下列</w:t>
      </w:r>
      <w:r w:rsidR="006A3830" w:rsidRPr="00533EEB">
        <w:rPr>
          <w:spacing w:val="16"/>
        </w:rPr>
        <w:t>何者</w:t>
      </w:r>
      <w:r w:rsidR="006A3830" w:rsidRPr="00306BA4">
        <w:rPr>
          <w:b/>
          <w:spacing w:val="16"/>
          <w:u w:val="single"/>
        </w:rPr>
        <w:t>不是</w:t>
      </w:r>
      <w:r w:rsidR="006A3830" w:rsidRPr="00533EEB">
        <w:rPr>
          <w:spacing w:val="16"/>
        </w:rPr>
        <w:t>本案</w:t>
      </w:r>
      <w:r w:rsidR="001A28C6" w:rsidRPr="00533EEB">
        <w:rPr>
          <w:spacing w:val="16"/>
        </w:rPr>
        <w:t>成立</w:t>
      </w:r>
      <w:r w:rsidR="006A3830" w:rsidRPr="00533EEB">
        <w:rPr>
          <w:spacing w:val="16"/>
        </w:rPr>
        <w:t>要件？</w:t>
      </w:r>
    </w:p>
    <w:p w:rsidR="006A3830" w:rsidRPr="00533EEB" w:rsidRDefault="00007510" w:rsidP="00533EEB">
      <w:pPr>
        <w:pStyle w:val="AB"/>
        <w:ind w:left="738" w:hanging="378"/>
        <w:rPr>
          <w:spacing w:val="16"/>
        </w:rPr>
      </w:pPr>
      <w:r w:rsidRPr="00533EEB">
        <w:rPr>
          <w:spacing w:val="16"/>
        </w:rPr>
        <w:t>(A)</w:t>
      </w:r>
      <w:r w:rsidR="006A3830" w:rsidRPr="00533EEB">
        <w:rPr>
          <w:spacing w:val="16"/>
        </w:rPr>
        <w:t>校工執行職務有違法情形</w:t>
      </w:r>
      <w:r w:rsidR="006A3830" w:rsidRPr="00533EEB">
        <w:rPr>
          <w:spacing w:val="16"/>
        </w:rPr>
        <w:tab/>
      </w:r>
      <w:r w:rsidRPr="00533EEB">
        <w:rPr>
          <w:spacing w:val="16"/>
        </w:rPr>
        <w:t>(B)</w:t>
      </w:r>
      <w:r w:rsidR="006A3830" w:rsidRPr="00533EEB">
        <w:rPr>
          <w:spacing w:val="16"/>
        </w:rPr>
        <w:t>校園植栽管理維護有缺失</w:t>
      </w:r>
    </w:p>
    <w:p w:rsidR="006A3830" w:rsidRPr="00533EEB" w:rsidRDefault="00007510" w:rsidP="00533EEB">
      <w:pPr>
        <w:pStyle w:val="AB"/>
        <w:ind w:left="738" w:hanging="378"/>
        <w:rPr>
          <w:spacing w:val="16"/>
        </w:rPr>
      </w:pPr>
      <w:r w:rsidRPr="00533EEB">
        <w:rPr>
          <w:spacing w:val="16"/>
        </w:rPr>
        <w:t>(C)</w:t>
      </w:r>
      <w:r w:rsidR="006A3830" w:rsidRPr="00533EEB">
        <w:rPr>
          <w:spacing w:val="16"/>
        </w:rPr>
        <w:t>同學的身體受到具體損害</w:t>
      </w:r>
      <w:r w:rsidR="006A3830" w:rsidRPr="00533EEB">
        <w:rPr>
          <w:spacing w:val="16"/>
        </w:rPr>
        <w:tab/>
      </w:r>
      <w:r w:rsidRPr="00533EEB">
        <w:rPr>
          <w:spacing w:val="16"/>
        </w:rPr>
        <w:t>(D)</w:t>
      </w:r>
      <w:r w:rsidR="006A3830" w:rsidRPr="00533EEB">
        <w:rPr>
          <w:spacing w:val="16"/>
        </w:rPr>
        <w:t>傷害確實是校園植栽造成</w:t>
      </w:r>
    </w:p>
    <w:p w:rsidR="006A3830" w:rsidRPr="00533EEB" w:rsidRDefault="00FA52AA" w:rsidP="00533EEB">
      <w:pPr>
        <w:pStyle w:val="TIT1"/>
        <w:ind w:left="378" w:hanging="378"/>
        <w:rPr>
          <w:spacing w:val="16"/>
        </w:rPr>
      </w:pPr>
      <w:r w:rsidRPr="00533EEB">
        <w:rPr>
          <w:spacing w:val="16"/>
        </w:rPr>
        <w:t>24</w:t>
      </w:r>
      <w:r w:rsidR="0023186C" w:rsidRPr="00533EEB">
        <w:rPr>
          <w:spacing w:val="16"/>
        </w:rPr>
        <w:t>.</w:t>
      </w:r>
      <w:r w:rsidR="00A94FA9" w:rsidRPr="00533EEB">
        <w:rPr>
          <w:spacing w:val="16"/>
        </w:rPr>
        <w:tab/>
      </w:r>
      <w:r w:rsidRPr="00533EEB">
        <w:rPr>
          <w:spacing w:val="16"/>
        </w:rPr>
        <w:t>某</w:t>
      </w:r>
      <w:r w:rsidR="006A3830" w:rsidRPr="00533EEB">
        <w:rPr>
          <w:spacing w:val="16"/>
        </w:rPr>
        <w:t>法律教科書舉出兩則法律被宣告違憲的事例，藉以説明各國違憲審查時</w:t>
      </w:r>
      <w:r w:rsidR="001A28C6" w:rsidRPr="00533EEB">
        <w:rPr>
          <w:spacing w:val="16"/>
        </w:rPr>
        <w:t>運用某項憲法基本原則的情況。</w:t>
      </w:r>
      <w:r w:rsidR="006A3830" w:rsidRPr="00533EEB">
        <w:rPr>
          <w:spacing w:val="16"/>
        </w:rPr>
        <w:t>例</w:t>
      </w:r>
      <w:proofErr w:type="gramStart"/>
      <w:r w:rsidR="006A3830" w:rsidRPr="00533EEB">
        <w:rPr>
          <w:spacing w:val="16"/>
        </w:rPr>
        <w:t>一</w:t>
      </w:r>
      <w:proofErr w:type="gramEnd"/>
      <w:r w:rsidR="006A3830" w:rsidRPr="00533EEB">
        <w:rPr>
          <w:spacing w:val="16"/>
        </w:rPr>
        <w:t>：過去日本刑法規定，殺害直系血親尊親屬與殺害一般人不同，刑度應</w:t>
      </w:r>
      <w:r w:rsidR="001A28C6" w:rsidRPr="00533EEB">
        <w:rPr>
          <w:spacing w:val="16"/>
        </w:rPr>
        <w:t>較</w:t>
      </w:r>
      <w:r w:rsidR="006A3830" w:rsidRPr="00533EEB">
        <w:rPr>
          <w:spacing w:val="16"/>
        </w:rPr>
        <w:t>重，只能在死刑或無期徒刑間擇</w:t>
      </w:r>
      <w:proofErr w:type="gramStart"/>
      <w:r w:rsidR="006A3830" w:rsidRPr="00533EEB">
        <w:rPr>
          <w:spacing w:val="16"/>
        </w:rPr>
        <w:t>一</w:t>
      </w:r>
      <w:proofErr w:type="gramEnd"/>
      <w:r w:rsidR="001A28C6" w:rsidRPr="00533EEB">
        <w:rPr>
          <w:spacing w:val="16"/>
        </w:rPr>
        <w:t>處罰</w:t>
      </w:r>
      <w:r w:rsidR="006A3830" w:rsidRPr="00533EEB">
        <w:rPr>
          <w:spacing w:val="16"/>
        </w:rPr>
        <w:t>。例二：過去我國</w:t>
      </w:r>
      <w:r w:rsidR="00EF1990">
        <w:rPr>
          <w:rFonts w:ascii="標楷體" w:eastAsia="標楷體" w:hAnsi="標楷體" w:hint="eastAsia"/>
          <w:spacing w:val="16"/>
        </w:rPr>
        <w:t>《</w:t>
      </w:r>
      <w:r w:rsidR="006A3830" w:rsidRPr="00533EEB">
        <w:rPr>
          <w:spacing w:val="16"/>
        </w:rPr>
        <w:t>社會秩序維護法</w:t>
      </w:r>
      <w:r w:rsidR="00EF1990">
        <w:rPr>
          <w:rFonts w:ascii="標楷體" w:eastAsia="標楷體" w:hAnsi="標楷體" w:hint="eastAsia"/>
          <w:spacing w:val="16"/>
        </w:rPr>
        <w:t>》</w:t>
      </w:r>
      <w:r w:rsidR="006A3830" w:rsidRPr="00533EEB">
        <w:rPr>
          <w:spacing w:val="16"/>
        </w:rPr>
        <w:t>關於性交易應處罰鍰的規</w:t>
      </w:r>
      <w:r w:rsidRPr="00533EEB">
        <w:rPr>
          <w:spacing w:val="16"/>
        </w:rPr>
        <w:t>定，僅處罰意圖得利的一方，而不處罰支付對價的相對人</w:t>
      </w:r>
      <w:r w:rsidR="006A3830" w:rsidRPr="00533EEB">
        <w:rPr>
          <w:spacing w:val="16"/>
        </w:rPr>
        <w:t>。根據上述，此項基本原則最可能是</w:t>
      </w:r>
      <w:proofErr w:type="gramStart"/>
      <w:r w:rsidR="006A3830" w:rsidRPr="00533EEB">
        <w:rPr>
          <w:spacing w:val="16"/>
        </w:rPr>
        <w:t>以下何</w:t>
      </w:r>
      <w:proofErr w:type="gramEnd"/>
      <w:r w:rsidR="006A3830" w:rsidRPr="00533EEB">
        <w:rPr>
          <w:spacing w:val="16"/>
        </w:rPr>
        <w:t>者？</w:t>
      </w:r>
    </w:p>
    <w:p w:rsidR="006A3830" w:rsidRPr="00533EEB" w:rsidRDefault="00007510" w:rsidP="00533EEB">
      <w:pPr>
        <w:pStyle w:val="ABCD"/>
      </w:pPr>
      <w:r w:rsidRPr="00533EEB">
        <w:t>(A)</w:t>
      </w:r>
      <w:r w:rsidR="006A3830" w:rsidRPr="00533EEB">
        <w:t>誠信原則</w:t>
      </w:r>
      <w:r w:rsidR="006A3830" w:rsidRPr="00533EEB">
        <w:tab/>
      </w:r>
      <w:r w:rsidRPr="00533EEB">
        <w:t>(B)</w:t>
      </w:r>
      <w:r w:rsidR="006A3830" w:rsidRPr="00533EEB">
        <w:t>平等原則</w:t>
      </w:r>
      <w:r w:rsidR="009F01AF" w:rsidRPr="00533EEB">
        <w:tab/>
      </w:r>
      <w:r w:rsidRPr="00533EEB">
        <w:t>(C)</w:t>
      </w:r>
      <w:r w:rsidR="006A3830" w:rsidRPr="00533EEB">
        <w:t>適當性原則</w:t>
      </w:r>
      <w:r w:rsidR="006A3830" w:rsidRPr="00533EEB">
        <w:tab/>
      </w:r>
      <w:r w:rsidRPr="00533EEB">
        <w:t>(D)</w:t>
      </w:r>
      <w:r w:rsidR="006A3830" w:rsidRPr="00533EEB">
        <w:t>明確性原則</w:t>
      </w:r>
    </w:p>
    <w:p w:rsidR="006A3830" w:rsidRPr="00533EEB" w:rsidRDefault="00FA52AA" w:rsidP="00533EEB">
      <w:pPr>
        <w:pStyle w:val="TIT1"/>
        <w:ind w:left="378" w:hanging="378"/>
        <w:rPr>
          <w:spacing w:val="16"/>
        </w:rPr>
      </w:pPr>
      <w:r w:rsidRPr="00533EEB">
        <w:rPr>
          <w:spacing w:val="16"/>
        </w:rPr>
        <w:t>25</w:t>
      </w:r>
      <w:r w:rsidR="0023186C" w:rsidRPr="00533EEB">
        <w:rPr>
          <w:spacing w:val="16"/>
        </w:rPr>
        <w:t>.</w:t>
      </w:r>
      <w:r w:rsidR="00A94FA9" w:rsidRPr="00533EEB">
        <w:rPr>
          <w:spacing w:val="16"/>
        </w:rPr>
        <w:tab/>
      </w:r>
      <w:r w:rsidR="006A3830" w:rsidRPr="00533EEB">
        <w:rPr>
          <w:spacing w:val="16"/>
        </w:rPr>
        <w:t>所有經濟</w:t>
      </w:r>
      <w:proofErr w:type="gramStart"/>
      <w:r w:rsidR="006A3830" w:rsidRPr="00533EEB">
        <w:rPr>
          <w:spacing w:val="16"/>
        </w:rPr>
        <w:t>問題均與資源</w:t>
      </w:r>
      <w:proofErr w:type="gramEnd"/>
      <w:r w:rsidR="006A3830" w:rsidRPr="00533EEB">
        <w:rPr>
          <w:spacing w:val="16"/>
        </w:rPr>
        <w:t>稀少性有關。下列有關「稀少性」的敘述，何者正確？</w:t>
      </w:r>
    </w:p>
    <w:p w:rsidR="006A3830" w:rsidRPr="00533EEB" w:rsidRDefault="00007510" w:rsidP="00533EEB">
      <w:pPr>
        <w:pStyle w:val="AA"/>
        <w:ind w:left="738" w:hanging="378"/>
        <w:rPr>
          <w:spacing w:val="16"/>
        </w:rPr>
      </w:pPr>
      <w:r w:rsidRPr="00533EEB">
        <w:rPr>
          <w:spacing w:val="16"/>
        </w:rPr>
        <w:t>(A)</w:t>
      </w:r>
      <w:r w:rsidR="006A3830" w:rsidRPr="00533EEB">
        <w:rPr>
          <w:spacing w:val="16"/>
        </w:rPr>
        <w:t>若資源不具稀少性，我</w:t>
      </w:r>
      <w:r w:rsidR="00AD5D76" w:rsidRPr="00533EEB">
        <w:rPr>
          <w:spacing w:val="16"/>
        </w:rPr>
        <w:t>們</w:t>
      </w:r>
      <w:r w:rsidR="006A3830" w:rsidRPr="00533EEB">
        <w:rPr>
          <w:spacing w:val="16"/>
        </w:rPr>
        <w:t>就不需要買那麼多衣服</w:t>
      </w:r>
    </w:p>
    <w:p w:rsidR="006A3830" w:rsidRPr="00533EEB" w:rsidRDefault="00007510" w:rsidP="00533EEB">
      <w:pPr>
        <w:pStyle w:val="AA"/>
        <w:ind w:left="738" w:hanging="378"/>
        <w:rPr>
          <w:spacing w:val="16"/>
        </w:rPr>
      </w:pPr>
      <w:r w:rsidRPr="00533EEB">
        <w:rPr>
          <w:spacing w:val="16"/>
        </w:rPr>
        <w:t>(B)</w:t>
      </w:r>
      <w:r w:rsidR="0094445A" w:rsidRPr="00533EEB">
        <w:rPr>
          <w:spacing w:val="16"/>
        </w:rPr>
        <w:t>若資源不具稀少性，我們就可以生產各種想要的商品</w:t>
      </w:r>
    </w:p>
    <w:p w:rsidR="006A3830" w:rsidRPr="00533EEB" w:rsidRDefault="00007510" w:rsidP="00533EEB">
      <w:pPr>
        <w:pStyle w:val="AA"/>
        <w:ind w:left="738" w:hanging="378"/>
        <w:rPr>
          <w:spacing w:val="16"/>
        </w:rPr>
      </w:pPr>
      <w:r w:rsidRPr="00533EEB">
        <w:rPr>
          <w:spacing w:val="16"/>
        </w:rPr>
        <w:t>(C)</w:t>
      </w:r>
      <w:r w:rsidR="00F7775E" w:rsidRPr="00533EEB">
        <w:rPr>
          <w:spacing w:val="16"/>
        </w:rPr>
        <w:t>因為資源具稀少性，你在吃</w:t>
      </w:r>
      <w:proofErr w:type="gramStart"/>
      <w:r w:rsidR="00F7775E" w:rsidRPr="00533EEB">
        <w:rPr>
          <w:spacing w:val="16"/>
        </w:rPr>
        <w:t>到飽</w:t>
      </w:r>
      <w:r w:rsidR="00AD5D76" w:rsidRPr="00533EEB">
        <w:rPr>
          <w:spacing w:val="16"/>
        </w:rPr>
        <w:t>的</w:t>
      </w:r>
      <w:r w:rsidR="00F7775E" w:rsidRPr="00533EEB">
        <w:rPr>
          <w:spacing w:val="16"/>
        </w:rPr>
        <w:t>火鍋</w:t>
      </w:r>
      <w:proofErr w:type="gramEnd"/>
      <w:r w:rsidR="00F7775E" w:rsidRPr="00533EEB">
        <w:rPr>
          <w:spacing w:val="16"/>
        </w:rPr>
        <w:t>店會不停地吃</w:t>
      </w:r>
    </w:p>
    <w:p w:rsidR="006A3830" w:rsidRPr="00533EEB" w:rsidRDefault="00007510" w:rsidP="00533EEB">
      <w:pPr>
        <w:pStyle w:val="AA"/>
        <w:ind w:left="738" w:hanging="378"/>
        <w:rPr>
          <w:spacing w:val="16"/>
        </w:rPr>
      </w:pPr>
      <w:r w:rsidRPr="00533EEB">
        <w:rPr>
          <w:spacing w:val="16"/>
        </w:rPr>
        <w:t>(D)</w:t>
      </w:r>
      <w:r w:rsidR="00AD5D76" w:rsidRPr="00533EEB">
        <w:rPr>
          <w:spacing w:val="16"/>
        </w:rPr>
        <w:t>因為資源具稀少性，世界</w:t>
      </w:r>
      <w:r w:rsidR="006A3830" w:rsidRPr="00533EEB">
        <w:rPr>
          <w:spacing w:val="16"/>
        </w:rPr>
        <w:t>首富也可能買不到棒球賽門票</w:t>
      </w:r>
    </w:p>
    <w:p w:rsidR="002C2E48" w:rsidRPr="002C2E48" w:rsidRDefault="0023186C" w:rsidP="002C2E48">
      <w:pPr>
        <w:pStyle w:val="TIT1"/>
        <w:ind w:left="378" w:hanging="378"/>
        <w:rPr>
          <w:spacing w:val="16"/>
        </w:rPr>
      </w:pPr>
      <w:r w:rsidRPr="00533EEB">
        <w:rPr>
          <w:spacing w:val="16"/>
        </w:rPr>
        <w:t>2</w:t>
      </w:r>
      <w:r w:rsidR="00FA52AA" w:rsidRPr="00533EEB">
        <w:rPr>
          <w:spacing w:val="16"/>
        </w:rPr>
        <w:t>6</w:t>
      </w:r>
      <w:r w:rsidRPr="00533EEB">
        <w:rPr>
          <w:spacing w:val="16"/>
        </w:rPr>
        <w:t>.</w:t>
      </w:r>
      <w:r w:rsidR="00A94FA9" w:rsidRPr="00533EEB">
        <w:rPr>
          <w:spacing w:val="16"/>
        </w:rPr>
        <w:tab/>
      </w:r>
      <w:r w:rsidR="002C2E48" w:rsidRPr="002C2E48">
        <w:rPr>
          <w:rFonts w:hint="eastAsia"/>
          <w:spacing w:val="16"/>
        </w:rPr>
        <w:t>商店街上</w:t>
      </w:r>
      <w:r w:rsidR="00327733">
        <w:rPr>
          <w:rFonts w:hint="eastAsia"/>
          <w:spacing w:val="16"/>
        </w:rPr>
        <w:t>某</w:t>
      </w:r>
      <w:r w:rsidR="002C2E48" w:rsidRPr="002C2E48">
        <w:rPr>
          <w:rFonts w:hint="eastAsia"/>
          <w:spacing w:val="16"/>
        </w:rPr>
        <w:t>家商店整修及裝飾店面</w:t>
      </w:r>
      <w:r w:rsidR="002C2E48">
        <w:rPr>
          <w:rFonts w:hint="eastAsia"/>
          <w:spacing w:val="16"/>
        </w:rPr>
        <w:t>後，吸引</w:t>
      </w:r>
      <w:r w:rsidR="00327733">
        <w:rPr>
          <w:rFonts w:hint="eastAsia"/>
          <w:spacing w:val="16"/>
        </w:rPr>
        <w:t>許多</w:t>
      </w:r>
      <w:r w:rsidR="002C2E48">
        <w:rPr>
          <w:rFonts w:hint="eastAsia"/>
          <w:spacing w:val="16"/>
        </w:rPr>
        <w:t>消費者前來購買，</w:t>
      </w:r>
      <w:r w:rsidR="00327733">
        <w:rPr>
          <w:rFonts w:hint="eastAsia"/>
          <w:spacing w:val="16"/>
        </w:rPr>
        <w:t>同時也</w:t>
      </w:r>
      <w:r w:rsidR="002C2E48">
        <w:rPr>
          <w:rFonts w:hint="eastAsia"/>
          <w:spacing w:val="16"/>
        </w:rPr>
        <w:t>為</w:t>
      </w:r>
      <w:r w:rsidR="002C2E48" w:rsidRPr="002C2E48">
        <w:rPr>
          <w:rFonts w:hint="eastAsia"/>
          <w:spacing w:val="16"/>
        </w:rPr>
        <w:t>附近店家帶來人潮</w:t>
      </w:r>
      <w:r w:rsidR="00327733">
        <w:rPr>
          <w:rFonts w:hint="eastAsia"/>
          <w:spacing w:val="16"/>
        </w:rPr>
        <w:t>並</w:t>
      </w:r>
      <w:r w:rsidR="002C2E48" w:rsidRPr="002C2E48">
        <w:rPr>
          <w:rFonts w:hint="eastAsia"/>
          <w:spacing w:val="16"/>
        </w:rPr>
        <w:t>獲得好處。請問下列有關</w:t>
      </w:r>
      <w:r w:rsidR="00327733">
        <w:rPr>
          <w:rFonts w:hint="eastAsia"/>
          <w:spacing w:val="16"/>
        </w:rPr>
        <w:t>前述</w:t>
      </w:r>
      <w:r w:rsidR="002C2E48" w:rsidRPr="002C2E48">
        <w:rPr>
          <w:rFonts w:hint="eastAsia"/>
          <w:spacing w:val="16"/>
        </w:rPr>
        <w:t>外部性的敘述，何者正確？</w:t>
      </w:r>
    </w:p>
    <w:p w:rsidR="00EF1990" w:rsidRPr="002C2E48" w:rsidRDefault="00EF1990" w:rsidP="00EF1990">
      <w:pPr>
        <w:pStyle w:val="AA"/>
        <w:ind w:left="738" w:hanging="378"/>
        <w:rPr>
          <w:spacing w:val="16"/>
        </w:rPr>
      </w:pPr>
      <w:r>
        <w:rPr>
          <w:rFonts w:hint="eastAsia"/>
          <w:spacing w:val="16"/>
        </w:rPr>
        <w:t>(A)</w:t>
      </w:r>
      <w:r w:rsidRPr="002C2E48">
        <w:rPr>
          <w:rFonts w:hint="eastAsia"/>
          <w:spacing w:val="16"/>
        </w:rPr>
        <w:t>外部性對社會</w:t>
      </w:r>
      <w:r>
        <w:rPr>
          <w:rFonts w:hint="eastAsia"/>
          <w:spacing w:val="16"/>
        </w:rPr>
        <w:t>產生的</w:t>
      </w:r>
      <w:r w:rsidRPr="002C2E48">
        <w:rPr>
          <w:rFonts w:hint="eastAsia"/>
          <w:spacing w:val="16"/>
        </w:rPr>
        <w:t>效益或成本，市場機制會自動加以消除</w:t>
      </w:r>
    </w:p>
    <w:p w:rsidR="00EF1990" w:rsidRPr="002C2E48" w:rsidRDefault="00EF1990" w:rsidP="00EF1990">
      <w:pPr>
        <w:pStyle w:val="AA"/>
        <w:ind w:left="738" w:hanging="378"/>
        <w:rPr>
          <w:spacing w:val="16"/>
        </w:rPr>
      </w:pPr>
      <w:r>
        <w:rPr>
          <w:rFonts w:hint="eastAsia"/>
          <w:spacing w:val="16"/>
        </w:rPr>
        <w:t>(B)</w:t>
      </w:r>
      <w:r w:rsidRPr="002C2E48">
        <w:rPr>
          <w:rFonts w:hint="eastAsia"/>
          <w:spacing w:val="16"/>
        </w:rPr>
        <w:t>必須所有店家平均分攤外部性的影響，才能</w:t>
      </w:r>
      <w:r>
        <w:rPr>
          <w:rFonts w:hint="eastAsia"/>
          <w:spacing w:val="16"/>
        </w:rPr>
        <w:t>提高</w:t>
      </w:r>
      <w:r w:rsidRPr="002C2E48">
        <w:rPr>
          <w:rFonts w:hint="eastAsia"/>
          <w:spacing w:val="16"/>
        </w:rPr>
        <w:t>資源使用效率</w:t>
      </w:r>
    </w:p>
    <w:p w:rsidR="00EF1990" w:rsidRPr="002C2E48" w:rsidRDefault="00EF1990" w:rsidP="00EF1990">
      <w:pPr>
        <w:pStyle w:val="AA"/>
        <w:ind w:left="738" w:hanging="378"/>
        <w:rPr>
          <w:spacing w:val="16"/>
        </w:rPr>
      </w:pPr>
      <w:r>
        <w:rPr>
          <w:rFonts w:hint="eastAsia"/>
          <w:spacing w:val="16"/>
        </w:rPr>
        <w:t>(C)</w:t>
      </w:r>
      <w:r w:rsidRPr="002C2E48">
        <w:rPr>
          <w:rFonts w:hint="eastAsia"/>
          <w:spacing w:val="16"/>
        </w:rPr>
        <w:t>外部</w:t>
      </w:r>
      <w:r>
        <w:rPr>
          <w:rFonts w:hint="eastAsia"/>
          <w:spacing w:val="16"/>
        </w:rPr>
        <w:t>性</w:t>
      </w:r>
      <w:r w:rsidRPr="002C2E48">
        <w:rPr>
          <w:rFonts w:hint="eastAsia"/>
          <w:spacing w:val="16"/>
        </w:rPr>
        <w:t>與公共財的共享性質</w:t>
      </w:r>
      <w:r>
        <w:rPr>
          <w:rFonts w:hint="eastAsia"/>
          <w:spacing w:val="16"/>
        </w:rPr>
        <w:t>相似</w:t>
      </w:r>
      <w:r w:rsidRPr="002C2E48">
        <w:rPr>
          <w:rFonts w:hint="eastAsia"/>
          <w:spacing w:val="16"/>
        </w:rPr>
        <w:t>，但只有前者才會發生市場失靈</w:t>
      </w:r>
    </w:p>
    <w:p w:rsidR="002C2E48" w:rsidRPr="002C2E48" w:rsidRDefault="002C2E48" w:rsidP="00EF1990">
      <w:pPr>
        <w:pStyle w:val="AA"/>
        <w:ind w:left="738" w:hanging="378"/>
        <w:rPr>
          <w:spacing w:val="16"/>
        </w:rPr>
      </w:pPr>
      <w:r>
        <w:rPr>
          <w:rFonts w:hint="eastAsia"/>
          <w:spacing w:val="16"/>
        </w:rPr>
        <w:t>(</w:t>
      </w:r>
      <w:r w:rsidR="00EF1990">
        <w:rPr>
          <w:rFonts w:hint="eastAsia"/>
          <w:spacing w:val="16"/>
        </w:rPr>
        <w:t>D</w:t>
      </w:r>
      <w:r>
        <w:rPr>
          <w:rFonts w:hint="eastAsia"/>
          <w:spacing w:val="16"/>
        </w:rPr>
        <w:t>)</w:t>
      </w:r>
      <w:r w:rsidR="00D82FBB">
        <w:rPr>
          <w:rFonts w:hint="eastAsia"/>
          <w:spacing w:val="16"/>
        </w:rPr>
        <w:t>透過</w:t>
      </w:r>
      <w:r w:rsidRPr="002C2E48">
        <w:rPr>
          <w:rFonts w:hint="eastAsia"/>
          <w:spacing w:val="16"/>
        </w:rPr>
        <w:t>補貼店家整修店面，可解決正面外部性</w:t>
      </w:r>
      <w:r w:rsidR="000105D6">
        <w:rPr>
          <w:rFonts w:hint="eastAsia"/>
          <w:spacing w:val="16"/>
        </w:rPr>
        <w:t>所導致的市場失靈</w:t>
      </w:r>
      <w:r w:rsidRPr="002C2E48">
        <w:rPr>
          <w:rFonts w:hint="eastAsia"/>
          <w:spacing w:val="16"/>
        </w:rPr>
        <w:t>問題</w:t>
      </w:r>
    </w:p>
    <w:p w:rsidR="006A3830" w:rsidRPr="00533EEB" w:rsidRDefault="00FA52AA" w:rsidP="002C2E48">
      <w:pPr>
        <w:pStyle w:val="TIT1"/>
        <w:ind w:left="378" w:hanging="378"/>
        <w:rPr>
          <w:spacing w:val="16"/>
        </w:rPr>
      </w:pPr>
      <w:r w:rsidRPr="00533EEB">
        <w:rPr>
          <w:spacing w:val="16"/>
        </w:rPr>
        <w:t>27</w:t>
      </w:r>
      <w:r w:rsidR="0023186C" w:rsidRPr="00533EEB">
        <w:rPr>
          <w:spacing w:val="16"/>
        </w:rPr>
        <w:t>.</w:t>
      </w:r>
      <w:r w:rsidR="00A94FA9" w:rsidRPr="00533EEB">
        <w:rPr>
          <w:spacing w:val="16"/>
        </w:rPr>
        <w:tab/>
      </w:r>
      <w:r w:rsidR="006A3830" w:rsidRPr="00533EEB">
        <w:rPr>
          <w:spacing w:val="16"/>
        </w:rPr>
        <w:t>國與國間簽訂的自由貿易協定，主要目的在消除各種貿易障礙，其中以免除進口關稅最為普遍。假如臺灣與其他國家簽訂自由貿易協定時，允諾兩國同時降低農產品進口關稅，則下列關於臺灣農產品市場的敘述何者正確？</w:t>
      </w:r>
    </w:p>
    <w:p w:rsidR="006A3830" w:rsidRPr="00533EEB" w:rsidRDefault="00007510" w:rsidP="00533EEB">
      <w:pPr>
        <w:pStyle w:val="ABCD"/>
      </w:pPr>
      <w:r w:rsidRPr="00533EEB">
        <w:t>(A)</w:t>
      </w:r>
      <w:r w:rsidR="006A3830" w:rsidRPr="00533EEB">
        <w:t>市場價格上升</w:t>
      </w:r>
      <w:r w:rsidR="00A94FA9" w:rsidRPr="00533EEB">
        <w:tab/>
      </w:r>
      <w:r w:rsidRPr="00533EEB">
        <w:t>(B)</w:t>
      </w:r>
      <w:r w:rsidR="006A3830" w:rsidRPr="00533EEB">
        <w:t>消費者將受害</w:t>
      </w:r>
      <w:r w:rsidR="00A94FA9" w:rsidRPr="00533EEB">
        <w:tab/>
      </w:r>
      <w:r w:rsidRPr="00533EEB">
        <w:t>(C)</w:t>
      </w:r>
      <w:r w:rsidR="006A3830" w:rsidRPr="00533EEB">
        <w:t>生產者將受益</w:t>
      </w:r>
      <w:r w:rsidR="006A3830" w:rsidRPr="00533EEB">
        <w:tab/>
      </w:r>
      <w:r w:rsidR="00A320AD" w:rsidRPr="00533EEB">
        <w:t>(D)</w:t>
      </w:r>
      <w:r w:rsidR="006A3830" w:rsidRPr="00533EEB">
        <w:t>進出口皆增加</w:t>
      </w:r>
    </w:p>
    <w:p w:rsidR="006A3830" w:rsidRPr="00533EEB" w:rsidRDefault="00FA52AA" w:rsidP="00533EEB">
      <w:pPr>
        <w:pStyle w:val="TIT1"/>
        <w:ind w:left="378" w:hanging="378"/>
        <w:rPr>
          <w:spacing w:val="16"/>
        </w:rPr>
      </w:pPr>
      <w:r w:rsidRPr="00533EEB">
        <w:rPr>
          <w:spacing w:val="16"/>
        </w:rPr>
        <w:t>28</w:t>
      </w:r>
      <w:r w:rsidR="0023186C" w:rsidRPr="00533EEB">
        <w:rPr>
          <w:spacing w:val="16"/>
        </w:rPr>
        <w:t>.</w:t>
      </w:r>
      <w:r w:rsidR="00A94FA9" w:rsidRPr="00533EEB">
        <w:rPr>
          <w:spacing w:val="16"/>
        </w:rPr>
        <w:tab/>
      </w:r>
      <w:r w:rsidR="006A3830" w:rsidRPr="00533EEB">
        <w:rPr>
          <w:spacing w:val="16"/>
        </w:rPr>
        <w:t>民國</w:t>
      </w:r>
      <w:r w:rsidR="006A3830" w:rsidRPr="00533EEB">
        <w:rPr>
          <w:spacing w:val="16"/>
        </w:rPr>
        <w:t>98</w:t>
      </w:r>
      <w:r w:rsidR="006A3830" w:rsidRPr="00533EEB">
        <w:rPr>
          <w:spacing w:val="16"/>
        </w:rPr>
        <w:t>年我國財政支出超過財政</w:t>
      </w:r>
      <w:proofErr w:type="gramStart"/>
      <w:r w:rsidR="006A3830" w:rsidRPr="00533EEB">
        <w:rPr>
          <w:spacing w:val="16"/>
        </w:rPr>
        <w:t>收入約新臺幣</w:t>
      </w:r>
      <w:proofErr w:type="gramEnd"/>
      <w:r w:rsidR="006A3830" w:rsidRPr="00533EEB">
        <w:rPr>
          <w:spacing w:val="16"/>
        </w:rPr>
        <w:t>1648</w:t>
      </w:r>
      <w:r w:rsidR="006A3830" w:rsidRPr="00533EEB">
        <w:rPr>
          <w:spacing w:val="16"/>
        </w:rPr>
        <w:t>億元，請問</w:t>
      </w:r>
      <w:r w:rsidR="00594C68" w:rsidRPr="00533EEB">
        <w:rPr>
          <w:spacing w:val="16"/>
        </w:rPr>
        <w:t>當年度</w:t>
      </w:r>
      <w:r w:rsidR="006A3830" w:rsidRPr="00533EEB">
        <w:rPr>
          <w:spacing w:val="16"/>
        </w:rPr>
        <w:t>政府可透過下列何種方法</w:t>
      </w:r>
      <w:r w:rsidR="002C2E48">
        <w:rPr>
          <w:rFonts w:hint="eastAsia"/>
          <w:spacing w:val="16"/>
        </w:rPr>
        <w:t>來</w:t>
      </w:r>
      <w:r w:rsidR="006A3830" w:rsidRPr="00533EEB">
        <w:rPr>
          <w:spacing w:val="16"/>
        </w:rPr>
        <w:t>降低財政赤字？</w:t>
      </w:r>
    </w:p>
    <w:p w:rsidR="006A3830" w:rsidRPr="00533EEB" w:rsidRDefault="00007510" w:rsidP="00533EEB">
      <w:pPr>
        <w:pStyle w:val="ABCD"/>
      </w:pPr>
      <w:r w:rsidRPr="00533EEB">
        <w:t>(A)</w:t>
      </w:r>
      <w:r w:rsidR="006A3830" w:rsidRPr="00533EEB">
        <w:t>發行消費</w:t>
      </w:r>
      <w:proofErr w:type="gramStart"/>
      <w:r w:rsidR="006A3830" w:rsidRPr="00533EEB">
        <w:t>券</w:t>
      </w:r>
      <w:proofErr w:type="gramEnd"/>
      <w:r w:rsidR="006A3830" w:rsidRPr="00533EEB">
        <w:tab/>
      </w:r>
      <w:r w:rsidRPr="00533EEB">
        <w:t>(B)</w:t>
      </w:r>
      <w:r w:rsidR="006A3830" w:rsidRPr="00533EEB">
        <w:t>開徵</w:t>
      </w:r>
      <w:r w:rsidR="002C2E48">
        <w:rPr>
          <w:rFonts w:hint="eastAsia"/>
        </w:rPr>
        <w:t>新</w:t>
      </w:r>
      <w:r w:rsidR="002C2E48" w:rsidRPr="00533EEB">
        <w:t>稅</w:t>
      </w:r>
      <w:r w:rsidR="002C2E48">
        <w:rPr>
          <w:rFonts w:hint="eastAsia"/>
        </w:rPr>
        <w:t>賦</w:t>
      </w:r>
      <w:r w:rsidR="006A3830" w:rsidRPr="00533EEB">
        <w:tab/>
      </w:r>
      <w:r w:rsidR="00A320AD" w:rsidRPr="00533EEB">
        <w:t>(C)</w:t>
      </w:r>
      <w:r w:rsidR="006A3830" w:rsidRPr="00533EEB">
        <w:t>增加政府投資</w:t>
      </w:r>
      <w:r w:rsidR="006A3830" w:rsidRPr="00533EEB">
        <w:tab/>
      </w:r>
      <w:r w:rsidRPr="00533EEB">
        <w:t>(D)</w:t>
      </w:r>
      <w:r w:rsidR="006A3830" w:rsidRPr="00533EEB">
        <w:t>提高利率水準</w:t>
      </w:r>
    </w:p>
    <w:p w:rsidR="006A3830" w:rsidRPr="00533EEB" w:rsidRDefault="00FA52AA" w:rsidP="00533EEB">
      <w:pPr>
        <w:pStyle w:val="TIT1"/>
        <w:ind w:left="378" w:hanging="378"/>
        <w:rPr>
          <w:spacing w:val="16"/>
        </w:rPr>
      </w:pPr>
      <w:r w:rsidRPr="00533EEB">
        <w:rPr>
          <w:spacing w:val="16"/>
        </w:rPr>
        <w:t>29</w:t>
      </w:r>
      <w:r w:rsidR="0023186C" w:rsidRPr="00533EEB">
        <w:rPr>
          <w:spacing w:val="16"/>
        </w:rPr>
        <w:t>.</w:t>
      </w:r>
      <w:r w:rsidR="00A94FA9" w:rsidRPr="00533EEB">
        <w:rPr>
          <w:spacing w:val="16"/>
        </w:rPr>
        <w:tab/>
      </w:r>
      <w:r w:rsidR="006A3830" w:rsidRPr="00533EEB">
        <w:rPr>
          <w:spacing w:val="16"/>
        </w:rPr>
        <w:t>近二十年來，</w:t>
      </w:r>
      <w:proofErr w:type="gramStart"/>
      <w:r w:rsidR="006A3830" w:rsidRPr="00533EEB">
        <w:rPr>
          <w:spacing w:val="16"/>
        </w:rPr>
        <w:t>臺</w:t>
      </w:r>
      <w:proofErr w:type="gramEnd"/>
      <w:r w:rsidR="006A3830" w:rsidRPr="00533EEB">
        <w:rPr>
          <w:spacing w:val="16"/>
        </w:rPr>
        <w:t>商採取「臺</w:t>
      </w:r>
      <w:r w:rsidR="006A3830" w:rsidRPr="00533EEB">
        <w:rPr>
          <w:bCs/>
          <w:spacing w:val="16"/>
        </w:rPr>
        <w:t>灣接</w:t>
      </w:r>
      <w:r w:rsidR="006A3830" w:rsidRPr="00533EEB">
        <w:rPr>
          <w:spacing w:val="16"/>
        </w:rPr>
        <w:t>單，</w:t>
      </w:r>
      <w:r w:rsidR="00327733">
        <w:rPr>
          <w:rFonts w:hint="eastAsia"/>
          <w:spacing w:val="16"/>
        </w:rPr>
        <w:t>中國</w:t>
      </w:r>
      <w:r w:rsidR="006A3830" w:rsidRPr="00533EEB">
        <w:rPr>
          <w:spacing w:val="16"/>
        </w:rPr>
        <w:t>大陸製造」或是「臺灣研發，</w:t>
      </w:r>
      <w:r w:rsidR="00327733">
        <w:rPr>
          <w:rFonts w:hint="eastAsia"/>
          <w:spacing w:val="16"/>
        </w:rPr>
        <w:t>中國</w:t>
      </w:r>
      <w:r w:rsidR="006A3830" w:rsidRPr="00533EEB">
        <w:rPr>
          <w:spacing w:val="16"/>
        </w:rPr>
        <w:t>大陸製造」再轉銷世界各國的貿易模式，對我國經濟產生重大的影響。表</w:t>
      </w:r>
      <w:r w:rsidR="00DD3680">
        <w:rPr>
          <w:rFonts w:hint="eastAsia"/>
          <w:spacing w:val="16"/>
        </w:rPr>
        <w:t>一</w:t>
      </w:r>
      <w:r w:rsidR="006A3830" w:rsidRPr="00533EEB">
        <w:rPr>
          <w:spacing w:val="16"/>
        </w:rPr>
        <w:t>是我國對中國大陸及美國的進出口貿易總值、其占我國貿易總額之比重及出超資料。請問下列敘述何者正確？</w:t>
      </w:r>
    </w:p>
    <w:p w:rsidR="006D5886" w:rsidRPr="00533EEB" w:rsidRDefault="006D5886" w:rsidP="00495394">
      <w:pPr>
        <w:tabs>
          <w:tab w:val="right" w:pos="8931"/>
        </w:tabs>
        <w:autoSpaceDE w:val="0"/>
        <w:autoSpaceDN w:val="0"/>
        <w:adjustRightInd w:val="0"/>
        <w:spacing w:line="240" w:lineRule="exact"/>
        <w:ind w:leftChars="155" w:left="372" w:firstLineChars="1564" w:firstLine="3941"/>
        <w:textAlignment w:val="bottom"/>
        <w:rPr>
          <w:spacing w:val="16"/>
          <w:sz w:val="22"/>
          <w:szCs w:val="22"/>
        </w:rPr>
      </w:pPr>
      <w:r w:rsidRPr="00533EEB">
        <w:rPr>
          <w:spacing w:val="16"/>
          <w:sz w:val="22"/>
          <w:szCs w:val="22"/>
        </w:rPr>
        <w:t>表</w:t>
      </w:r>
      <w:proofErr w:type="gramStart"/>
      <w:r w:rsidRPr="00533EEB">
        <w:rPr>
          <w:spacing w:val="16"/>
          <w:sz w:val="22"/>
          <w:szCs w:val="22"/>
        </w:rPr>
        <w:t>一</w:t>
      </w:r>
      <w:proofErr w:type="gramEnd"/>
      <w:r w:rsidRPr="00533EEB">
        <w:rPr>
          <w:spacing w:val="16"/>
          <w:sz w:val="22"/>
          <w:szCs w:val="22"/>
        </w:rPr>
        <w:tab/>
      </w:r>
      <w:r w:rsidRPr="00533EEB">
        <w:rPr>
          <w:spacing w:val="16"/>
          <w:sz w:val="22"/>
          <w:szCs w:val="22"/>
        </w:rPr>
        <w:t>單位</w:t>
      </w:r>
      <w:r w:rsidRPr="00533EEB">
        <w:rPr>
          <w:spacing w:val="16"/>
          <w:sz w:val="22"/>
          <w:szCs w:val="22"/>
        </w:rPr>
        <w:t>:</w:t>
      </w:r>
      <w:r w:rsidRPr="00533EEB">
        <w:rPr>
          <w:spacing w:val="16"/>
          <w:sz w:val="22"/>
          <w:szCs w:val="22"/>
        </w:rPr>
        <w:t>億美元</w:t>
      </w:r>
    </w:p>
    <w:tbl>
      <w:tblPr>
        <w:tblW w:w="0" w:type="auto"/>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405"/>
        <w:gridCol w:w="1154"/>
        <w:gridCol w:w="1154"/>
        <w:gridCol w:w="1405"/>
        <w:gridCol w:w="1181"/>
        <w:gridCol w:w="1182"/>
      </w:tblGrid>
      <w:tr w:rsidR="006D5886" w:rsidRPr="00533EEB" w:rsidTr="00533EEB">
        <w:trPr>
          <w:jc w:val="center"/>
        </w:trPr>
        <w:tc>
          <w:tcPr>
            <w:tcW w:w="926" w:type="dxa"/>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p>
        </w:tc>
        <w:tc>
          <w:tcPr>
            <w:tcW w:w="3713" w:type="dxa"/>
            <w:gridSpan w:val="3"/>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對中國大陸</w:t>
            </w:r>
          </w:p>
        </w:tc>
        <w:tc>
          <w:tcPr>
            <w:tcW w:w="3768" w:type="dxa"/>
            <w:gridSpan w:val="3"/>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對美國</w:t>
            </w:r>
          </w:p>
        </w:tc>
      </w:tr>
      <w:tr w:rsidR="006D5886" w:rsidRPr="00533EEB" w:rsidTr="00533EEB">
        <w:trPr>
          <w:jc w:val="center"/>
        </w:trPr>
        <w:tc>
          <w:tcPr>
            <w:tcW w:w="926" w:type="dxa"/>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年度</w:t>
            </w:r>
          </w:p>
        </w:tc>
        <w:tc>
          <w:tcPr>
            <w:tcW w:w="1405" w:type="dxa"/>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貿易總值</w:t>
            </w:r>
          </w:p>
        </w:tc>
        <w:tc>
          <w:tcPr>
            <w:tcW w:w="1154" w:type="dxa"/>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比重</w:t>
            </w:r>
            <w:r w:rsidR="00EF1990">
              <w:rPr>
                <w:rFonts w:eastAsia="細明體" w:hint="eastAsia"/>
                <w:color w:val="000000"/>
                <w:spacing w:val="16"/>
                <w:kern w:val="0"/>
                <w:sz w:val="22"/>
                <w:szCs w:val="22"/>
              </w:rPr>
              <w:t>(%)</w:t>
            </w:r>
          </w:p>
        </w:tc>
        <w:tc>
          <w:tcPr>
            <w:tcW w:w="1154" w:type="dxa"/>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出超</w:t>
            </w:r>
          </w:p>
        </w:tc>
        <w:tc>
          <w:tcPr>
            <w:tcW w:w="1405" w:type="dxa"/>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貿易總值</w:t>
            </w:r>
          </w:p>
        </w:tc>
        <w:tc>
          <w:tcPr>
            <w:tcW w:w="1181" w:type="dxa"/>
          </w:tcPr>
          <w:p w:rsidR="006D5886" w:rsidRPr="00533EEB" w:rsidRDefault="006D5886" w:rsidP="00EF1990">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比重</w:t>
            </w:r>
            <w:r w:rsidR="00EF1990">
              <w:rPr>
                <w:rFonts w:eastAsia="細明體" w:hint="eastAsia"/>
                <w:color w:val="000000"/>
                <w:spacing w:val="16"/>
                <w:kern w:val="0"/>
                <w:sz w:val="22"/>
                <w:szCs w:val="22"/>
              </w:rPr>
              <w:t>(%)</w:t>
            </w:r>
          </w:p>
        </w:tc>
        <w:tc>
          <w:tcPr>
            <w:tcW w:w="1182" w:type="dxa"/>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出超</w:t>
            </w:r>
          </w:p>
        </w:tc>
      </w:tr>
      <w:tr w:rsidR="006D5886" w:rsidRPr="00533EEB" w:rsidTr="00533EEB">
        <w:trPr>
          <w:jc w:val="center"/>
        </w:trPr>
        <w:tc>
          <w:tcPr>
            <w:tcW w:w="926" w:type="dxa"/>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1996</w:t>
            </w:r>
          </w:p>
        </w:tc>
        <w:tc>
          <w:tcPr>
            <w:tcW w:w="1405"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324</w:t>
            </w:r>
          </w:p>
        </w:tc>
        <w:tc>
          <w:tcPr>
            <w:tcW w:w="1154"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14.7</w:t>
            </w:r>
          </w:p>
        </w:tc>
        <w:tc>
          <w:tcPr>
            <w:tcW w:w="1154"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229</w:t>
            </w:r>
          </w:p>
        </w:tc>
        <w:tc>
          <w:tcPr>
            <w:tcW w:w="1405"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468</w:t>
            </w:r>
          </w:p>
        </w:tc>
        <w:tc>
          <w:tcPr>
            <w:tcW w:w="1181"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21.5</w:t>
            </w:r>
          </w:p>
        </w:tc>
        <w:tc>
          <w:tcPr>
            <w:tcW w:w="1182"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69</w:t>
            </w:r>
          </w:p>
        </w:tc>
      </w:tr>
      <w:tr w:rsidR="006D5886" w:rsidRPr="00533EEB" w:rsidTr="00533EEB">
        <w:trPr>
          <w:jc w:val="center"/>
        </w:trPr>
        <w:tc>
          <w:tcPr>
            <w:tcW w:w="926" w:type="dxa"/>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2001</w:t>
            </w:r>
          </w:p>
        </w:tc>
        <w:tc>
          <w:tcPr>
            <w:tcW w:w="1405"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419</w:t>
            </w:r>
          </w:p>
        </w:tc>
        <w:tc>
          <w:tcPr>
            <w:tcW w:w="1154"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17.9</w:t>
            </w:r>
          </w:p>
        </w:tc>
        <w:tc>
          <w:tcPr>
            <w:tcW w:w="1154"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259</w:t>
            </w:r>
          </w:p>
        </w:tc>
        <w:tc>
          <w:tcPr>
            <w:tcW w:w="1405"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465</w:t>
            </w:r>
          </w:p>
        </w:tc>
        <w:tc>
          <w:tcPr>
            <w:tcW w:w="1181"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19.9</w:t>
            </w:r>
          </w:p>
        </w:tc>
        <w:tc>
          <w:tcPr>
            <w:tcW w:w="1182"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97</w:t>
            </w:r>
          </w:p>
        </w:tc>
      </w:tr>
      <w:tr w:rsidR="006D5886" w:rsidRPr="00533EEB" w:rsidTr="00533EEB">
        <w:trPr>
          <w:jc w:val="center"/>
        </w:trPr>
        <w:tc>
          <w:tcPr>
            <w:tcW w:w="926" w:type="dxa"/>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2006</w:t>
            </w:r>
          </w:p>
        </w:tc>
        <w:tc>
          <w:tcPr>
            <w:tcW w:w="1405"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1161</w:t>
            </w:r>
          </w:p>
        </w:tc>
        <w:tc>
          <w:tcPr>
            <w:tcW w:w="1154"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27.2</w:t>
            </w:r>
          </w:p>
        </w:tc>
        <w:tc>
          <w:tcPr>
            <w:tcW w:w="1154"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628</w:t>
            </w:r>
          </w:p>
        </w:tc>
        <w:tc>
          <w:tcPr>
            <w:tcW w:w="1405"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550</w:t>
            </w:r>
          </w:p>
        </w:tc>
        <w:tc>
          <w:tcPr>
            <w:tcW w:w="1181"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12.9</w:t>
            </w:r>
          </w:p>
        </w:tc>
        <w:tc>
          <w:tcPr>
            <w:tcW w:w="1182"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97</w:t>
            </w:r>
          </w:p>
        </w:tc>
      </w:tr>
      <w:tr w:rsidR="006D5886" w:rsidRPr="00533EEB" w:rsidTr="00533EEB">
        <w:trPr>
          <w:jc w:val="center"/>
        </w:trPr>
        <w:tc>
          <w:tcPr>
            <w:tcW w:w="926" w:type="dxa"/>
          </w:tcPr>
          <w:p w:rsidR="006D5886" w:rsidRPr="00533EEB" w:rsidRDefault="006D5886" w:rsidP="006D5886">
            <w:pPr>
              <w:tabs>
                <w:tab w:val="left" w:pos="3600"/>
                <w:tab w:val="left" w:pos="6300"/>
              </w:tabs>
              <w:spacing w:line="240" w:lineRule="auto"/>
              <w:ind w:firstLineChars="0" w:firstLine="0"/>
              <w:jc w:val="center"/>
              <w:rPr>
                <w:rFonts w:eastAsia="細明體"/>
                <w:color w:val="000000"/>
                <w:spacing w:val="16"/>
                <w:kern w:val="0"/>
                <w:sz w:val="22"/>
                <w:szCs w:val="22"/>
              </w:rPr>
            </w:pPr>
            <w:r w:rsidRPr="00533EEB">
              <w:rPr>
                <w:rFonts w:eastAsia="細明體"/>
                <w:color w:val="000000"/>
                <w:spacing w:val="16"/>
                <w:kern w:val="0"/>
                <w:sz w:val="22"/>
                <w:szCs w:val="22"/>
              </w:rPr>
              <w:t>2011</w:t>
            </w:r>
          </w:p>
        </w:tc>
        <w:tc>
          <w:tcPr>
            <w:tcW w:w="1405"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1696</w:t>
            </w:r>
          </w:p>
        </w:tc>
        <w:tc>
          <w:tcPr>
            <w:tcW w:w="1154"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28.8</w:t>
            </w:r>
          </w:p>
        </w:tc>
        <w:tc>
          <w:tcPr>
            <w:tcW w:w="1154"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790</w:t>
            </w:r>
          </w:p>
        </w:tc>
        <w:tc>
          <w:tcPr>
            <w:tcW w:w="1405"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621</w:t>
            </w:r>
          </w:p>
        </w:tc>
        <w:tc>
          <w:tcPr>
            <w:tcW w:w="1181"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10.5</w:t>
            </w:r>
          </w:p>
        </w:tc>
        <w:tc>
          <w:tcPr>
            <w:tcW w:w="1182" w:type="dxa"/>
          </w:tcPr>
          <w:p w:rsidR="006D5886" w:rsidRPr="00533EEB" w:rsidRDefault="006D5886" w:rsidP="006D5886">
            <w:pPr>
              <w:tabs>
                <w:tab w:val="left" w:pos="3600"/>
                <w:tab w:val="left" w:pos="6300"/>
              </w:tabs>
              <w:spacing w:line="240" w:lineRule="auto"/>
              <w:ind w:firstLineChars="0" w:firstLine="0"/>
              <w:jc w:val="right"/>
              <w:rPr>
                <w:rFonts w:eastAsia="細明體"/>
                <w:color w:val="000000"/>
                <w:spacing w:val="16"/>
                <w:kern w:val="0"/>
                <w:sz w:val="22"/>
                <w:szCs w:val="22"/>
              </w:rPr>
            </w:pPr>
            <w:r w:rsidRPr="00533EEB">
              <w:rPr>
                <w:rFonts w:eastAsia="細明體"/>
                <w:color w:val="000000"/>
                <w:spacing w:val="16"/>
                <w:kern w:val="0"/>
                <w:sz w:val="22"/>
                <w:szCs w:val="22"/>
              </w:rPr>
              <w:t>106</w:t>
            </w:r>
          </w:p>
        </w:tc>
      </w:tr>
    </w:tbl>
    <w:p w:rsidR="006A3830" w:rsidRPr="00533EEB" w:rsidRDefault="00007510" w:rsidP="006512B6">
      <w:pPr>
        <w:pStyle w:val="AA"/>
        <w:spacing w:beforeLines="25" w:before="60"/>
        <w:ind w:left="738" w:hanging="378"/>
        <w:rPr>
          <w:spacing w:val="16"/>
        </w:rPr>
      </w:pPr>
      <w:r w:rsidRPr="00533EEB">
        <w:rPr>
          <w:spacing w:val="16"/>
        </w:rPr>
        <w:t>(A)</w:t>
      </w:r>
      <w:r w:rsidR="006A3830" w:rsidRPr="00533EEB">
        <w:rPr>
          <w:spacing w:val="16"/>
        </w:rPr>
        <w:t>對</w:t>
      </w:r>
      <w:r w:rsidR="00327733">
        <w:rPr>
          <w:rFonts w:hint="eastAsia"/>
          <w:spacing w:val="16"/>
        </w:rPr>
        <w:t>中國</w:t>
      </w:r>
      <w:r w:rsidR="006A3830" w:rsidRPr="00533EEB">
        <w:rPr>
          <w:spacing w:val="16"/>
        </w:rPr>
        <w:t>大陸及美國都有出超，表示只有我國由雙邊貿易獲得利益</w:t>
      </w:r>
    </w:p>
    <w:p w:rsidR="006A3830" w:rsidRPr="00533EEB" w:rsidRDefault="00007510" w:rsidP="00533EEB">
      <w:pPr>
        <w:pStyle w:val="AA"/>
        <w:ind w:left="738" w:hanging="378"/>
        <w:rPr>
          <w:spacing w:val="16"/>
        </w:rPr>
      </w:pPr>
      <w:r w:rsidRPr="00533EEB">
        <w:rPr>
          <w:spacing w:val="16"/>
        </w:rPr>
        <w:t>(</w:t>
      </w:r>
      <w:r w:rsidR="00EF1990">
        <w:rPr>
          <w:rFonts w:hint="eastAsia"/>
          <w:spacing w:val="16"/>
        </w:rPr>
        <w:t>B</w:t>
      </w:r>
      <w:r w:rsidRPr="00533EEB">
        <w:rPr>
          <w:spacing w:val="16"/>
        </w:rPr>
        <w:t>)</w:t>
      </w:r>
      <w:proofErr w:type="gramStart"/>
      <w:r w:rsidR="00104F24" w:rsidRPr="00533EEB">
        <w:rPr>
          <w:spacing w:val="16"/>
        </w:rPr>
        <w:t>臺</w:t>
      </w:r>
      <w:proofErr w:type="gramEnd"/>
      <w:r w:rsidR="00104F24" w:rsidRPr="00533EEB">
        <w:rPr>
          <w:spacing w:val="16"/>
        </w:rPr>
        <w:t>商貿易</w:t>
      </w:r>
      <w:r w:rsidR="006A3830" w:rsidRPr="00533EEB">
        <w:rPr>
          <w:spacing w:val="16"/>
        </w:rPr>
        <w:t>模式讓我國得到</w:t>
      </w:r>
      <w:r w:rsidR="002C2E48" w:rsidRPr="00533EEB">
        <w:rPr>
          <w:spacing w:val="16"/>
        </w:rPr>
        <w:t>分工利益</w:t>
      </w:r>
      <w:r w:rsidR="002C2E48">
        <w:rPr>
          <w:rFonts w:hint="eastAsia"/>
          <w:spacing w:val="16"/>
        </w:rPr>
        <w:t>，因此</w:t>
      </w:r>
      <w:r w:rsidR="00104F24" w:rsidRPr="00533EEB">
        <w:rPr>
          <w:spacing w:val="16"/>
        </w:rPr>
        <w:t>對</w:t>
      </w:r>
      <w:r w:rsidR="00327733">
        <w:rPr>
          <w:rFonts w:hint="eastAsia"/>
          <w:spacing w:val="16"/>
        </w:rPr>
        <w:t>中國</w:t>
      </w:r>
      <w:r w:rsidR="00104F24" w:rsidRPr="00533EEB">
        <w:rPr>
          <w:spacing w:val="16"/>
        </w:rPr>
        <w:t>大陸</w:t>
      </w:r>
      <w:r w:rsidR="002C2E48">
        <w:rPr>
          <w:rFonts w:hint="eastAsia"/>
          <w:spacing w:val="16"/>
        </w:rPr>
        <w:t>的</w:t>
      </w:r>
      <w:r w:rsidR="006A3830" w:rsidRPr="00533EEB">
        <w:rPr>
          <w:spacing w:val="16"/>
        </w:rPr>
        <w:t>出超金額增加</w:t>
      </w:r>
    </w:p>
    <w:p w:rsidR="00EF1990" w:rsidRPr="00533EEB" w:rsidRDefault="00EF1990" w:rsidP="00EF1990">
      <w:pPr>
        <w:pStyle w:val="AA"/>
        <w:ind w:left="738" w:hanging="378"/>
        <w:rPr>
          <w:spacing w:val="16"/>
        </w:rPr>
      </w:pPr>
      <w:r>
        <w:rPr>
          <w:spacing w:val="16"/>
        </w:rPr>
        <w:t>(</w:t>
      </w:r>
      <w:r>
        <w:rPr>
          <w:rFonts w:hint="eastAsia"/>
          <w:spacing w:val="16"/>
        </w:rPr>
        <w:t>C</w:t>
      </w:r>
      <w:r w:rsidRPr="00533EEB">
        <w:rPr>
          <w:spacing w:val="16"/>
        </w:rPr>
        <w:t>)</w:t>
      </w:r>
      <w:r w:rsidRPr="00533EEB">
        <w:rPr>
          <w:spacing w:val="16"/>
        </w:rPr>
        <w:t>對</w:t>
      </w:r>
      <w:r>
        <w:rPr>
          <w:rFonts w:hint="eastAsia"/>
          <w:spacing w:val="16"/>
        </w:rPr>
        <w:t>中國</w:t>
      </w:r>
      <w:r w:rsidRPr="00533EEB">
        <w:rPr>
          <w:spacing w:val="16"/>
        </w:rPr>
        <w:t>大陸及美國的出超都呈增加趨勢，故對他們的貿易依賴程度都上升</w:t>
      </w:r>
    </w:p>
    <w:p w:rsidR="006A3830" w:rsidRPr="00533EEB" w:rsidRDefault="00007510" w:rsidP="00EF1990">
      <w:pPr>
        <w:pStyle w:val="AA"/>
        <w:ind w:left="738" w:hanging="378"/>
        <w:rPr>
          <w:spacing w:val="16"/>
        </w:rPr>
      </w:pPr>
      <w:r w:rsidRPr="00533EEB">
        <w:rPr>
          <w:spacing w:val="16"/>
        </w:rPr>
        <w:t>(D)</w:t>
      </w:r>
      <w:proofErr w:type="gramStart"/>
      <w:r w:rsidR="006A3830" w:rsidRPr="00533EEB">
        <w:rPr>
          <w:spacing w:val="16"/>
        </w:rPr>
        <w:t>臺</w:t>
      </w:r>
      <w:proofErr w:type="gramEnd"/>
      <w:r w:rsidR="006A3830" w:rsidRPr="00533EEB">
        <w:rPr>
          <w:spacing w:val="16"/>
        </w:rPr>
        <w:t>商大舉投資</w:t>
      </w:r>
      <w:r w:rsidR="00327733">
        <w:rPr>
          <w:rFonts w:hint="eastAsia"/>
          <w:spacing w:val="16"/>
        </w:rPr>
        <w:t>中國</w:t>
      </w:r>
      <w:r w:rsidR="006A3830" w:rsidRPr="00533EEB">
        <w:rPr>
          <w:spacing w:val="16"/>
        </w:rPr>
        <w:t>大陸再轉銷美國，使我國對中國大陸</w:t>
      </w:r>
      <w:r w:rsidR="00D52541" w:rsidRPr="00533EEB">
        <w:rPr>
          <w:spacing w:val="16"/>
        </w:rPr>
        <w:t>及美國</w:t>
      </w:r>
      <w:r w:rsidR="006A3830" w:rsidRPr="00533EEB">
        <w:rPr>
          <w:spacing w:val="16"/>
        </w:rPr>
        <w:t>的貿易比重都提高</w:t>
      </w:r>
    </w:p>
    <w:p w:rsidR="00C85E2C" w:rsidRPr="00533EEB" w:rsidRDefault="00FA52AA" w:rsidP="00533EEB">
      <w:pPr>
        <w:pStyle w:val="TIT1"/>
        <w:ind w:left="378" w:hanging="378"/>
        <w:rPr>
          <w:spacing w:val="16"/>
        </w:rPr>
      </w:pPr>
      <w:r w:rsidRPr="00533EEB">
        <w:rPr>
          <w:spacing w:val="16"/>
        </w:rPr>
        <w:t>3</w:t>
      </w:r>
      <w:r w:rsidR="00DD155C">
        <w:rPr>
          <w:rFonts w:hint="eastAsia"/>
          <w:spacing w:val="16"/>
        </w:rPr>
        <w:t>0</w:t>
      </w:r>
      <w:r w:rsidR="0023186C" w:rsidRPr="00533EEB">
        <w:rPr>
          <w:spacing w:val="16"/>
        </w:rPr>
        <w:t>.</w:t>
      </w:r>
      <w:r w:rsidR="00A94FA9" w:rsidRPr="00533EEB">
        <w:rPr>
          <w:spacing w:val="16"/>
        </w:rPr>
        <w:tab/>
      </w:r>
      <w:r w:rsidR="00C85E2C" w:rsidRPr="00533EEB">
        <w:rPr>
          <w:spacing w:val="16"/>
        </w:rPr>
        <w:t>民國</w:t>
      </w:r>
      <w:r w:rsidR="00C85E2C" w:rsidRPr="00533EEB">
        <w:rPr>
          <w:spacing w:val="16"/>
        </w:rPr>
        <w:t>102</w:t>
      </w:r>
      <w:r w:rsidR="00C85E2C" w:rsidRPr="00533EEB">
        <w:rPr>
          <w:spacing w:val="16"/>
        </w:rPr>
        <w:t>年春節中央銀行為因應民間習俗，除</w:t>
      </w:r>
      <w:r w:rsidR="002C2E48">
        <w:rPr>
          <w:rFonts w:hint="eastAsia"/>
          <w:spacing w:val="16"/>
        </w:rPr>
        <w:t>印製新鈔</w:t>
      </w:r>
      <w:r w:rsidR="00C85E2C" w:rsidRPr="00533EEB">
        <w:rPr>
          <w:spacing w:val="16"/>
        </w:rPr>
        <w:t>指定七大行庫及中華郵政開放提領，並要求各金融機構備妥年節需求資金，從平日約</w:t>
      </w:r>
      <w:r w:rsidR="00C85E2C" w:rsidRPr="00533EEB">
        <w:rPr>
          <w:spacing w:val="16"/>
        </w:rPr>
        <w:t>300</w:t>
      </w:r>
      <w:r w:rsidR="00C85E2C" w:rsidRPr="00533EEB">
        <w:rPr>
          <w:spacing w:val="16"/>
        </w:rPr>
        <w:t>億元增加至</w:t>
      </w:r>
      <w:r w:rsidR="00C85E2C" w:rsidRPr="00533EEB">
        <w:rPr>
          <w:spacing w:val="16"/>
        </w:rPr>
        <w:t>1200</w:t>
      </w:r>
      <w:r w:rsidR="00C85E2C" w:rsidRPr="00533EEB">
        <w:rPr>
          <w:spacing w:val="16"/>
        </w:rPr>
        <w:t>億元，也派</w:t>
      </w:r>
      <w:r w:rsidR="0044509C" w:rsidRPr="00533EEB">
        <w:rPr>
          <w:spacing w:val="16"/>
        </w:rPr>
        <w:t>員監看各金融機構跨行資金流動的狀況。</w:t>
      </w:r>
      <w:r w:rsidR="00C85E2C" w:rsidRPr="00533EEB">
        <w:rPr>
          <w:spacing w:val="16"/>
        </w:rPr>
        <w:t>這些措施反應了中央銀行的哪些職能？</w:t>
      </w:r>
    </w:p>
    <w:p w:rsidR="00533EEB" w:rsidRDefault="006A3830" w:rsidP="00533EEB">
      <w:pPr>
        <w:pStyle w:val="AB"/>
        <w:ind w:left="738" w:hanging="378"/>
        <w:rPr>
          <w:spacing w:val="16"/>
        </w:rPr>
      </w:pPr>
      <w:r w:rsidRPr="00533EEB">
        <w:rPr>
          <w:spacing w:val="16"/>
        </w:rPr>
        <w:t>甲、發行貨幣</w:t>
      </w:r>
      <w:r w:rsidR="00533EEB">
        <w:rPr>
          <w:rFonts w:hint="eastAsia"/>
          <w:spacing w:val="16"/>
        </w:rPr>
        <w:tab/>
      </w:r>
      <w:r w:rsidRPr="00533EEB">
        <w:rPr>
          <w:spacing w:val="16"/>
        </w:rPr>
        <w:t>乙、控制貨幣數量</w:t>
      </w:r>
    </w:p>
    <w:p w:rsidR="009F01AF" w:rsidRPr="00533EEB" w:rsidRDefault="006A3830" w:rsidP="00533EEB">
      <w:pPr>
        <w:pStyle w:val="AB"/>
        <w:ind w:left="738" w:hanging="378"/>
        <w:rPr>
          <w:spacing w:val="16"/>
        </w:rPr>
      </w:pPr>
      <w:r w:rsidRPr="00533EEB">
        <w:rPr>
          <w:spacing w:val="16"/>
        </w:rPr>
        <w:t>丙、促進金融穩定</w:t>
      </w:r>
      <w:r w:rsidR="00533EEB">
        <w:rPr>
          <w:rFonts w:hint="eastAsia"/>
          <w:spacing w:val="16"/>
        </w:rPr>
        <w:tab/>
      </w:r>
      <w:r w:rsidRPr="00533EEB">
        <w:rPr>
          <w:spacing w:val="16"/>
        </w:rPr>
        <w:t>丁、商業銀行的資金融通者</w:t>
      </w:r>
    </w:p>
    <w:p w:rsidR="006A3830" w:rsidRPr="00533EEB" w:rsidRDefault="00007510" w:rsidP="00533EEB">
      <w:pPr>
        <w:pStyle w:val="ABCD"/>
      </w:pPr>
      <w:r w:rsidRPr="00533EEB">
        <w:t>(A)</w:t>
      </w:r>
      <w:r w:rsidR="006A3830" w:rsidRPr="00533EEB">
        <w:t>甲乙丙</w:t>
      </w:r>
      <w:r w:rsidR="00FA52AA" w:rsidRPr="00533EEB">
        <w:tab/>
      </w:r>
      <w:r w:rsidRPr="00533EEB">
        <w:t>(B)</w:t>
      </w:r>
      <w:r w:rsidR="006A3830" w:rsidRPr="00533EEB">
        <w:t>乙丙丁</w:t>
      </w:r>
      <w:r w:rsidR="009423F1" w:rsidRPr="00533EEB">
        <w:tab/>
      </w:r>
      <w:r w:rsidRPr="00533EEB">
        <w:t>(C)</w:t>
      </w:r>
      <w:r w:rsidR="006A3830" w:rsidRPr="00533EEB">
        <w:t>甲乙丁</w:t>
      </w:r>
      <w:r w:rsidR="009423F1" w:rsidRPr="00533EEB">
        <w:tab/>
      </w:r>
      <w:r w:rsidRPr="00533EEB">
        <w:t>(D)</w:t>
      </w:r>
      <w:proofErr w:type="gramStart"/>
      <w:r w:rsidR="006A3830" w:rsidRPr="00533EEB">
        <w:t>甲丙丁</w:t>
      </w:r>
      <w:proofErr w:type="gramEnd"/>
    </w:p>
    <w:p w:rsidR="000105D6" w:rsidRPr="00503622" w:rsidRDefault="000105D6">
      <w:pPr>
        <w:spacing w:line="240" w:lineRule="auto"/>
        <w:ind w:firstLineChars="0" w:firstLine="0"/>
        <w:rPr>
          <w:spacing w:val="16"/>
          <w:sz w:val="22"/>
          <w:szCs w:val="20"/>
        </w:rPr>
      </w:pPr>
      <w:r>
        <w:rPr>
          <w:spacing w:val="16"/>
        </w:rPr>
        <w:br w:type="page"/>
      </w:r>
    </w:p>
    <w:p w:rsidR="006A3830" w:rsidRPr="00533EEB" w:rsidRDefault="00FA52AA" w:rsidP="00533EEB">
      <w:pPr>
        <w:pStyle w:val="TIT1"/>
        <w:ind w:left="378" w:hanging="378"/>
        <w:rPr>
          <w:spacing w:val="16"/>
        </w:rPr>
      </w:pPr>
      <w:r w:rsidRPr="00533EEB">
        <w:rPr>
          <w:spacing w:val="16"/>
        </w:rPr>
        <w:t>3</w:t>
      </w:r>
      <w:r w:rsidR="006E081B">
        <w:rPr>
          <w:rFonts w:hint="eastAsia"/>
          <w:spacing w:val="16"/>
        </w:rPr>
        <w:t>1</w:t>
      </w:r>
      <w:r w:rsidRPr="00533EEB">
        <w:rPr>
          <w:spacing w:val="16"/>
        </w:rPr>
        <w:t>.</w:t>
      </w:r>
      <w:r w:rsidR="00A94FA9" w:rsidRPr="00533EEB">
        <w:rPr>
          <w:spacing w:val="16"/>
        </w:rPr>
        <w:tab/>
      </w:r>
      <w:r w:rsidR="0023186C" w:rsidRPr="00533EEB">
        <w:rPr>
          <w:spacing w:val="16"/>
        </w:rPr>
        <w:t>表</w:t>
      </w:r>
      <w:r w:rsidR="006D5886" w:rsidRPr="00533EEB">
        <w:rPr>
          <w:spacing w:val="16"/>
        </w:rPr>
        <w:t>二</w:t>
      </w:r>
      <w:r w:rsidR="006A3830" w:rsidRPr="00533EEB">
        <w:rPr>
          <w:spacing w:val="16"/>
        </w:rPr>
        <w:t>為某國近五年之消費者物價指數及物價膨脹率，請根據表中資料選出正確選項？</w:t>
      </w:r>
    </w:p>
    <w:p w:rsidR="006D5886" w:rsidRPr="00120691" w:rsidRDefault="006D5886" w:rsidP="00120691">
      <w:pPr>
        <w:tabs>
          <w:tab w:val="right" w:pos="8931"/>
        </w:tabs>
        <w:autoSpaceDE w:val="0"/>
        <w:autoSpaceDN w:val="0"/>
        <w:adjustRightInd w:val="0"/>
        <w:ind w:leftChars="155" w:left="372" w:firstLineChars="1652" w:firstLine="4163"/>
        <w:textAlignment w:val="bottom"/>
        <w:rPr>
          <w:rFonts w:eastAsia="細明體"/>
          <w:color w:val="000000"/>
          <w:spacing w:val="16"/>
          <w:sz w:val="22"/>
          <w:szCs w:val="22"/>
        </w:rPr>
      </w:pPr>
      <w:r w:rsidRPr="00120691">
        <w:rPr>
          <w:rFonts w:eastAsia="細明體"/>
          <w:color w:val="000000"/>
          <w:spacing w:val="16"/>
          <w:sz w:val="22"/>
          <w:szCs w:val="22"/>
        </w:rPr>
        <w:t>表二</w:t>
      </w:r>
      <w:r w:rsidRPr="00120691">
        <w:rPr>
          <w:rFonts w:eastAsia="細明體"/>
          <w:color w:val="000000"/>
          <w:spacing w:val="16"/>
          <w:sz w:val="22"/>
          <w:szCs w:val="22"/>
        </w:rPr>
        <w:tab/>
      </w:r>
      <w:r w:rsidRPr="00120691">
        <w:rPr>
          <w:rFonts w:eastAsia="細明體"/>
          <w:color w:val="000000"/>
          <w:spacing w:val="16"/>
          <w:sz w:val="22"/>
          <w:szCs w:val="22"/>
        </w:rPr>
        <w:t>基期：</w:t>
      </w:r>
      <w:r w:rsidRPr="00120691">
        <w:rPr>
          <w:rFonts w:eastAsia="細明體"/>
          <w:color w:val="000000"/>
          <w:spacing w:val="16"/>
          <w:sz w:val="22"/>
          <w:szCs w:val="22"/>
        </w:rPr>
        <w:t>2011</w:t>
      </w:r>
      <w:r w:rsidRPr="00120691">
        <w:rPr>
          <w:rFonts w:eastAsia="細明體"/>
          <w:color w:val="000000"/>
          <w:spacing w:val="16"/>
          <w:sz w:val="22"/>
          <w:szCs w:val="22"/>
        </w:rPr>
        <w:t>年</w:t>
      </w:r>
    </w:p>
    <w:tbl>
      <w:tblPr>
        <w:tblW w:w="0" w:type="auto"/>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207"/>
        <w:gridCol w:w="1207"/>
        <w:gridCol w:w="1208"/>
        <w:gridCol w:w="1207"/>
        <w:gridCol w:w="1208"/>
      </w:tblGrid>
      <w:tr w:rsidR="006D5886" w:rsidRPr="00533EEB" w:rsidTr="009423F1">
        <w:trPr>
          <w:trHeight w:val="227"/>
          <w:jc w:val="center"/>
        </w:trPr>
        <w:tc>
          <w:tcPr>
            <w:tcW w:w="2205" w:type="dxa"/>
            <w:vAlign w:val="center"/>
          </w:tcPr>
          <w:p w:rsidR="006D5886" w:rsidRPr="00533EEB" w:rsidRDefault="006D5886" w:rsidP="006D5886">
            <w:pPr>
              <w:widowControl w:val="0"/>
              <w:spacing w:line="240" w:lineRule="auto"/>
              <w:ind w:leftChars="106" w:left="256" w:firstLineChars="0" w:hanging="2"/>
              <w:jc w:val="center"/>
              <w:rPr>
                <w:rFonts w:eastAsia="細明體"/>
                <w:color w:val="000000"/>
                <w:spacing w:val="16"/>
                <w:sz w:val="22"/>
                <w:szCs w:val="22"/>
              </w:rPr>
            </w:pPr>
          </w:p>
        </w:tc>
        <w:tc>
          <w:tcPr>
            <w:tcW w:w="1207" w:type="dxa"/>
            <w:vAlign w:val="center"/>
          </w:tcPr>
          <w:p w:rsidR="006D5886" w:rsidRPr="00533EEB" w:rsidRDefault="006D5886" w:rsidP="00DC60D0">
            <w:pPr>
              <w:widowControl w:val="0"/>
              <w:spacing w:line="240" w:lineRule="auto"/>
              <w:ind w:firstLineChars="0" w:firstLine="0"/>
              <w:jc w:val="center"/>
              <w:rPr>
                <w:rFonts w:eastAsia="細明體"/>
                <w:color w:val="000000"/>
                <w:spacing w:val="16"/>
                <w:sz w:val="22"/>
                <w:szCs w:val="22"/>
              </w:rPr>
            </w:pPr>
            <w:r w:rsidRPr="00533EEB">
              <w:rPr>
                <w:rFonts w:eastAsia="細明體"/>
                <w:color w:val="000000"/>
                <w:spacing w:val="16"/>
                <w:sz w:val="22"/>
                <w:szCs w:val="22"/>
              </w:rPr>
              <w:t>2008</w:t>
            </w:r>
          </w:p>
        </w:tc>
        <w:tc>
          <w:tcPr>
            <w:tcW w:w="1207" w:type="dxa"/>
          </w:tcPr>
          <w:p w:rsidR="006D5886" w:rsidRPr="00533EEB" w:rsidRDefault="006D5886" w:rsidP="00DC60D0">
            <w:pPr>
              <w:widowControl w:val="0"/>
              <w:spacing w:line="240" w:lineRule="auto"/>
              <w:ind w:firstLineChars="0" w:firstLine="0"/>
              <w:jc w:val="center"/>
              <w:rPr>
                <w:rFonts w:eastAsia="細明體"/>
                <w:color w:val="000000"/>
                <w:spacing w:val="16"/>
                <w:sz w:val="22"/>
                <w:szCs w:val="22"/>
              </w:rPr>
            </w:pPr>
            <w:r w:rsidRPr="00533EEB">
              <w:rPr>
                <w:rFonts w:eastAsia="細明體"/>
                <w:color w:val="000000"/>
                <w:spacing w:val="16"/>
                <w:sz w:val="22"/>
                <w:szCs w:val="22"/>
              </w:rPr>
              <w:t>2009</w:t>
            </w:r>
          </w:p>
        </w:tc>
        <w:tc>
          <w:tcPr>
            <w:tcW w:w="1208" w:type="dxa"/>
          </w:tcPr>
          <w:p w:rsidR="006D5886" w:rsidRPr="00533EEB" w:rsidRDefault="006D5886" w:rsidP="00DC60D0">
            <w:pPr>
              <w:widowControl w:val="0"/>
              <w:spacing w:line="240" w:lineRule="auto"/>
              <w:ind w:firstLineChars="0" w:firstLine="0"/>
              <w:jc w:val="center"/>
              <w:rPr>
                <w:rFonts w:eastAsia="細明體"/>
                <w:color w:val="000000"/>
                <w:spacing w:val="16"/>
                <w:sz w:val="22"/>
                <w:szCs w:val="22"/>
              </w:rPr>
            </w:pPr>
            <w:r w:rsidRPr="00533EEB">
              <w:rPr>
                <w:rFonts w:eastAsia="細明體"/>
                <w:color w:val="000000"/>
                <w:spacing w:val="16"/>
                <w:sz w:val="22"/>
                <w:szCs w:val="22"/>
              </w:rPr>
              <w:t>2010</w:t>
            </w:r>
          </w:p>
        </w:tc>
        <w:tc>
          <w:tcPr>
            <w:tcW w:w="1207" w:type="dxa"/>
          </w:tcPr>
          <w:p w:rsidR="006D5886" w:rsidRPr="00533EEB" w:rsidRDefault="006D5886" w:rsidP="00DC60D0">
            <w:pPr>
              <w:widowControl w:val="0"/>
              <w:spacing w:line="240" w:lineRule="auto"/>
              <w:ind w:firstLineChars="0" w:firstLine="0"/>
              <w:jc w:val="center"/>
              <w:rPr>
                <w:rFonts w:eastAsia="細明體"/>
                <w:color w:val="000000"/>
                <w:spacing w:val="16"/>
                <w:sz w:val="22"/>
                <w:szCs w:val="22"/>
              </w:rPr>
            </w:pPr>
            <w:r w:rsidRPr="00533EEB">
              <w:rPr>
                <w:rFonts w:eastAsia="細明體"/>
                <w:color w:val="000000"/>
                <w:spacing w:val="16"/>
                <w:sz w:val="22"/>
                <w:szCs w:val="22"/>
              </w:rPr>
              <w:t>2011</w:t>
            </w:r>
          </w:p>
        </w:tc>
        <w:tc>
          <w:tcPr>
            <w:tcW w:w="1208" w:type="dxa"/>
            <w:vAlign w:val="center"/>
          </w:tcPr>
          <w:p w:rsidR="006D5886" w:rsidRPr="00533EEB" w:rsidRDefault="006D5886" w:rsidP="00DC60D0">
            <w:pPr>
              <w:widowControl w:val="0"/>
              <w:spacing w:line="240" w:lineRule="auto"/>
              <w:ind w:firstLineChars="0" w:firstLine="0"/>
              <w:jc w:val="center"/>
              <w:rPr>
                <w:rFonts w:eastAsia="細明體"/>
                <w:color w:val="000000"/>
                <w:spacing w:val="16"/>
                <w:sz w:val="22"/>
                <w:szCs w:val="22"/>
              </w:rPr>
            </w:pPr>
            <w:r w:rsidRPr="00533EEB">
              <w:rPr>
                <w:rFonts w:eastAsia="細明體"/>
                <w:color w:val="000000"/>
                <w:spacing w:val="16"/>
                <w:sz w:val="22"/>
                <w:szCs w:val="22"/>
              </w:rPr>
              <w:t>2012</w:t>
            </w:r>
          </w:p>
        </w:tc>
      </w:tr>
      <w:tr w:rsidR="006D5886" w:rsidRPr="00533EEB" w:rsidTr="009423F1">
        <w:trPr>
          <w:trHeight w:val="227"/>
          <w:jc w:val="center"/>
        </w:trPr>
        <w:tc>
          <w:tcPr>
            <w:tcW w:w="2205" w:type="dxa"/>
            <w:vAlign w:val="center"/>
          </w:tcPr>
          <w:p w:rsidR="006D5886" w:rsidRPr="00533EEB" w:rsidRDefault="006D5886" w:rsidP="006D5886">
            <w:pPr>
              <w:widowControl w:val="0"/>
              <w:spacing w:line="240" w:lineRule="auto"/>
              <w:ind w:leftChars="30" w:left="72" w:firstLineChars="0" w:firstLine="0"/>
              <w:jc w:val="center"/>
              <w:rPr>
                <w:rFonts w:eastAsia="細明體"/>
                <w:color w:val="000000"/>
                <w:spacing w:val="16"/>
                <w:sz w:val="22"/>
                <w:szCs w:val="22"/>
              </w:rPr>
            </w:pPr>
            <w:r w:rsidRPr="00533EEB">
              <w:rPr>
                <w:rFonts w:eastAsia="細明體"/>
                <w:color w:val="000000"/>
                <w:spacing w:val="16"/>
                <w:sz w:val="22"/>
                <w:szCs w:val="22"/>
              </w:rPr>
              <w:t>消費者物價指數</w:t>
            </w:r>
          </w:p>
        </w:tc>
        <w:tc>
          <w:tcPr>
            <w:tcW w:w="1207" w:type="dxa"/>
            <w:vAlign w:val="center"/>
          </w:tcPr>
          <w:p w:rsidR="006D5886" w:rsidRPr="00533EEB" w:rsidRDefault="006D5886" w:rsidP="00DC60D0">
            <w:pPr>
              <w:widowControl w:val="0"/>
              <w:tabs>
                <w:tab w:val="decimal" w:pos="496"/>
              </w:tabs>
              <w:spacing w:line="240" w:lineRule="auto"/>
              <w:ind w:firstLineChars="0" w:hanging="2"/>
              <w:rPr>
                <w:rFonts w:eastAsia="細明體"/>
                <w:color w:val="000000"/>
                <w:spacing w:val="16"/>
                <w:sz w:val="22"/>
                <w:szCs w:val="22"/>
              </w:rPr>
            </w:pPr>
            <w:r w:rsidRPr="00533EEB">
              <w:rPr>
                <w:rFonts w:eastAsia="細明體"/>
                <w:color w:val="000000"/>
                <w:spacing w:val="16"/>
                <w:sz w:val="22"/>
                <w:szCs w:val="22"/>
              </w:rPr>
              <w:t>98.5</w:t>
            </w:r>
          </w:p>
        </w:tc>
        <w:tc>
          <w:tcPr>
            <w:tcW w:w="1207" w:type="dxa"/>
            <w:vAlign w:val="center"/>
          </w:tcPr>
          <w:p w:rsidR="006D5886" w:rsidRPr="00533EEB" w:rsidRDefault="006D5886" w:rsidP="00DC60D0">
            <w:pPr>
              <w:widowControl w:val="0"/>
              <w:tabs>
                <w:tab w:val="decimal" w:pos="496"/>
              </w:tabs>
              <w:spacing w:line="240" w:lineRule="auto"/>
              <w:ind w:firstLineChars="0" w:hanging="2"/>
              <w:rPr>
                <w:rFonts w:eastAsia="細明體"/>
                <w:color w:val="000000"/>
                <w:spacing w:val="16"/>
                <w:sz w:val="22"/>
                <w:szCs w:val="22"/>
              </w:rPr>
            </w:pPr>
            <w:r w:rsidRPr="00533EEB">
              <w:rPr>
                <w:rFonts w:eastAsia="細明體"/>
                <w:color w:val="000000"/>
                <w:spacing w:val="16"/>
                <w:sz w:val="22"/>
                <w:szCs w:val="22"/>
              </w:rPr>
              <w:t>97.6</w:t>
            </w:r>
          </w:p>
        </w:tc>
        <w:tc>
          <w:tcPr>
            <w:tcW w:w="1208" w:type="dxa"/>
            <w:vAlign w:val="center"/>
          </w:tcPr>
          <w:p w:rsidR="006D5886" w:rsidRPr="00533EEB" w:rsidRDefault="006D5886" w:rsidP="00DC60D0">
            <w:pPr>
              <w:widowControl w:val="0"/>
              <w:tabs>
                <w:tab w:val="decimal" w:pos="496"/>
              </w:tabs>
              <w:spacing w:line="240" w:lineRule="auto"/>
              <w:ind w:firstLineChars="0" w:hanging="2"/>
              <w:rPr>
                <w:rFonts w:eastAsia="細明體"/>
                <w:color w:val="000000"/>
                <w:spacing w:val="16"/>
                <w:sz w:val="22"/>
                <w:szCs w:val="22"/>
              </w:rPr>
            </w:pPr>
            <w:r w:rsidRPr="00533EEB">
              <w:rPr>
                <w:rFonts w:eastAsia="細明體"/>
                <w:color w:val="000000"/>
                <w:spacing w:val="16"/>
                <w:sz w:val="22"/>
                <w:szCs w:val="22"/>
              </w:rPr>
              <w:t>98.5</w:t>
            </w:r>
          </w:p>
        </w:tc>
        <w:tc>
          <w:tcPr>
            <w:tcW w:w="1207" w:type="dxa"/>
            <w:vAlign w:val="center"/>
          </w:tcPr>
          <w:p w:rsidR="006D5886" w:rsidRPr="00533EEB" w:rsidRDefault="006D5886" w:rsidP="00DC60D0">
            <w:pPr>
              <w:widowControl w:val="0"/>
              <w:tabs>
                <w:tab w:val="decimal" w:pos="496"/>
              </w:tabs>
              <w:spacing w:line="240" w:lineRule="auto"/>
              <w:ind w:leftChars="12" w:left="29" w:firstLineChars="11" w:firstLine="28"/>
              <w:rPr>
                <w:rFonts w:eastAsia="細明體"/>
                <w:color w:val="000000"/>
                <w:spacing w:val="16"/>
                <w:sz w:val="22"/>
                <w:szCs w:val="22"/>
              </w:rPr>
            </w:pPr>
            <w:r w:rsidRPr="00533EEB">
              <w:rPr>
                <w:rFonts w:eastAsia="細明體"/>
                <w:color w:val="000000"/>
                <w:spacing w:val="16"/>
                <w:sz w:val="22"/>
                <w:szCs w:val="22"/>
              </w:rPr>
              <w:t>100.0</w:t>
            </w:r>
          </w:p>
        </w:tc>
        <w:tc>
          <w:tcPr>
            <w:tcW w:w="1208" w:type="dxa"/>
            <w:vAlign w:val="center"/>
          </w:tcPr>
          <w:p w:rsidR="006D5886" w:rsidRPr="00533EEB" w:rsidRDefault="006D5886" w:rsidP="00DC60D0">
            <w:pPr>
              <w:widowControl w:val="0"/>
              <w:tabs>
                <w:tab w:val="decimal" w:pos="496"/>
              </w:tabs>
              <w:spacing w:line="240" w:lineRule="auto"/>
              <w:ind w:leftChars="12" w:left="29" w:firstLineChars="11" w:firstLine="28"/>
              <w:rPr>
                <w:rFonts w:eastAsia="細明體"/>
                <w:color w:val="000000"/>
                <w:spacing w:val="16"/>
                <w:sz w:val="22"/>
                <w:szCs w:val="22"/>
              </w:rPr>
            </w:pPr>
            <w:r w:rsidRPr="00533EEB">
              <w:rPr>
                <w:rFonts w:eastAsia="細明體"/>
                <w:color w:val="000000"/>
                <w:spacing w:val="16"/>
                <w:sz w:val="22"/>
                <w:szCs w:val="22"/>
              </w:rPr>
              <w:t>101.9</w:t>
            </w:r>
          </w:p>
        </w:tc>
      </w:tr>
      <w:tr w:rsidR="006D5886" w:rsidRPr="00533EEB" w:rsidTr="009423F1">
        <w:trPr>
          <w:trHeight w:val="227"/>
          <w:jc w:val="center"/>
        </w:trPr>
        <w:tc>
          <w:tcPr>
            <w:tcW w:w="2205" w:type="dxa"/>
            <w:vAlign w:val="center"/>
          </w:tcPr>
          <w:p w:rsidR="006D5886" w:rsidRPr="00533EEB" w:rsidRDefault="006D5886" w:rsidP="006D5886">
            <w:pPr>
              <w:widowControl w:val="0"/>
              <w:spacing w:line="240" w:lineRule="auto"/>
              <w:ind w:left="187" w:firstLineChars="0" w:firstLine="0"/>
              <w:jc w:val="center"/>
              <w:rPr>
                <w:rFonts w:eastAsia="細明體"/>
                <w:color w:val="000000"/>
                <w:spacing w:val="16"/>
                <w:sz w:val="22"/>
                <w:szCs w:val="22"/>
              </w:rPr>
            </w:pPr>
            <w:r w:rsidRPr="00533EEB">
              <w:rPr>
                <w:rFonts w:eastAsia="細明體"/>
                <w:color w:val="000000"/>
                <w:spacing w:val="16"/>
                <w:sz w:val="22"/>
                <w:szCs w:val="22"/>
              </w:rPr>
              <w:t>物價膨脹率</w:t>
            </w:r>
            <w:r w:rsidRPr="00533EEB">
              <w:rPr>
                <w:rFonts w:eastAsia="細明體"/>
                <w:color w:val="000000"/>
                <w:spacing w:val="16"/>
                <w:sz w:val="22"/>
                <w:szCs w:val="22"/>
              </w:rPr>
              <w:t>(%)</w:t>
            </w:r>
          </w:p>
        </w:tc>
        <w:tc>
          <w:tcPr>
            <w:tcW w:w="1207" w:type="dxa"/>
            <w:vAlign w:val="center"/>
          </w:tcPr>
          <w:p w:rsidR="006D5886" w:rsidRPr="00533EEB" w:rsidRDefault="006D5886" w:rsidP="00DC60D0">
            <w:pPr>
              <w:widowControl w:val="0"/>
              <w:tabs>
                <w:tab w:val="decimal" w:pos="496"/>
              </w:tabs>
              <w:spacing w:line="240" w:lineRule="auto"/>
              <w:ind w:firstLineChars="0" w:hanging="2"/>
              <w:rPr>
                <w:rFonts w:eastAsia="細明體"/>
                <w:color w:val="000000"/>
                <w:spacing w:val="16"/>
                <w:sz w:val="22"/>
                <w:szCs w:val="22"/>
              </w:rPr>
            </w:pPr>
            <w:r w:rsidRPr="00533EEB">
              <w:rPr>
                <w:rFonts w:eastAsia="細明體"/>
                <w:color w:val="000000"/>
                <w:spacing w:val="16"/>
                <w:sz w:val="22"/>
                <w:szCs w:val="22"/>
              </w:rPr>
              <w:t xml:space="preserve"> 3.5</w:t>
            </w:r>
          </w:p>
        </w:tc>
        <w:tc>
          <w:tcPr>
            <w:tcW w:w="1207" w:type="dxa"/>
            <w:vAlign w:val="center"/>
          </w:tcPr>
          <w:p w:rsidR="006D5886" w:rsidRPr="00533EEB" w:rsidRDefault="006D5886" w:rsidP="00DC60D0">
            <w:pPr>
              <w:widowControl w:val="0"/>
              <w:tabs>
                <w:tab w:val="decimal" w:pos="496"/>
              </w:tabs>
              <w:spacing w:line="240" w:lineRule="auto"/>
              <w:ind w:firstLineChars="0" w:hanging="2"/>
              <w:rPr>
                <w:rFonts w:eastAsia="細明體"/>
                <w:color w:val="000000"/>
                <w:spacing w:val="16"/>
                <w:sz w:val="22"/>
                <w:szCs w:val="22"/>
              </w:rPr>
            </w:pPr>
            <w:r w:rsidRPr="00533EEB">
              <w:rPr>
                <w:rFonts w:eastAsia="細明體"/>
                <w:color w:val="000000"/>
                <w:spacing w:val="16"/>
                <w:sz w:val="22"/>
                <w:szCs w:val="22"/>
              </w:rPr>
              <w:t>- 0.9</w:t>
            </w:r>
          </w:p>
        </w:tc>
        <w:tc>
          <w:tcPr>
            <w:tcW w:w="1208" w:type="dxa"/>
            <w:vAlign w:val="center"/>
          </w:tcPr>
          <w:p w:rsidR="006D5886" w:rsidRPr="00533EEB" w:rsidRDefault="006D5886" w:rsidP="00DC60D0">
            <w:pPr>
              <w:widowControl w:val="0"/>
              <w:tabs>
                <w:tab w:val="decimal" w:pos="496"/>
              </w:tabs>
              <w:spacing w:line="240" w:lineRule="auto"/>
              <w:ind w:firstLineChars="0" w:hanging="2"/>
              <w:rPr>
                <w:rFonts w:eastAsia="細明體"/>
                <w:color w:val="000000"/>
                <w:spacing w:val="16"/>
                <w:sz w:val="22"/>
                <w:szCs w:val="22"/>
              </w:rPr>
            </w:pPr>
            <w:r w:rsidRPr="00533EEB">
              <w:rPr>
                <w:rFonts w:eastAsia="細明體"/>
                <w:color w:val="000000"/>
                <w:spacing w:val="16"/>
                <w:sz w:val="22"/>
                <w:szCs w:val="22"/>
              </w:rPr>
              <w:t>0.9</w:t>
            </w:r>
          </w:p>
        </w:tc>
        <w:tc>
          <w:tcPr>
            <w:tcW w:w="1207" w:type="dxa"/>
            <w:vAlign w:val="center"/>
          </w:tcPr>
          <w:p w:rsidR="006D5886" w:rsidRPr="00533EEB" w:rsidRDefault="006D5886" w:rsidP="00DC60D0">
            <w:pPr>
              <w:widowControl w:val="0"/>
              <w:tabs>
                <w:tab w:val="decimal" w:pos="496"/>
              </w:tabs>
              <w:spacing w:line="240" w:lineRule="auto"/>
              <w:ind w:leftChars="12" w:left="29" w:firstLineChars="11" w:firstLine="28"/>
              <w:rPr>
                <w:rFonts w:eastAsia="細明體"/>
                <w:color w:val="000000"/>
                <w:spacing w:val="16"/>
                <w:sz w:val="22"/>
                <w:szCs w:val="22"/>
              </w:rPr>
            </w:pPr>
            <w:r w:rsidRPr="00533EEB">
              <w:rPr>
                <w:rFonts w:eastAsia="細明體"/>
                <w:color w:val="000000"/>
                <w:spacing w:val="16"/>
                <w:sz w:val="22"/>
                <w:szCs w:val="22"/>
              </w:rPr>
              <w:t>1.5</w:t>
            </w:r>
          </w:p>
        </w:tc>
        <w:tc>
          <w:tcPr>
            <w:tcW w:w="1208" w:type="dxa"/>
            <w:vAlign w:val="center"/>
          </w:tcPr>
          <w:p w:rsidR="006D5886" w:rsidRPr="00533EEB" w:rsidRDefault="006D5886" w:rsidP="00DC60D0">
            <w:pPr>
              <w:widowControl w:val="0"/>
              <w:tabs>
                <w:tab w:val="decimal" w:pos="496"/>
              </w:tabs>
              <w:spacing w:line="240" w:lineRule="auto"/>
              <w:ind w:leftChars="12" w:left="29" w:firstLineChars="11" w:firstLine="28"/>
              <w:rPr>
                <w:rFonts w:eastAsia="細明體"/>
                <w:color w:val="000000"/>
                <w:spacing w:val="16"/>
                <w:sz w:val="22"/>
                <w:szCs w:val="22"/>
              </w:rPr>
            </w:pPr>
            <w:r w:rsidRPr="00533EEB">
              <w:rPr>
                <w:rFonts w:eastAsia="細明體"/>
                <w:color w:val="000000"/>
                <w:spacing w:val="16"/>
                <w:sz w:val="22"/>
                <w:szCs w:val="22"/>
              </w:rPr>
              <w:t>1.9</w:t>
            </w:r>
          </w:p>
        </w:tc>
      </w:tr>
    </w:tbl>
    <w:p w:rsidR="006A3830" w:rsidRPr="00533EEB" w:rsidRDefault="00A320AD" w:rsidP="006512B6">
      <w:pPr>
        <w:pStyle w:val="AA"/>
        <w:spacing w:beforeLines="30" w:before="72"/>
        <w:ind w:left="738" w:hanging="378"/>
        <w:rPr>
          <w:spacing w:val="16"/>
        </w:rPr>
      </w:pPr>
      <w:r w:rsidRPr="00533EEB">
        <w:rPr>
          <w:spacing w:val="16"/>
        </w:rPr>
        <w:t>(A)</w:t>
      </w:r>
      <w:r w:rsidR="006A3830" w:rsidRPr="00533EEB">
        <w:rPr>
          <w:spacing w:val="16"/>
        </w:rPr>
        <w:t>根據</w:t>
      </w:r>
      <w:r w:rsidR="006A3830" w:rsidRPr="00533EEB">
        <w:rPr>
          <w:spacing w:val="16"/>
        </w:rPr>
        <w:t>2008</w:t>
      </w:r>
      <w:r w:rsidR="006A3830" w:rsidRPr="00533EEB">
        <w:rPr>
          <w:spacing w:val="16"/>
        </w:rPr>
        <w:t>年的資料，</w:t>
      </w:r>
      <w:r w:rsidR="006A3830" w:rsidRPr="00533EEB">
        <w:rPr>
          <w:spacing w:val="16"/>
        </w:rPr>
        <w:t>2007</w:t>
      </w:r>
      <w:r w:rsidR="006A3830" w:rsidRPr="00533EEB">
        <w:rPr>
          <w:spacing w:val="16"/>
        </w:rPr>
        <w:t>年消費者物價指數應為</w:t>
      </w:r>
      <w:r w:rsidR="006A3830" w:rsidRPr="00533EEB">
        <w:rPr>
          <w:spacing w:val="16"/>
        </w:rPr>
        <w:t>95</w:t>
      </w:r>
    </w:p>
    <w:p w:rsidR="006A3830" w:rsidRPr="00533EEB" w:rsidRDefault="00A320AD" w:rsidP="00533EEB">
      <w:pPr>
        <w:pStyle w:val="AA"/>
        <w:ind w:left="738" w:hanging="378"/>
        <w:rPr>
          <w:spacing w:val="16"/>
        </w:rPr>
      </w:pPr>
      <w:r w:rsidRPr="00533EEB">
        <w:rPr>
          <w:spacing w:val="16"/>
        </w:rPr>
        <w:t>(B)</w:t>
      </w:r>
      <w:r w:rsidR="006A3830" w:rsidRPr="00533EEB">
        <w:rPr>
          <w:spacing w:val="16"/>
        </w:rPr>
        <w:t>若近五年存款</w:t>
      </w:r>
      <w:proofErr w:type="gramStart"/>
      <w:r w:rsidR="006A3830" w:rsidRPr="00533EEB">
        <w:rPr>
          <w:spacing w:val="16"/>
        </w:rPr>
        <w:t>利率均為</w:t>
      </w:r>
      <w:proofErr w:type="gramEnd"/>
      <w:r w:rsidR="006A3830" w:rsidRPr="00533EEB">
        <w:rPr>
          <w:spacing w:val="16"/>
        </w:rPr>
        <w:t>1%</w:t>
      </w:r>
      <w:r w:rsidR="006A3830" w:rsidRPr="00533EEB">
        <w:rPr>
          <w:spacing w:val="16"/>
        </w:rPr>
        <w:t>，</w:t>
      </w:r>
      <w:r w:rsidR="00104F24" w:rsidRPr="00533EEB">
        <w:rPr>
          <w:spacing w:val="16"/>
        </w:rPr>
        <w:t>透過</w:t>
      </w:r>
      <w:r w:rsidR="006A3830" w:rsidRPr="00533EEB">
        <w:rPr>
          <w:spacing w:val="16"/>
        </w:rPr>
        <w:t>存款會增加實質財富</w:t>
      </w:r>
    </w:p>
    <w:p w:rsidR="006A3830" w:rsidRPr="00533EEB" w:rsidRDefault="00A320AD" w:rsidP="00533EEB">
      <w:pPr>
        <w:pStyle w:val="AA"/>
        <w:ind w:left="738" w:hanging="378"/>
        <w:rPr>
          <w:spacing w:val="16"/>
        </w:rPr>
      </w:pPr>
      <w:r w:rsidRPr="00533EEB">
        <w:rPr>
          <w:spacing w:val="16"/>
        </w:rPr>
        <w:t>(C)</w:t>
      </w:r>
      <w:r w:rsidR="006A3830" w:rsidRPr="00533EEB">
        <w:rPr>
          <w:spacing w:val="16"/>
        </w:rPr>
        <w:t>若物價指數</w:t>
      </w:r>
      <w:proofErr w:type="gramStart"/>
      <w:r w:rsidR="006A3830" w:rsidRPr="00533EEB">
        <w:rPr>
          <w:spacing w:val="16"/>
        </w:rPr>
        <w:t>基期改為</w:t>
      </w:r>
      <w:proofErr w:type="gramEnd"/>
      <w:r w:rsidR="006A3830" w:rsidRPr="00533EEB">
        <w:rPr>
          <w:spacing w:val="16"/>
        </w:rPr>
        <w:t>2010</w:t>
      </w:r>
      <w:r w:rsidR="006A3830" w:rsidRPr="00533EEB">
        <w:rPr>
          <w:spacing w:val="16"/>
        </w:rPr>
        <w:t>年，則各年物價</w:t>
      </w:r>
      <w:r w:rsidR="00C85E2C" w:rsidRPr="00533EEB">
        <w:rPr>
          <w:spacing w:val="16"/>
        </w:rPr>
        <w:t>膨脹率均</w:t>
      </w:r>
      <w:r w:rsidR="006A3830" w:rsidRPr="00533EEB">
        <w:rPr>
          <w:spacing w:val="16"/>
        </w:rPr>
        <w:t>下降</w:t>
      </w:r>
    </w:p>
    <w:p w:rsidR="006A3830" w:rsidRPr="00533EEB" w:rsidRDefault="00A320AD" w:rsidP="00533EEB">
      <w:pPr>
        <w:pStyle w:val="AA"/>
        <w:ind w:left="738" w:hanging="378"/>
        <w:rPr>
          <w:spacing w:val="16"/>
        </w:rPr>
      </w:pPr>
      <w:r w:rsidRPr="00533EEB">
        <w:rPr>
          <w:spacing w:val="16"/>
        </w:rPr>
        <w:t>(D)</w:t>
      </w:r>
      <w:r w:rsidR="006A3830" w:rsidRPr="00533EEB">
        <w:rPr>
          <w:spacing w:val="16"/>
        </w:rPr>
        <w:t>若是同樣一筆錢，則消費者在</w:t>
      </w:r>
      <w:r w:rsidR="006A3830" w:rsidRPr="00533EEB">
        <w:rPr>
          <w:spacing w:val="16"/>
        </w:rPr>
        <w:t>2009</w:t>
      </w:r>
      <w:r w:rsidR="006A3830" w:rsidRPr="00533EEB">
        <w:rPr>
          <w:spacing w:val="16"/>
        </w:rPr>
        <w:t>年可購買最多商品數量</w:t>
      </w:r>
    </w:p>
    <w:p w:rsidR="00C25BBD" w:rsidRPr="00533EEB" w:rsidRDefault="00DD21ED" w:rsidP="006512B6">
      <w:pPr>
        <w:pStyle w:val="-"/>
      </w:pPr>
      <w:r w:rsidRPr="00533EEB">
        <w:t>3</w:t>
      </w:r>
      <w:r w:rsidR="006E081B">
        <w:rPr>
          <w:rFonts w:hint="eastAsia"/>
        </w:rPr>
        <w:t>2</w:t>
      </w:r>
      <w:r w:rsidR="00A94FA9" w:rsidRPr="00533EEB">
        <w:t>-</w:t>
      </w:r>
      <w:r w:rsidRPr="00533EEB">
        <w:t>3</w:t>
      </w:r>
      <w:r w:rsidR="006E081B">
        <w:rPr>
          <w:rFonts w:hint="eastAsia"/>
        </w:rPr>
        <w:t>3</w:t>
      </w:r>
      <w:r w:rsidR="00C25BBD" w:rsidRPr="00533EEB">
        <w:t>為題組</w:t>
      </w:r>
    </w:p>
    <w:p w:rsidR="006A3830" w:rsidRPr="00533EEB" w:rsidRDefault="006A3830" w:rsidP="00EA414F">
      <w:pPr>
        <w:pStyle w:val="tit20"/>
        <w:rPr>
          <w:spacing w:val="16"/>
        </w:rPr>
      </w:pPr>
      <w:r w:rsidRPr="00533EEB">
        <w:rPr>
          <w:spacing w:val="16"/>
        </w:rPr>
        <w:t>表</w:t>
      </w:r>
      <w:r w:rsidR="006D5886" w:rsidRPr="00533EEB">
        <w:rPr>
          <w:spacing w:val="16"/>
        </w:rPr>
        <w:t>三</w:t>
      </w:r>
      <w:r w:rsidRPr="00533EEB">
        <w:rPr>
          <w:spacing w:val="16"/>
        </w:rPr>
        <w:t>是甲、乙、丙、丁四個國家</w:t>
      </w:r>
      <w:r w:rsidRPr="00533EEB">
        <w:rPr>
          <w:spacing w:val="16"/>
        </w:rPr>
        <w:t>1990</w:t>
      </w:r>
      <w:r w:rsidRPr="00533EEB">
        <w:rPr>
          <w:spacing w:val="16"/>
        </w:rPr>
        <w:t>年至</w:t>
      </w:r>
      <w:r w:rsidRPr="00533EEB">
        <w:rPr>
          <w:spacing w:val="16"/>
        </w:rPr>
        <w:t>2000</w:t>
      </w:r>
      <w:r w:rsidRPr="00533EEB">
        <w:rPr>
          <w:spacing w:val="16"/>
        </w:rPr>
        <w:t>年間的四項社會統計平均值，請依據表中資料回答下列問題</w:t>
      </w:r>
      <w:r w:rsidR="00614484">
        <w:rPr>
          <w:rFonts w:hint="eastAsia"/>
          <w:spacing w:val="16"/>
        </w:rPr>
        <w:t>：</w:t>
      </w:r>
    </w:p>
    <w:p w:rsidR="006D5886" w:rsidRPr="00533EEB" w:rsidRDefault="006D5886" w:rsidP="00120691">
      <w:pPr>
        <w:tabs>
          <w:tab w:val="right" w:pos="8647"/>
        </w:tabs>
        <w:autoSpaceDE w:val="0"/>
        <w:autoSpaceDN w:val="0"/>
        <w:adjustRightInd w:val="0"/>
        <w:spacing w:line="240" w:lineRule="exact"/>
        <w:ind w:left="426" w:hangingChars="169" w:hanging="426"/>
        <w:jc w:val="center"/>
        <w:textAlignment w:val="bottom"/>
        <w:rPr>
          <w:spacing w:val="16"/>
          <w:sz w:val="22"/>
          <w:szCs w:val="22"/>
        </w:rPr>
      </w:pPr>
      <w:r w:rsidRPr="00533EEB">
        <w:rPr>
          <w:spacing w:val="16"/>
          <w:sz w:val="22"/>
          <w:szCs w:val="22"/>
        </w:rPr>
        <w:t>表三</w:t>
      </w:r>
    </w:p>
    <w:tbl>
      <w:tblPr>
        <w:tblW w:w="92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981"/>
        <w:gridCol w:w="2467"/>
        <w:gridCol w:w="1761"/>
        <w:gridCol w:w="1865"/>
      </w:tblGrid>
      <w:tr w:rsidR="006D5886" w:rsidRPr="00533EEB" w:rsidTr="00614484">
        <w:trPr>
          <w:trHeight w:val="227"/>
          <w:jc w:val="center"/>
        </w:trPr>
        <w:tc>
          <w:tcPr>
            <w:tcW w:w="1216" w:type="dxa"/>
            <w:tcBorders>
              <w:tl2br w:val="single" w:sz="4" w:space="0" w:color="auto"/>
            </w:tcBorders>
            <w:shd w:val="clear" w:color="auto" w:fill="auto"/>
          </w:tcPr>
          <w:p w:rsidR="006D5886" w:rsidRPr="00533EEB" w:rsidRDefault="006D5886" w:rsidP="00721BF1">
            <w:pPr>
              <w:widowControl w:val="0"/>
              <w:spacing w:line="240" w:lineRule="auto"/>
              <w:ind w:firstLineChars="0" w:firstLine="0"/>
              <w:jc w:val="right"/>
              <w:rPr>
                <w:spacing w:val="16"/>
                <w:sz w:val="22"/>
                <w:szCs w:val="22"/>
              </w:rPr>
            </w:pPr>
            <w:r w:rsidRPr="00533EEB">
              <w:rPr>
                <w:spacing w:val="16"/>
                <w:sz w:val="22"/>
                <w:szCs w:val="22"/>
              </w:rPr>
              <w:t>項目</w:t>
            </w:r>
          </w:p>
          <w:p w:rsidR="006D5886" w:rsidRPr="00533EEB" w:rsidRDefault="006D5886" w:rsidP="00721BF1">
            <w:pPr>
              <w:widowControl w:val="0"/>
              <w:spacing w:line="240" w:lineRule="auto"/>
              <w:ind w:firstLineChars="0" w:firstLine="0"/>
              <w:rPr>
                <w:spacing w:val="16"/>
                <w:sz w:val="22"/>
                <w:szCs w:val="22"/>
              </w:rPr>
            </w:pPr>
            <w:r w:rsidRPr="00533EEB">
              <w:rPr>
                <w:spacing w:val="16"/>
                <w:sz w:val="22"/>
                <w:szCs w:val="22"/>
              </w:rPr>
              <w:t>國家</w:t>
            </w:r>
          </w:p>
        </w:tc>
        <w:tc>
          <w:tcPr>
            <w:tcW w:w="1981" w:type="dxa"/>
            <w:shd w:val="clear" w:color="auto" w:fill="auto"/>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低教育程度者的勞動參與率</w:t>
            </w:r>
            <w:r w:rsidRPr="00533EEB">
              <w:rPr>
                <w:spacing w:val="16"/>
                <w:sz w:val="22"/>
                <w:szCs w:val="22"/>
              </w:rPr>
              <w:t>(%)</w:t>
            </w:r>
          </w:p>
        </w:tc>
        <w:tc>
          <w:tcPr>
            <w:tcW w:w="2467" w:type="dxa"/>
            <w:shd w:val="clear" w:color="auto" w:fill="auto"/>
          </w:tcPr>
          <w:p w:rsidR="006D5886" w:rsidRPr="00533EEB" w:rsidRDefault="006D5886" w:rsidP="00EF1990">
            <w:pPr>
              <w:widowControl w:val="0"/>
              <w:spacing w:line="240" w:lineRule="auto"/>
              <w:ind w:firstLineChars="0" w:firstLine="0"/>
              <w:jc w:val="center"/>
              <w:rPr>
                <w:spacing w:val="16"/>
                <w:sz w:val="22"/>
                <w:szCs w:val="22"/>
              </w:rPr>
            </w:pPr>
            <w:r w:rsidRPr="00533EEB">
              <w:rPr>
                <w:spacing w:val="16"/>
                <w:sz w:val="22"/>
                <w:szCs w:val="22"/>
              </w:rPr>
              <w:t>所得最高</w:t>
            </w:r>
            <w:r w:rsidRPr="00533EEB">
              <w:rPr>
                <w:spacing w:val="16"/>
                <w:sz w:val="22"/>
                <w:szCs w:val="22"/>
              </w:rPr>
              <w:t>10%</w:t>
            </w:r>
            <w:r w:rsidR="00EF1990">
              <w:rPr>
                <w:rFonts w:hint="eastAsia"/>
                <w:spacing w:val="16"/>
                <w:sz w:val="22"/>
                <w:szCs w:val="22"/>
              </w:rPr>
              <w:t>之所得為</w:t>
            </w:r>
            <w:r w:rsidRPr="00533EEB">
              <w:rPr>
                <w:spacing w:val="16"/>
                <w:sz w:val="22"/>
                <w:szCs w:val="22"/>
              </w:rPr>
              <w:t>最低</w:t>
            </w:r>
            <w:r w:rsidRPr="00533EEB">
              <w:rPr>
                <w:spacing w:val="16"/>
                <w:sz w:val="22"/>
                <w:szCs w:val="22"/>
              </w:rPr>
              <w:t>10%</w:t>
            </w:r>
            <w:r w:rsidR="00EF1990">
              <w:rPr>
                <w:rFonts w:hint="eastAsia"/>
                <w:spacing w:val="16"/>
                <w:sz w:val="22"/>
                <w:szCs w:val="22"/>
              </w:rPr>
              <w:t>之倍數</w:t>
            </w:r>
          </w:p>
        </w:tc>
        <w:tc>
          <w:tcPr>
            <w:tcW w:w="1761" w:type="dxa"/>
            <w:shd w:val="clear" w:color="auto" w:fill="auto"/>
          </w:tcPr>
          <w:p w:rsidR="006D5886" w:rsidRPr="00533EEB" w:rsidRDefault="006D5886" w:rsidP="00614484">
            <w:pPr>
              <w:widowControl w:val="0"/>
              <w:spacing w:line="240" w:lineRule="auto"/>
              <w:ind w:firstLineChars="0" w:firstLine="0"/>
              <w:jc w:val="center"/>
              <w:rPr>
                <w:spacing w:val="16"/>
                <w:sz w:val="22"/>
                <w:szCs w:val="22"/>
              </w:rPr>
            </w:pPr>
            <w:r w:rsidRPr="00533EEB">
              <w:rPr>
                <w:spacing w:val="16"/>
                <w:sz w:val="22"/>
                <w:szCs w:val="22"/>
              </w:rPr>
              <w:t>勞工移民</w:t>
            </w:r>
            <w:r w:rsidR="00614484">
              <w:rPr>
                <w:rFonts w:hint="eastAsia"/>
                <w:spacing w:val="16"/>
                <w:sz w:val="22"/>
                <w:szCs w:val="22"/>
              </w:rPr>
              <w:t>移入</w:t>
            </w:r>
            <w:r w:rsidR="00C67955" w:rsidRPr="00533EEB">
              <w:rPr>
                <w:spacing w:val="16"/>
                <w:sz w:val="22"/>
                <w:szCs w:val="22"/>
              </w:rPr>
              <w:t>增加</w:t>
            </w:r>
            <w:r w:rsidRPr="00533EEB">
              <w:rPr>
                <w:spacing w:val="16"/>
                <w:sz w:val="22"/>
                <w:szCs w:val="22"/>
              </w:rPr>
              <w:t>率</w:t>
            </w:r>
            <w:r w:rsidRPr="00533EEB">
              <w:rPr>
                <w:spacing w:val="16"/>
                <w:sz w:val="22"/>
                <w:szCs w:val="22"/>
              </w:rPr>
              <w:t>(%)</w:t>
            </w:r>
          </w:p>
        </w:tc>
        <w:tc>
          <w:tcPr>
            <w:tcW w:w="1865" w:type="dxa"/>
            <w:shd w:val="clear" w:color="auto" w:fill="auto"/>
          </w:tcPr>
          <w:p w:rsidR="006D5886" w:rsidRPr="00533EEB" w:rsidRDefault="006D5886" w:rsidP="00721BF1">
            <w:pPr>
              <w:widowControl w:val="0"/>
              <w:spacing w:line="240" w:lineRule="auto"/>
              <w:ind w:firstLineChars="0" w:firstLine="0"/>
              <w:jc w:val="center"/>
              <w:rPr>
                <w:spacing w:val="16"/>
                <w:sz w:val="22"/>
                <w:szCs w:val="22"/>
              </w:rPr>
            </w:pPr>
            <w:proofErr w:type="gramStart"/>
            <w:r w:rsidRPr="00533EEB">
              <w:rPr>
                <w:spacing w:val="16"/>
                <w:sz w:val="22"/>
                <w:szCs w:val="22"/>
              </w:rPr>
              <w:t>代間</w:t>
            </w:r>
            <w:r w:rsidR="002C2E48">
              <w:rPr>
                <w:rFonts w:hint="eastAsia"/>
                <w:spacing w:val="16"/>
                <w:sz w:val="22"/>
                <w:szCs w:val="22"/>
              </w:rPr>
              <w:t>的</w:t>
            </w:r>
            <w:proofErr w:type="gramEnd"/>
            <w:r w:rsidRPr="00533EEB">
              <w:rPr>
                <w:spacing w:val="16"/>
                <w:sz w:val="22"/>
                <w:szCs w:val="22"/>
              </w:rPr>
              <w:br/>
            </w:r>
            <w:r w:rsidRPr="00533EEB">
              <w:rPr>
                <w:spacing w:val="16"/>
                <w:sz w:val="22"/>
                <w:szCs w:val="22"/>
              </w:rPr>
              <w:t>職業流動率</w:t>
            </w:r>
            <w:r w:rsidRPr="00533EEB">
              <w:rPr>
                <w:spacing w:val="16"/>
                <w:sz w:val="22"/>
                <w:szCs w:val="22"/>
              </w:rPr>
              <w:t>(%)</w:t>
            </w:r>
          </w:p>
        </w:tc>
      </w:tr>
      <w:tr w:rsidR="006D5886" w:rsidRPr="00533EEB" w:rsidTr="00614484">
        <w:trPr>
          <w:trHeight w:val="227"/>
          <w:jc w:val="center"/>
        </w:trPr>
        <w:tc>
          <w:tcPr>
            <w:tcW w:w="1216"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甲</w:t>
            </w:r>
          </w:p>
        </w:tc>
        <w:tc>
          <w:tcPr>
            <w:tcW w:w="1981"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61.6</w:t>
            </w:r>
          </w:p>
        </w:tc>
        <w:tc>
          <w:tcPr>
            <w:tcW w:w="2467" w:type="dxa"/>
            <w:shd w:val="clear" w:color="auto" w:fill="auto"/>
            <w:vAlign w:val="center"/>
          </w:tcPr>
          <w:p w:rsidR="006D5886" w:rsidRPr="00533EEB" w:rsidRDefault="006D5886" w:rsidP="00DC60D0">
            <w:pPr>
              <w:widowControl w:val="0"/>
              <w:tabs>
                <w:tab w:val="decimal" w:pos="995"/>
              </w:tabs>
              <w:spacing w:line="240" w:lineRule="auto"/>
              <w:ind w:firstLineChars="0" w:firstLine="0"/>
              <w:rPr>
                <w:spacing w:val="16"/>
                <w:sz w:val="22"/>
                <w:szCs w:val="22"/>
              </w:rPr>
            </w:pPr>
            <w:r w:rsidRPr="00533EEB">
              <w:rPr>
                <w:spacing w:val="16"/>
                <w:sz w:val="22"/>
                <w:szCs w:val="22"/>
              </w:rPr>
              <w:t>27.0</w:t>
            </w:r>
          </w:p>
        </w:tc>
        <w:tc>
          <w:tcPr>
            <w:tcW w:w="1761" w:type="dxa"/>
            <w:shd w:val="clear" w:color="auto" w:fill="auto"/>
            <w:vAlign w:val="center"/>
          </w:tcPr>
          <w:p w:rsidR="006D5886" w:rsidRPr="00533EEB" w:rsidRDefault="006D5886" w:rsidP="00DC60D0">
            <w:pPr>
              <w:widowControl w:val="0"/>
              <w:tabs>
                <w:tab w:val="decimal" w:pos="598"/>
              </w:tabs>
              <w:spacing w:line="240" w:lineRule="auto"/>
              <w:ind w:firstLineChars="0" w:firstLine="0"/>
              <w:rPr>
                <w:spacing w:val="16"/>
                <w:sz w:val="22"/>
                <w:szCs w:val="22"/>
              </w:rPr>
            </w:pPr>
            <w:r w:rsidRPr="00533EEB">
              <w:rPr>
                <w:spacing w:val="16"/>
                <w:sz w:val="22"/>
                <w:szCs w:val="22"/>
              </w:rPr>
              <w:t>5.8</w:t>
            </w:r>
          </w:p>
        </w:tc>
        <w:tc>
          <w:tcPr>
            <w:tcW w:w="1865"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14.5</w:t>
            </w:r>
          </w:p>
        </w:tc>
      </w:tr>
      <w:tr w:rsidR="006D5886" w:rsidRPr="00533EEB" w:rsidTr="00614484">
        <w:trPr>
          <w:trHeight w:val="227"/>
          <w:jc w:val="center"/>
        </w:trPr>
        <w:tc>
          <w:tcPr>
            <w:tcW w:w="1216"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乙</w:t>
            </w:r>
          </w:p>
        </w:tc>
        <w:tc>
          <w:tcPr>
            <w:tcW w:w="1981"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55.1</w:t>
            </w:r>
          </w:p>
        </w:tc>
        <w:tc>
          <w:tcPr>
            <w:tcW w:w="2467" w:type="dxa"/>
            <w:shd w:val="clear" w:color="auto" w:fill="auto"/>
            <w:vAlign w:val="center"/>
          </w:tcPr>
          <w:p w:rsidR="006D5886" w:rsidRPr="00533EEB" w:rsidRDefault="006D5886" w:rsidP="00DC60D0">
            <w:pPr>
              <w:widowControl w:val="0"/>
              <w:tabs>
                <w:tab w:val="decimal" w:pos="995"/>
              </w:tabs>
              <w:spacing w:line="240" w:lineRule="auto"/>
              <w:ind w:firstLineChars="0" w:firstLine="0"/>
              <w:rPr>
                <w:spacing w:val="16"/>
                <w:sz w:val="22"/>
                <w:szCs w:val="22"/>
              </w:rPr>
            </w:pPr>
            <w:r w:rsidRPr="00533EEB">
              <w:rPr>
                <w:spacing w:val="16"/>
                <w:sz w:val="22"/>
                <w:szCs w:val="22"/>
              </w:rPr>
              <w:t>7.1</w:t>
            </w:r>
          </w:p>
        </w:tc>
        <w:tc>
          <w:tcPr>
            <w:tcW w:w="1761" w:type="dxa"/>
            <w:shd w:val="clear" w:color="auto" w:fill="auto"/>
            <w:vAlign w:val="center"/>
          </w:tcPr>
          <w:p w:rsidR="006D5886" w:rsidRPr="00533EEB" w:rsidRDefault="006D5886" w:rsidP="00DC60D0">
            <w:pPr>
              <w:widowControl w:val="0"/>
              <w:tabs>
                <w:tab w:val="decimal" w:pos="598"/>
              </w:tabs>
              <w:spacing w:line="240" w:lineRule="auto"/>
              <w:ind w:firstLineChars="0" w:firstLine="0"/>
              <w:rPr>
                <w:spacing w:val="16"/>
                <w:sz w:val="22"/>
                <w:szCs w:val="22"/>
              </w:rPr>
            </w:pPr>
            <w:r w:rsidRPr="00533EEB">
              <w:rPr>
                <w:spacing w:val="16"/>
                <w:sz w:val="22"/>
                <w:szCs w:val="22"/>
              </w:rPr>
              <w:t>3.4</w:t>
            </w:r>
          </w:p>
        </w:tc>
        <w:tc>
          <w:tcPr>
            <w:tcW w:w="1865"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48.6</w:t>
            </w:r>
          </w:p>
        </w:tc>
      </w:tr>
      <w:tr w:rsidR="006D5886" w:rsidRPr="00533EEB" w:rsidTr="00614484">
        <w:trPr>
          <w:trHeight w:val="227"/>
          <w:jc w:val="center"/>
        </w:trPr>
        <w:tc>
          <w:tcPr>
            <w:tcW w:w="1216"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丙</w:t>
            </w:r>
          </w:p>
        </w:tc>
        <w:tc>
          <w:tcPr>
            <w:tcW w:w="1981"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45.1</w:t>
            </w:r>
          </w:p>
        </w:tc>
        <w:tc>
          <w:tcPr>
            <w:tcW w:w="2467" w:type="dxa"/>
            <w:shd w:val="clear" w:color="auto" w:fill="auto"/>
            <w:vAlign w:val="center"/>
          </w:tcPr>
          <w:p w:rsidR="006D5886" w:rsidRPr="00533EEB" w:rsidRDefault="006D5886" w:rsidP="00DC60D0">
            <w:pPr>
              <w:widowControl w:val="0"/>
              <w:tabs>
                <w:tab w:val="decimal" w:pos="995"/>
              </w:tabs>
              <w:snapToGrid w:val="0"/>
              <w:spacing w:beforeLines="30" w:before="72" w:afterLines="10" w:after="24" w:line="240" w:lineRule="auto"/>
              <w:ind w:firstLineChars="0" w:firstLine="0"/>
              <w:rPr>
                <w:spacing w:val="16"/>
                <w:sz w:val="22"/>
                <w:szCs w:val="22"/>
              </w:rPr>
            </w:pPr>
            <w:r w:rsidRPr="00533EEB">
              <w:rPr>
                <w:spacing w:val="16"/>
                <w:sz w:val="22"/>
                <w:szCs w:val="22"/>
              </w:rPr>
              <w:t>15.1</w:t>
            </w:r>
          </w:p>
        </w:tc>
        <w:tc>
          <w:tcPr>
            <w:tcW w:w="1761" w:type="dxa"/>
            <w:shd w:val="clear" w:color="auto" w:fill="auto"/>
            <w:vAlign w:val="center"/>
          </w:tcPr>
          <w:p w:rsidR="006D5886" w:rsidRPr="00533EEB" w:rsidRDefault="006D5886" w:rsidP="00DC60D0">
            <w:pPr>
              <w:widowControl w:val="0"/>
              <w:tabs>
                <w:tab w:val="decimal" w:pos="598"/>
              </w:tabs>
              <w:spacing w:line="240" w:lineRule="auto"/>
              <w:ind w:firstLineChars="0" w:firstLine="0"/>
              <w:rPr>
                <w:spacing w:val="16"/>
                <w:sz w:val="22"/>
                <w:szCs w:val="22"/>
              </w:rPr>
            </w:pPr>
            <w:r w:rsidRPr="00533EEB">
              <w:rPr>
                <w:spacing w:val="16"/>
                <w:sz w:val="22"/>
                <w:szCs w:val="22"/>
              </w:rPr>
              <w:t>16.8</w:t>
            </w:r>
          </w:p>
        </w:tc>
        <w:tc>
          <w:tcPr>
            <w:tcW w:w="1865"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19.2</w:t>
            </w:r>
          </w:p>
        </w:tc>
      </w:tr>
      <w:tr w:rsidR="006D5886" w:rsidRPr="00533EEB" w:rsidTr="00614484">
        <w:trPr>
          <w:trHeight w:val="227"/>
          <w:jc w:val="center"/>
        </w:trPr>
        <w:tc>
          <w:tcPr>
            <w:tcW w:w="1216"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丁</w:t>
            </w:r>
          </w:p>
        </w:tc>
        <w:tc>
          <w:tcPr>
            <w:tcW w:w="1981"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34.9</w:t>
            </w:r>
          </w:p>
        </w:tc>
        <w:tc>
          <w:tcPr>
            <w:tcW w:w="2467" w:type="dxa"/>
            <w:shd w:val="clear" w:color="auto" w:fill="auto"/>
            <w:vAlign w:val="center"/>
          </w:tcPr>
          <w:p w:rsidR="006D5886" w:rsidRPr="00533EEB" w:rsidRDefault="006D5886" w:rsidP="00DC60D0">
            <w:pPr>
              <w:widowControl w:val="0"/>
              <w:tabs>
                <w:tab w:val="decimal" w:pos="995"/>
              </w:tabs>
              <w:snapToGrid w:val="0"/>
              <w:spacing w:beforeLines="30" w:before="72" w:afterLines="10" w:after="24" w:line="240" w:lineRule="auto"/>
              <w:ind w:firstLineChars="0" w:firstLine="0"/>
              <w:rPr>
                <w:spacing w:val="16"/>
                <w:sz w:val="22"/>
                <w:szCs w:val="22"/>
              </w:rPr>
            </w:pPr>
            <w:r w:rsidRPr="00533EEB">
              <w:rPr>
                <w:spacing w:val="16"/>
                <w:sz w:val="22"/>
                <w:szCs w:val="22"/>
              </w:rPr>
              <w:t>10.3</w:t>
            </w:r>
          </w:p>
        </w:tc>
        <w:tc>
          <w:tcPr>
            <w:tcW w:w="1761" w:type="dxa"/>
            <w:shd w:val="clear" w:color="auto" w:fill="auto"/>
            <w:vAlign w:val="center"/>
          </w:tcPr>
          <w:p w:rsidR="006D5886" w:rsidRPr="00533EEB" w:rsidRDefault="006D5886" w:rsidP="00DC60D0">
            <w:pPr>
              <w:widowControl w:val="0"/>
              <w:tabs>
                <w:tab w:val="decimal" w:pos="598"/>
              </w:tabs>
              <w:spacing w:line="240" w:lineRule="auto"/>
              <w:ind w:firstLineChars="0" w:firstLine="0"/>
              <w:rPr>
                <w:spacing w:val="16"/>
                <w:sz w:val="22"/>
                <w:szCs w:val="22"/>
              </w:rPr>
            </w:pPr>
            <w:r w:rsidRPr="00533EEB">
              <w:rPr>
                <w:spacing w:val="16"/>
                <w:sz w:val="22"/>
                <w:szCs w:val="22"/>
              </w:rPr>
              <w:t>9.1</w:t>
            </w:r>
          </w:p>
        </w:tc>
        <w:tc>
          <w:tcPr>
            <w:tcW w:w="1865" w:type="dxa"/>
            <w:shd w:val="clear" w:color="auto" w:fill="auto"/>
            <w:vAlign w:val="center"/>
          </w:tcPr>
          <w:p w:rsidR="006D5886" w:rsidRPr="00533EEB" w:rsidRDefault="006D5886" w:rsidP="00721BF1">
            <w:pPr>
              <w:widowControl w:val="0"/>
              <w:spacing w:line="240" w:lineRule="auto"/>
              <w:ind w:firstLineChars="0" w:firstLine="0"/>
              <w:jc w:val="center"/>
              <w:rPr>
                <w:spacing w:val="16"/>
                <w:sz w:val="22"/>
                <w:szCs w:val="22"/>
              </w:rPr>
            </w:pPr>
            <w:r w:rsidRPr="00533EEB">
              <w:rPr>
                <w:spacing w:val="16"/>
                <w:sz w:val="22"/>
                <w:szCs w:val="22"/>
              </w:rPr>
              <w:t>60.3</w:t>
            </w:r>
          </w:p>
        </w:tc>
      </w:tr>
    </w:tbl>
    <w:p w:rsidR="006A3830" w:rsidRPr="00533EEB" w:rsidRDefault="00FA52AA" w:rsidP="00533EEB">
      <w:pPr>
        <w:pStyle w:val="TIT1"/>
        <w:ind w:left="378" w:hanging="378"/>
        <w:rPr>
          <w:spacing w:val="16"/>
        </w:rPr>
      </w:pPr>
      <w:r w:rsidRPr="00533EEB">
        <w:rPr>
          <w:spacing w:val="16"/>
        </w:rPr>
        <w:t>3</w:t>
      </w:r>
      <w:r w:rsidR="006E081B">
        <w:rPr>
          <w:rFonts w:hint="eastAsia"/>
          <w:spacing w:val="16"/>
        </w:rPr>
        <w:t>2</w:t>
      </w:r>
      <w:r w:rsidR="0023186C" w:rsidRPr="00533EEB">
        <w:rPr>
          <w:spacing w:val="16"/>
        </w:rPr>
        <w:t>.</w:t>
      </w:r>
      <w:r w:rsidR="00EA414F" w:rsidRPr="00533EEB">
        <w:rPr>
          <w:spacing w:val="16"/>
        </w:rPr>
        <w:tab/>
      </w:r>
      <w:r w:rsidR="006A3830" w:rsidRPr="00533EEB">
        <w:rPr>
          <w:spacing w:val="16"/>
        </w:rPr>
        <w:t>哪</w:t>
      </w:r>
      <w:proofErr w:type="gramStart"/>
      <w:r w:rsidR="006A3830" w:rsidRPr="00533EEB">
        <w:rPr>
          <w:spacing w:val="16"/>
        </w:rPr>
        <w:t>個</w:t>
      </w:r>
      <w:proofErr w:type="gramEnd"/>
      <w:r w:rsidR="006A3830" w:rsidRPr="00533EEB">
        <w:rPr>
          <w:spacing w:val="16"/>
        </w:rPr>
        <w:t>國家的社會階級複製情形相對最高？</w:t>
      </w:r>
    </w:p>
    <w:p w:rsidR="006A3830" w:rsidRPr="00533EEB" w:rsidRDefault="00007510" w:rsidP="00533EEB">
      <w:pPr>
        <w:pStyle w:val="ABCD"/>
      </w:pPr>
      <w:r w:rsidRPr="00533EEB">
        <w:t>(A)</w:t>
      </w:r>
      <w:r w:rsidR="006A3830" w:rsidRPr="00533EEB">
        <w:t>甲</w:t>
      </w:r>
      <w:r w:rsidR="00EA414F" w:rsidRPr="00533EEB">
        <w:tab/>
      </w:r>
      <w:r w:rsidRPr="00533EEB">
        <w:t>(B)</w:t>
      </w:r>
      <w:r w:rsidR="006A3830" w:rsidRPr="00533EEB">
        <w:t>乙</w:t>
      </w:r>
      <w:r w:rsidR="00EA414F" w:rsidRPr="00533EEB">
        <w:tab/>
      </w:r>
      <w:r w:rsidR="00A320AD" w:rsidRPr="00533EEB">
        <w:t>(C)</w:t>
      </w:r>
      <w:r w:rsidR="006A3830" w:rsidRPr="00533EEB">
        <w:t>丙</w:t>
      </w:r>
      <w:r w:rsidR="00EA414F" w:rsidRPr="00533EEB">
        <w:tab/>
      </w:r>
      <w:r w:rsidR="00A320AD" w:rsidRPr="00533EEB">
        <w:t>(D)</w:t>
      </w:r>
      <w:r w:rsidR="006A3830" w:rsidRPr="00533EEB">
        <w:t>丁</w:t>
      </w:r>
    </w:p>
    <w:p w:rsidR="006A3830" w:rsidRPr="00533EEB" w:rsidRDefault="00FA52AA" w:rsidP="00533EEB">
      <w:pPr>
        <w:pStyle w:val="TIT1"/>
        <w:ind w:left="378" w:hanging="378"/>
        <w:rPr>
          <w:spacing w:val="16"/>
        </w:rPr>
      </w:pPr>
      <w:r w:rsidRPr="00533EEB">
        <w:rPr>
          <w:spacing w:val="16"/>
        </w:rPr>
        <w:t>3</w:t>
      </w:r>
      <w:r w:rsidR="006E081B">
        <w:rPr>
          <w:rFonts w:hint="eastAsia"/>
          <w:spacing w:val="16"/>
        </w:rPr>
        <w:t>3</w:t>
      </w:r>
      <w:r w:rsidR="006A3830" w:rsidRPr="00533EEB">
        <w:rPr>
          <w:spacing w:val="16"/>
        </w:rPr>
        <w:t>.</w:t>
      </w:r>
      <w:r w:rsidR="00EA414F" w:rsidRPr="00533EEB">
        <w:rPr>
          <w:spacing w:val="16"/>
        </w:rPr>
        <w:tab/>
      </w:r>
      <w:r w:rsidR="006A3830" w:rsidRPr="00533EEB">
        <w:rPr>
          <w:spacing w:val="16"/>
        </w:rPr>
        <w:t>從表</w:t>
      </w:r>
      <w:r w:rsidR="006D5886" w:rsidRPr="00533EEB">
        <w:rPr>
          <w:spacing w:val="16"/>
        </w:rPr>
        <w:t>三</w:t>
      </w:r>
      <w:r w:rsidR="006A3830" w:rsidRPr="00533EEB">
        <w:rPr>
          <w:spacing w:val="16"/>
        </w:rPr>
        <w:t>資料判斷各國的社會與經濟發展狀況，下列推論何者最可能為正確？</w:t>
      </w:r>
      <w:r w:rsidR="006A3830" w:rsidRPr="00533EEB">
        <w:rPr>
          <w:spacing w:val="16"/>
        </w:rPr>
        <w:t xml:space="preserve"> </w:t>
      </w:r>
    </w:p>
    <w:p w:rsidR="006A3830" w:rsidRPr="00533EEB" w:rsidRDefault="00007510" w:rsidP="00533EEB">
      <w:pPr>
        <w:pStyle w:val="AB"/>
        <w:ind w:left="738" w:hanging="378"/>
        <w:rPr>
          <w:spacing w:val="16"/>
        </w:rPr>
      </w:pPr>
      <w:r w:rsidRPr="00533EEB">
        <w:rPr>
          <w:spacing w:val="16"/>
        </w:rPr>
        <w:t>(A)</w:t>
      </w:r>
      <w:proofErr w:type="gramStart"/>
      <w:r w:rsidR="006A3830" w:rsidRPr="00533EEB">
        <w:rPr>
          <w:spacing w:val="16"/>
        </w:rPr>
        <w:t>甲國的</w:t>
      </w:r>
      <w:proofErr w:type="gramEnd"/>
      <w:r w:rsidR="006A3830" w:rsidRPr="00533EEB">
        <w:rPr>
          <w:spacing w:val="16"/>
        </w:rPr>
        <w:t>勞工教育水準比其他國家低</w:t>
      </w:r>
      <w:r w:rsidR="00EA414F" w:rsidRPr="00533EEB">
        <w:rPr>
          <w:spacing w:val="16"/>
        </w:rPr>
        <w:tab/>
      </w:r>
      <w:r w:rsidRPr="00533EEB">
        <w:rPr>
          <w:spacing w:val="16"/>
        </w:rPr>
        <w:t>(B)</w:t>
      </w:r>
      <w:proofErr w:type="gramStart"/>
      <w:r w:rsidR="006A3830" w:rsidRPr="00533EEB">
        <w:rPr>
          <w:spacing w:val="16"/>
        </w:rPr>
        <w:t>乙國的</w:t>
      </w:r>
      <w:proofErr w:type="gramEnd"/>
      <w:r w:rsidR="006A3830" w:rsidRPr="00533EEB">
        <w:rPr>
          <w:spacing w:val="16"/>
        </w:rPr>
        <w:t>國民所得成長比其他國家低</w:t>
      </w:r>
    </w:p>
    <w:p w:rsidR="006A3830" w:rsidRPr="00533EEB" w:rsidRDefault="00007510" w:rsidP="00533EEB">
      <w:pPr>
        <w:pStyle w:val="AB"/>
        <w:ind w:left="738" w:hanging="378"/>
        <w:rPr>
          <w:spacing w:val="16"/>
        </w:rPr>
      </w:pPr>
      <w:r w:rsidRPr="00533EEB">
        <w:rPr>
          <w:spacing w:val="16"/>
        </w:rPr>
        <w:t>(C)</w:t>
      </w:r>
      <w:proofErr w:type="gramStart"/>
      <w:r w:rsidR="006A3830" w:rsidRPr="00533EEB">
        <w:rPr>
          <w:spacing w:val="16"/>
        </w:rPr>
        <w:t>丙國新</w:t>
      </w:r>
      <w:proofErr w:type="gramEnd"/>
      <w:r w:rsidR="006A3830" w:rsidRPr="00533EEB">
        <w:rPr>
          <w:spacing w:val="16"/>
        </w:rPr>
        <w:t>移民勞動權問題相對</w:t>
      </w:r>
      <w:r w:rsidR="00390736" w:rsidRPr="00533EEB">
        <w:rPr>
          <w:spacing w:val="16"/>
        </w:rPr>
        <w:t>較</w:t>
      </w:r>
      <w:r w:rsidR="006A3830" w:rsidRPr="00533EEB">
        <w:rPr>
          <w:spacing w:val="16"/>
        </w:rPr>
        <w:t>迫切</w:t>
      </w:r>
      <w:r w:rsidR="00EA414F" w:rsidRPr="00533EEB">
        <w:rPr>
          <w:spacing w:val="16"/>
        </w:rPr>
        <w:tab/>
      </w:r>
      <w:r w:rsidRPr="00533EEB">
        <w:rPr>
          <w:spacing w:val="16"/>
        </w:rPr>
        <w:t>(D)</w:t>
      </w:r>
      <w:r w:rsidR="006A3830" w:rsidRPr="00533EEB">
        <w:rPr>
          <w:spacing w:val="16"/>
        </w:rPr>
        <w:t>丁國的職業世代相傳情形最為普遍</w:t>
      </w:r>
    </w:p>
    <w:p w:rsidR="00DD21ED" w:rsidRPr="00533EEB" w:rsidRDefault="00DD21ED" w:rsidP="006512B6">
      <w:pPr>
        <w:pStyle w:val="-"/>
      </w:pPr>
      <w:r w:rsidRPr="00533EEB">
        <w:t>3</w:t>
      </w:r>
      <w:r w:rsidR="006E081B">
        <w:rPr>
          <w:rFonts w:hint="eastAsia"/>
        </w:rPr>
        <w:t>4</w:t>
      </w:r>
      <w:r w:rsidR="00EA414F" w:rsidRPr="00533EEB">
        <w:t>-</w:t>
      </w:r>
      <w:r w:rsidRPr="00533EEB">
        <w:t>3</w:t>
      </w:r>
      <w:r w:rsidR="006E081B">
        <w:rPr>
          <w:rFonts w:hint="eastAsia"/>
        </w:rPr>
        <w:t>5</w:t>
      </w:r>
      <w:r w:rsidRPr="00533EEB">
        <w:t>為題組</w:t>
      </w:r>
    </w:p>
    <w:p w:rsidR="00375AE0" w:rsidRPr="00533EEB" w:rsidRDefault="00375AE0" w:rsidP="00EA414F">
      <w:pPr>
        <w:pStyle w:val="tit20"/>
        <w:rPr>
          <w:spacing w:val="16"/>
        </w:rPr>
      </w:pPr>
      <w:r w:rsidRPr="00533EEB">
        <w:rPr>
          <w:spacing w:val="16"/>
        </w:rPr>
        <w:t>立法機關為修改某法律而舉行公聽會，以下是參與公聽會四個民眾的發言主張。</w:t>
      </w:r>
    </w:p>
    <w:p w:rsidR="00375AE0" w:rsidRPr="00533EEB" w:rsidRDefault="00375AE0" w:rsidP="00533EEB">
      <w:pPr>
        <w:pStyle w:val="TIT2"/>
        <w:ind w:left="864" w:hanging="504"/>
        <w:rPr>
          <w:spacing w:val="16"/>
        </w:rPr>
      </w:pPr>
      <w:r w:rsidRPr="00533EEB">
        <w:rPr>
          <w:spacing w:val="16"/>
        </w:rPr>
        <w:t>甲、為保障奉公守法的公民，危害</w:t>
      </w:r>
      <w:r w:rsidR="002733E0" w:rsidRPr="00533EEB">
        <w:rPr>
          <w:spacing w:val="16"/>
        </w:rPr>
        <w:t>社會秩序</w:t>
      </w:r>
      <w:r w:rsidRPr="00533EEB">
        <w:rPr>
          <w:spacing w:val="16"/>
        </w:rPr>
        <w:t>的人應沒有資格受到這項法律的保護</w:t>
      </w:r>
    </w:p>
    <w:p w:rsidR="00375AE0" w:rsidRPr="00533EEB" w:rsidRDefault="00375AE0" w:rsidP="00533EEB">
      <w:pPr>
        <w:pStyle w:val="TIT2"/>
        <w:ind w:left="864" w:hanging="504"/>
        <w:rPr>
          <w:spacing w:val="16"/>
        </w:rPr>
      </w:pPr>
      <w:r w:rsidRPr="00533EEB">
        <w:rPr>
          <w:spacing w:val="16"/>
        </w:rPr>
        <w:t>乙、法律制訂和修改應以維護社會整體福利為前提，以免被濫用而喪失立法原意</w:t>
      </w:r>
    </w:p>
    <w:p w:rsidR="002733E0" w:rsidRPr="00533EEB" w:rsidRDefault="002733E0" w:rsidP="00533EEB">
      <w:pPr>
        <w:pStyle w:val="TIT2"/>
        <w:ind w:left="864" w:hanging="504"/>
        <w:rPr>
          <w:spacing w:val="16"/>
        </w:rPr>
      </w:pPr>
      <w:r w:rsidRPr="00533EEB">
        <w:rPr>
          <w:spacing w:val="16"/>
        </w:rPr>
        <w:t>丙、憲法明文保障此項基本權利，即使須以法律限制</w:t>
      </w:r>
      <w:r w:rsidR="006462F3" w:rsidRPr="00533EEB">
        <w:rPr>
          <w:spacing w:val="16"/>
        </w:rPr>
        <w:t>時仍</w:t>
      </w:r>
      <w:r w:rsidRPr="00533EEB">
        <w:rPr>
          <w:spacing w:val="16"/>
        </w:rPr>
        <w:t>要符合憲法規範的要件</w:t>
      </w:r>
    </w:p>
    <w:p w:rsidR="00375AE0" w:rsidRPr="00533EEB" w:rsidRDefault="00375AE0" w:rsidP="00533EEB">
      <w:pPr>
        <w:pStyle w:val="TIT2"/>
        <w:ind w:left="864" w:hanging="504"/>
        <w:rPr>
          <w:spacing w:val="16"/>
        </w:rPr>
      </w:pPr>
      <w:r w:rsidRPr="00533EEB">
        <w:rPr>
          <w:spacing w:val="16"/>
        </w:rPr>
        <w:t>丁、法律保障「小我」也保障「大我」，</w:t>
      </w:r>
      <w:r w:rsidR="00C161AA" w:rsidRPr="00533EEB">
        <w:rPr>
          <w:spacing w:val="16"/>
        </w:rPr>
        <w:t>個人固然要自由但國家更要完全的自由</w:t>
      </w:r>
    </w:p>
    <w:p w:rsidR="00375AE0" w:rsidRPr="00533EEB" w:rsidRDefault="00FA52AA" w:rsidP="00533EEB">
      <w:pPr>
        <w:pStyle w:val="TIT1"/>
        <w:ind w:left="378" w:hanging="378"/>
        <w:rPr>
          <w:spacing w:val="16"/>
        </w:rPr>
      </w:pPr>
      <w:r w:rsidRPr="00533EEB">
        <w:rPr>
          <w:spacing w:val="16"/>
        </w:rPr>
        <w:t>3</w:t>
      </w:r>
      <w:r w:rsidR="006E081B">
        <w:rPr>
          <w:rFonts w:hint="eastAsia"/>
          <w:spacing w:val="16"/>
        </w:rPr>
        <w:t>4</w:t>
      </w:r>
      <w:r w:rsidRPr="00533EEB">
        <w:rPr>
          <w:spacing w:val="16"/>
        </w:rPr>
        <w:t>.</w:t>
      </w:r>
      <w:r w:rsidR="00EA414F" w:rsidRPr="00533EEB">
        <w:rPr>
          <w:spacing w:val="16"/>
        </w:rPr>
        <w:tab/>
      </w:r>
      <w:r w:rsidR="002733E0" w:rsidRPr="00533EEB">
        <w:rPr>
          <w:spacing w:val="16"/>
        </w:rPr>
        <w:t>根據上述，</w:t>
      </w:r>
      <w:r w:rsidR="00375AE0" w:rsidRPr="00533EEB">
        <w:rPr>
          <w:spacing w:val="16"/>
        </w:rPr>
        <w:t>哪位民眾的發言最符合人權</w:t>
      </w:r>
      <w:r w:rsidR="002733E0" w:rsidRPr="00533EEB">
        <w:rPr>
          <w:spacing w:val="16"/>
        </w:rPr>
        <w:t>與法治</w:t>
      </w:r>
      <w:r w:rsidR="00375AE0" w:rsidRPr="00533EEB">
        <w:rPr>
          <w:spacing w:val="16"/>
        </w:rPr>
        <w:t>的精神？</w:t>
      </w:r>
    </w:p>
    <w:p w:rsidR="00375AE0" w:rsidRPr="00533EEB" w:rsidRDefault="00007510" w:rsidP="00533EEB">
      <w:pPr>
        <w:pStyle w:val="ABCD"/>
      </w:pPr>
      <w:r w:rsidRPr="00533EEB">
        <w:t>(A)</w:t>
      </w:r>
      <w:r w:rsidR="00375AE0" w:rsidRPr="00533EEB">
        <w:t>甲</w:t>
      </w:r>
      <w:r w:rsidR="00EA414F" w:rsidRPr="00533EEB">
        <w:tab/>
      </w:r>
      <w:r w:rsidRPr="00533EEB">
        <w:t>(B)</w:t>
      </w:r>
      <w:r w:rsidR="00375AE0" w:rsidRPr="00533EEB">
        <w:t>乙</w:t>
      </w:r>
      <w:r w:rsidR="00EA414F" w:rsidRPr="00533EEB">
        <w:tab/>
      </w:r>
      <w:r w:rsidRPr="00533EEB">
        <w:t>(C)</w:t>
      </w:r>
      <w:r w:rsidR="00375AE0" w:rsidRPr="00533EEB">
        <w:t>丙</w:t>
      </w:r>
      <w:r w:rsidR="00EA414F" w:rsidRPr="00533EEB">
        <w:tab/>
      </w:r>
      <w:r w:rsidRPr="00533EEB">
        <w:t>(D)</w:t>
      </w:r>
      <w:r w:rsidR="00375AE0" w:rsidRPr="00533EEB">
        <w:t>丁</w:t>
      </w:r>
    </w:p>
    <w:p w:rsidR="006A3830" w:rsidRPr="00533EEB" w:rsidRDefault="00FA52AA" w:rsidP="00533EEB">
      <w:pPr>
        <w:pStyle w:val="TIT1"/>
        <w:ind w:left="378" w:hanging="378"/>
        <w:rPr>
          <w:spacing w:val="16"/>
        </w:rPr>
      </w:pPr>
      <w:r w:rsidRPr="00533EEB">
        <w:rPr>
          <w:spacing w:val="16"/>
        </w:rPr>
        <w:t>3</w:t>
      </w:r>
      <w:r w:rsidR="006E081B">
        <w:rPr>
          <w:rFonts w:hint="eastAsia"/>
          <w:spacing w:val="16"/>
        </w:rPr>
        <w:t>5</w:t>
      </w:r>
      <w:r w:rsidR="006A3830" w:rsidRPr="00533EEB">
        <w:rPr>
          <w:spacing w:val="16"/>
        </w:rPr>
        <w:t>.</w:t>
      </w:r>
      <w:r w:rsidR="00EA414F" w:rsidRPr="00533EEB">
        <w:rPr>
          <w:spacing w:val="16"/>
        </w:rPr>
        <w:tab/>
      </w:r>
      <w:r w:rsidR="006A3830" w:rsidRPr="00533EEB">
        <w:rPr>
          <w:spacing w:val="16"/>
        </w:rPr>
        <w:t>該立法機關所欲修改的法律，最可能</w:t>
      </w:r>
      <w:r w:rsidR="002C2E48">
        <w:rPr>
          <w:rFonts w:hint="eastAsia"/>
          <w:spacing w:val="16"/>
        </w:rPr>
        <w:t>涉及</w:t>
      </w:r>
      <w:r w:rsidR="006A3830" w:rsidRPr="00533EEB">
        <w:rPr>
          <w:spacing w:val="16"/>
        </w:rPr>
        <w:t>下列</w:t>
      </w:r>
      <w:r w:rsidR="002C2E48">
        <w:rPr>
          <w:rFonts w:hint="eastAsia"/>
          <w:spacing w:val="16"/>
        </w:rPr>
        <w:t>哪種</w:t>
      </w:r>
      <w:r w:rsidR="00726CF4">
        <w:rPr>
          <w:rFonts w:hint="eastAsia"/>
          <w:spacing w:val="16"/>
        </w:rPr>
        <w:t>議題</w:t>
      </w:r>
      <w:r w:rsidR="006A3830" w:rsidRPr="00533EEB">
        <w:rPr>
          <w:spacing w:val="16"/>
        </w:rPr>
        <w:t>？</w:t>
      </w:r>
    </w:p>
    <w:p w:rsidR="006A3830" w:rsidRPr="00533EEB" w:rsidRDefault="00007510" w:rsidP="00A86AD9">
      <w:pPr>
        <w:pStyle w:val="ABCD"/>
      </w:pPr>
      <w:r w:rsidRPr="00533EEB">
        <w:t>(A)</w:t>
      </w:r>
      <w:r w:rsidR="006A3830" w:rsidRPr="00533EEB">
        <w:t>集會遊行</w:t>
      </w:r>
      <w:r w:rsidR="00EA414F" w:rsidRPr="00533EEB">
        <w:tab/>
      </w:r>
      <w:r w:rsidRPr="00533EEB">
        <w:t>(B)</w:t>
      </w:r>
      <w:r w:rsidR="00120A18" w:rsidRPr="00533EEB">
        <w:t>食品衛生</w:t>
      </w:r>
      <w:r w:rsidR="00EA414F" w:rsidRPr="00533EEB">
        <w:tab/>
      </w:r>
      <w:r w:rsidRPr="00533EEB">
        <w:t>(C)</w:t>
      </w:r>
      <w:r w:rsidR="00C161AA" w:rsidRPr="00533EEB">
        <w:t>智慧財產</w:t>
      </w:r>
      <w:r w:rsidR="00EA414F" w:rsidRPr="00533EEB">
        <w:tab/>
      </w:r>
      <w:r w:rsidR="00A320AD" w:rsidRPr="00533EEB">
        <w:t>(D)</w:t>
      </w:r>
      <w:r w:rsidR="00C67955" w:rsidRPr="00533EEB">
        <w:t>全民健保</w:t>
      </w:r>
    </w:p>
    <w:p w:rsidR="00432B4F" w:rsidRPr="00533EEB" w:rsidRDefault="00432B4F" w:rsidP="00432B4F">
      <w:pPr>
        <w:pStyle w:val="-"/>
      </w:pPr>
      <w:r w:rsidRPr="00533EEB">
        <w:t>3</w:t>
      </w:r>
      <w:r w:rsidR="006E081B">
        <w:rPr>
          <w:rFonts w:hint="eastAsia"/>
        </w:rPr>
        <w:t>6</w:t>
      </w:r>
      <w:r w:rsidRPr="00533EEB">
        <w:t>-3</w:t>
      </w:r>
      <w:r w:rsidR="006E081B">
        <w:rPr>
          <w:rFonts w:hint="eastAsia"/>
        </w:rPr>
        <w:t>7</w:t>
      </w:r>
      <w:r w:rsidRPr="00533EEB">
        <w:t>為題組</w:t>
      </w:r>
    </w:p>
    <w:p w:rsidR="00432B4F" w:rsidRPr="00432B4F" w:rsidRDefault="00614484" w:rsidP="00432B4F">
      <w:pPr>
        <w:pStyle w:val="tit20"/>
        <w:rPr>
          <w:spacing w:val="16"/>
        </w:rPr>
      </w:pPr>
      <w:r>
        <w:rPr>
          <w:noProof/>
          <w:spacing w:val="16"/>
        </w:rPr>
        <w:drawing>
          <wp:anchor distT="0" distB="0" distL="114300" distR="114300" simplePos="0" relativeHeight="251665408" behindDoc="0" locked="0" layoutInCell="1" allowOverlap="1" wp14:anchorId="4941ADCD" wp14:editId="77B57D11">
            <wp:simplePos x="0" y="0"/>
            <wp:positionH relativeFrom="margin">
              <wp:posOffset>3220720</wp:posOffset>
            </wp:positionH>
            <wp:positionV relativeFrom="margin">
              <wp:posOffset>6999605</wp:posOffset>
            </wp:positionV>
            <wp:extent cx="2961005" cy="1998980"/>
            <wp:effectExtent l="0" t="0" r="0" b="127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1005" cy="1998980"/>
                    </a:xfrm>
                    <a:prstGeom prst="rect">
                      <a:avLst/>
                    </a:prstGeom>
                    <a:noFill/>
                  </pic:spPr>
                </pic:pic>
              </a:graphicData>
            </a:graphic>
            <wp14:sizeRelH relativeFrom="margin">
              <wp14:pctWidth>0</wp14:pctWidth>
            </wp14:sizeRelH>
            <wp14:sizeRelV relativeFrom="margin">
              <wp14:pctHeight>0</wp14:pctHeight>
            </wp14:sizeRelV>
          </wp:anchor>
        </w:drawing>
      </w:r>
      <w:r w:rsidR="00432B4F" w:rsidRPr="00432B4F">
        <w:rPr>
          <w:rFonts w:hint="eastAsia"/>
          <w:spacing w:val="16"/>
        </w:rPr>
        <w:t>圖</w:t>
      </w:r>
      <w:r w:rsidR="00DD155C">
        <w:rPr>
          <w:rFonts w:hint="eastAsia"/>
          <w:spacing w:val="16"/>
        </w:rPr>
        <w:t>二</w:t>
      </w:r>
      <w:r w:rsidR="00432B4F" w:rsidRPr="00432B4F">
        <w:rPr>
          <w:rFonts w:hint="eastAsia"/>
          <w:spacing w:val="16"/>
        </w:rPr>
        <w:t>是某個內閣制國家歷屆國會大選的席次比例分布</w:t>
      </w:r>
      <w:r w:rsidR="00432B4F" w:rsidRPr="00432B4F">
        <w:rPr>
          <w:spacing w:val="16"/>
        </w:rPr>
        <w:t>，</w:t>
      </w:r>
      <w:r w:rsidR="00432B4F" w:rsidRPr="00432B4F">
        <w:rPr>
          <w:rFonts w:hint="eastAsia"/>
          <w:spacing w:val="16"/>
        </w:rPr>
        <w:t>請回答下列問題：</w:t>
      </w:r>
    </w:p>
    <w:p w:rsidR="00432B4F" w:rsidRPr="00432B4F" w:rsidRDefault="00432B4F" w:rsidP="00A86AD9">
      <w:pPr>
        <w:pStyle w:val="TIT1"/>
        <w:spacing w:line="360" w:lineRule="atLeast"/>
        <w:ind w:left="378" w:hanging="378"/>
        <w:rPr>
          <w:spacing w:val="16"/>
        </w:rPr>
      </w:pPr>
      <w:r w:rsidRPr="00432B4F">
        <w:rPr>
          <w:rFonts w:hint="eastAsia"/>
          <w:spacing w:val="16"/>
        </w:rPr>
        <w:t>3</w:t>
      </w:r>
      <w:r w:rsidR="006E081B">
        <w:rPr>
          <w:rFonts w:hint="eastAsia"/>
          <w:spacing w:val="16"/>
        </w:rPr>
        <w:t>6</w:t>
      </w:r>
      <w:r w:rsidRPr="00432B4F">
        <w:rPr>
          <w:rFonts w:hint="eastAsia"/>
          <w:spacing w:val="16"/>
        </w:rPr>
        <w:t>.</w:t>
      </w:r>
      <w:r w:rsidRPr="00432B4F">
        <w:rPr>
          <w:rFonts w:hint="eastAsia"/>
          <w:spacing w:val="16"/>
        </w:rPr>
        <w:tab/>
      </w:r>
      <w:r w:rsidRPr="00432B4F">
        <w:rPr>
          <w:rFonts w:hint="eastAsia"/>
          <w:spacing w:val="16"/>
        </w:rPr>
        <w:t>下列有關甲乙丙三黨的敘述何者正確？</w:t>
      </w:r>
    </w:p>
    <w:p w:rsidR="00432B4F" w:rsidRPr="00432B4F" w:rsidRDefault="00432B4F" w:rsidP="00614484">
      <w:pPr>
        <w:pStyle w:val="AA"/>
        <w:spacing w:line="360" w:lineRule="atLeast"/>
        <w:ind w:left="738" w:hanging="378"/>
        <w:rPr>
          <w:spacing w:val="16"/>
        </w:rPr>
      </w:pPr>
      <w:r w:rsidRPr="00432B4F">
        <w:rPr>
          <w:rFonts w:hint="eastAsia"/>
          <w:spacing w:val="16"/>
        </w:rPr>
        <w:t>(A)</w:t>
      </w:r>
      <w:proofErr w:type="gramStart"/>
      <w:r w:rsidRPr="00432B4F">
        <w:rPr>
          <w:rFonts w:hint="eastAsia"/>
          <w:spacing w:val="16"/>
        </w:rPr>
        <w:t>甲丙兩個</w:t>
      </w:r>
      <w:proofErr w:type="gramEnd"/>
      <w:r w:rsidRPr="00432B4F">
        <w:rPr>
          <w:rFonts w:hint="eastAsia"/>
          <w:spacing w:val="16"/>
        </w:rPr>
        <w:t>政黨的意識型態</w:t>
      </w:r>
      <w:r w:rsidR="00191C29">
        <w:rPr>
          <w:rFonts w:hint="eastAsia"/>
          <w:spacing w:val="16"/>
        </w:rPr>
        <w:t>立場</w:t>
      </w:r>
      <w:r w:rsidRPr="00432B4F">
        <w:rPr>
          <w:rFonts w:hint="eastAsia"/>
          <w:spacing w:val="16"/>
        </w:rPr>
        <w:t>很相近</w:t>
      </w:r>
    </w:p>
    <w:p w:rsidR="00432B4F" w:rsidRPr="00432B4F" w:rsidRDefault="00432B4F" w:rsidP="007D439C">
      <w:pPr>
        <w:pStyle w:val="AA"/>
        <w:spacing w:line="360" w:lineRule="atLeast"/>
        <w:ind w:left="738" w:hanging="378"/>
        <w:rPr>
          <w:spacing w:val="16"/>
        </w:rPr>
      </w:pPr>
      <w:r w:rsidRPr="00432B4F">
        <w:rPr>
          <w:rFonts w:hint="eastAsia"/>
          <w:spacing w:val="16"/>
        </w:rPr>
        <w:t>(B)</w:t>
      </w:r>
      <w:r w:rsidRPr="00432B4F">
        <w:rPr>
          <w:rFonts w:hint="eastAsia"/>
          <w:spacing w:val="16"/>
        </w:rPr>
        <w:t>丙政黨很可能在</w:t>
      </w:r>
      <w:r w:rsidRPr="00432B4F">
        <w:rPr>
          <w:rFonts w:hint="eastAsia"/>
          <w:spacing w:val="16"/>
        </w:rPr>
        <w:t>2016</w:t>
      </w:r>
      <w:r w:rsidRPr="00432B4F">
        <w:rPr>
          <w:rFonts w:hint="eastAsia"/>
          <w:spacing w:val="16"/>
        </w:rPr>
        <w:t>年選舉單獨執政</w:t>
      </w:r>
    </w:p>
    <w:p w:rsidR="00432B4F" w:rsidRPr="00432B4F" w:rsidRDefault="00432B4F" w:rsidP="007D439C">
      <w:pPr>
        <w:pStyle w:val="AA"/>
        <w:spacing w:line="360" w:lineRule="atLeast"/>
        <w:ind w:left="738" w:hanging="378"/>
        <w:rPr>
          <w:spacing w:val="16"/>
        </w:rPr>
      </w:pPr>
      <w:r w:rsidRPr="00432B4F">
        <w:rPr>
          <w:rFonts w:hint="eastAsia"/>
          <w:spacing w:val="16"/>
        </w:rPr>
        <w:t>(C)1980</w:t>
      </w:r>
      <w:r w:rsidRPr="00432B4F">
        <w:rPr>
          <w:rFonts w:hint="eastAsia"/>
          <w:spacing w:val="16"/>
        </w:rPr>
        <w:t>年</w:t>
      </w:r>
      <w:proofErr w:type="gramStart"/>
      <w:r w:rsidRPr="00432B4F">
        <w:rPr>
          <w:rFonts w:hint="eastAsia"/>
          <w:spacing w:val="16"/>
        </w:rPr>
        <w:t>以前甲</w:t>
      </w:r>
      <w:proofErr w:type="gramEnd"/>
      <w:r w:rsidRPr="00432B4F">
        <w:rPr>
          <w:rFonts w:hint="eastAsia"/>
          <w:spacing w:val="16"/>
        </w:rPr>
        <w:t>政黨可以單獨執政，但是之後</w:t>
      </w:r>
      <w:r w:rsidR="00191C29">
        <w:rPr>
          <w:rFonts w:hint="eastAsia"/>
          <w:spacing w:val="16"/>
        </w:rPr>
        <w:t>則</w:t>
      </w:r>
      <w:r w:rsidRPr="00432B4F">
        <w:rPr>
          <w:rFonts w:hint="eastAsia"/>
          <w:spacing w:val="16"/>
        </w:rPr>
        <w:t>三黨不過半</w:t>
      </w:r>
    </w:p>
    <w:p w:rsidR="00432B4F" w:rsidRPr="00432B4F" w:rsidRDefault="00432B4F" w:rsidP="004C0D68">
      <w:pPr>
        <w:pStyle w:val="AA"/>
        <w:spacing w:line="360" w:lineRule="atLeast"/>
        <w:ind w:left="738" w:hanging="378"/>
        <w:rPr>
          <w:spacing w:val="16"/>
        </w:rPr>
      </w:pPr>
      <w:r w:rsidRPr="00432B4F">
        <w:rPr>
          <w:rFonts w:hint="eastAsia"/>
          <w:spacing w:val="16"/>
        </w:rPr>
        <w:t>(D)1984</w:t>
      </w:r>
      <w:r w:rsidRPr="00432B4F">
        <w:rPr>
          <w:rFonts w:hint="eastAsia"/>
          <w:spacing w:val="16"/>
        </w:rPr>
        <w:t>年</w:t>
      </w:r>
      <w:proofErr w:type="gramStart"/>
      <w:r w:rsidRPr="00432B4F">
        <w:rPr>
          <w:rFonts w:hint="eastAsia"/>
          <w:spacing w:val="16"/>
        </w:rPr>
        <w:t>以後丙</w:t>
      </w:r>
      <w:proofErr w:type="gramEnd"/>
      <w:r w:rsidRPr="00432B4F">
        <w:rPr>
          <w:rFonts w:hint="eastAsia"/>
          <w:spacing w:val="16"/>
        </w:rPr>
        <w:t>政黨實力日益增強，但始終無法超越甲政黨</w:t>
      </w:r>
    </w:p>
    <w:p w:rsidR="006E081B" w:rsidRDefault="004C0D68">
      <w:pPr>
        <w:spacing w:line="240" w:lineRule="auto"/>
        <w:ind w:firstLineChars="0" w:firstLine="0"/>
        <w:rPr>
          <w:spacing w:val="16"/>
          <w:sz w:val="22"/>
          <w:szCs w:val="20"/>
          <w:lang w:val="zh-TW"/>
        </w:rPr>
      </w:pPr>
      <w:r w:rsidRPr="00551D27">
        <w:rPr>
          <w:noProof/>
          <w:spacing w:val="16"/>
        </w:rPr>
        <mc:AlternateContent>
          <mc:Choice Requires="wps">
            <w:drawing>
              <wp:anchor distT="0" distB="0" distL="114300" distR="114300" simplePos="0" relativeHeight="251662336" behindDoc="0" locked="0" layoutInCell="1" allowOverlap="1" wp14:anchorId="7B9790E0" wp14:editId="009DE94D">
                <wp:simplePos x="0" y="0"/>
                <wp:positionH relativeFrom="column">
                  <wp:posOffset>4516120</wp:posOffset>
                </wp:positionH>
                <wp:positionV relativeFrom="paragraph">
                  <wp:posOffset>46516</wp:posOffset>
                </wp:positionV>
                <wp:extent cx="49085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403985"/>
                        </a:xfrm>
                        <a:prstGeom prst="rect">
                          <a:avLst/>
                        </a:prstGeom>
                        <a:noFill/>
                        <a:ln w="9525">
                          <a:noFill/>
                          <a:miter lim="800000"/>
                          <a:headEnd/>
                          <a:tailEnd/>
                        </a:ln>
                      </wps:spPr>
                      <wps:txbx>
                        <w:txbxContent>
                          <w:p w:rsidR="00551D27" w:rsidRPr="00551D27" w:rsidRDefault="00551D27" w:rsidP="00551D27">
                            <w:pPr>
                              <w:ind w:left="440" w:hanging="440"/>
                              <w:rPr>
                                <w:sz w:val="22"/>
                                <w:szCs w:val="22"/>
                              </w:rPr>
                            </w:pPr>
                            <w:r w:rsidRPr="00551D27">
                              <w:rPr>
                                <w:rFonts w:hint="eastAsia"/>
                                <w:sz w:val="22"/>
                                <w:szCs w:val="22"/>
                              </w:rPr>
                              <w:t>圖二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55.6pt;margin-top:3.65pt;width:38.6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" filled="f" stroked="f">
                <v:textbox style="mso-fit-shape-to-text:t">
                  <w:txbxContent>
                    <w:p w:rsidR="00551D27" w:rsidRPr="00551D27" w:rsidRDefault="00551D27" w:rsidP="00551D27">
                      <w:pPr>
                        <w:ind w:left="440" w:hanging="440"/>
                        <w:rPr>
                          <w:sz w:val="22"/>
                          <w:szCs w:val="22"/>
                        </w:rPr>
                      </w:pPr>
                      <w:r w:rsidRPr="00551D27">
                        <w:rPr>
                          <w:rFonts w:hint="eastAsia"/>
                          <w:sz w:val="22"/>
                          <w:szCs w:val="22"/>
                        </w:rPr>
                        <w:t>圖二</w:t>
                      </w:r>
                    </w:p>
                  </w:txbxContent>
                </v:textbox>
              </v:shape>
            </w:pict>
          </mc:Fallback>
        </mc:AlternateContent>
      </w:r>
      <w:r w:rsidR="006E081B">
        <w:rPr>
          <w:spacing w:val="16"/>
        </w:rPr>
        <w:br w:type="page"/>
      </w:r>
    </w:p>
    <w:p w:rsidR="00432B4F" w:rsidRPr="00432B4F" w:rsidRDefault="00432B4F" w:rsidP="00432B4F">
      <w:pPr>
        <w:pStyle w:val="TIT1"/>
        <w:ind w:left="378" w:hanging="378"/>
        <w:rPr>
          <w:spacing w:val="16"/>
        </w:rPr>
      </w:pPr>
      <w:r w:rsidRPr="00432B4F">
        <w:rPr>
          <w:rFonts w:hint="eastAsia"/>
          <w:spacing w:val="16"/>
        </w:rPr>
        <w:t>3</w:t>
      </w:r>
      <w:r w:rsidR="006E081B">
        <w:rPr>
          <w:rFonts w:hint="eastAsia"/>
          <w:spacing w:val="16"/>
        </w:rPr>
        <w:t>7</w:t>
      </w:r>
      <w:r w:rsidRPr="00432B4F">
        <w:rPr>
          <w:rFonts w:hint="eastAsia"/>
          <w:spacing w:val="16"/>
        </w:rPr>
        <w:t>.</w:t>
      </w:r>
      <w:r>
        <w:rPr>
          <w:rFonts w:hint="eastAsia"/>
          <w:spacing w:val="16"/>
        </w:rPr>
        <w:tab/>
      </w:r>
      <w:r w:rsidRPr="00432B4F">
        <w:rPr>
          <w:spacing w:val="16"/>
        </w:rPr>
        <w:t>假定該國選舉制度是採取比例代表制，請問下列哪項描述最符合</w:t>
      </w:r>
      <w:r w:rsidRPr="00432B4F">
        <w:rPr>
          <w:rFonts w:hint="eastAsia"/>
          <w:spacing w:val="16"/>
        </w:rPr>
        <w:t>2012</w:t>
      </w:r>
      <w:r w:rsidRPr="00432B4F">
        <w:rPr>
          <w:rFonts w:hint="eastAsia"/>
          <w:spacing w:val="16"/>
        </w:rPr>
        <w:t>年的選舉結果</w:t>
      </w:r>
      <w:r w:rsidR="00133AA7">
        <w:rPr>
          <w:rFonts w:hint="eastAsia"/>
          <w:spacing w:val="16"/>
        </w:rPr>
        <w:t>？</w:t>
      </w:r>
    </w:p>
    <w:p w:rsidR="00432B4F" w:rsidRPr="00432B4F" w:rsidRDefault="00432B4F" w:rsidP="00DD155C">
      <w:pPr>
        <w:pStyle w:val="AB"/>
        <w:ind w:left="726" w:hanging="366"/>
      </w:pPr>
      <w:r>
        <w:rPr>
          <w:rFonts w:hint="eastAsia"/>
        </w:rPr>
        <w:t>(</w:t>
      </w:r>
      <w:r w:rsidRPr="00432B4F">
        <w:t>A</w:t>
      </w:r>
      <w:r>
        <w:rPr>
          <w:rFonts w:hint="eastAsia"/>
        </w:rPr>
        <w:t>)</w:t>
      </w:r>
      <w:r w:rsidRPr="00432B4F">
        <w:t>在各個選區都</w:t>
      </w:r>
      <w:proofErr w:type="gramStart"/>
      <w:r w:rsidRPr="00432B4F">
        <w:t>是</w:t>
      </w:r>
      <w:r w:rsidRPr="00432B4F">
        <w:rPr>
          <w:rFonts w:hint="eastAsia"/>
        </w:rPr>
        <w:t>甲丙</w:t>
      </w:r>
      <w:r w:rsidRPr="00432B4F">
        <w:t>兩</w:t>
      </w:r>
      <w:r w:rsidRPr="00432B4F">
        <w:rPr>
          <w:rFonts w:hint="eastAsia"/>
        </w:rPr>
        <w:t>大</w:t>
      </w:r>
      <w:proofErr w:type="gramEnd"/>
      <w:r w:rsidRPr="00432B4F">
        <w:t>黨</w:t>
      </w:r>
      <w:r w:rsidRPr="00432B4F">
        <w:rPr>
          <w:rFonts w:hint="eastAsia"/>
        </w:rPr>
        <w:t>的</w:t>
      </w:r>
      <w:r w:rsidRPr="00432B4F">
        <w:t>對決</w:t>
      </w:r>
      <w:r w:rsidR="00120691">
        <w:rPr>
          <w:rFonts w:hint="eastAsia"/>
        </w:rPr>
        <w:tab/>
      </w:r>
      <w:r>
        <w:rPr>
          <w:rFonts w:hint="eastAsia"/>
        </w:rPr>
        <w:t>(</w:t>
      </w:r>
      <w:r w:rsidRPr="00432B4F">
        <w:t>B</w:t>
      </w:r>
      <w:r>
        <w:rPr>
          <w:rFonts w:hint="eastAsia"/>
        </w:rPr>
        <w:t>)</w:t>
      </w:r>
      <w:r w:rsidRPr="00432B4F">
        <w:rPr>
          <w:rFonts w:hint="eastAsia"/>
        </w:rPr>
        <w:t>只有票數最多的甲政黨可單獨組閣</w:t>
      </w:r>
    </w:p>
    <w:p w:rsidR="00432B4F" w:rsidRPr="00432B4F" w:rsidRDefault="00432B4F" w:rsidP="00DD155C">
      <w:pPr>
        <w:pStyle w:val="AB"/>
        <w:ind w:left="726" w:hanging="366"/>
      </w:pPr>
      <w:r>
        <w:rPr>
          <w:rFonts w:hint="eastAsia"/>
        </w:rPr>
        <w:t>(</w:t>
      </w:r>
      <w:r w:rsidRPr="00432B4F">
        <w:t>C</w:t>
      </w:r>
      <w:r>
        <w:rPr>
          <w:rFonts w:hint="eastAsia"/>
        </w:rPr>
        <w:t>)</w:t>
      </w:r>
      <w:r w:rsidRPr="00432B4F">
        <w:t>乙</w:t>
      </w:r>
      <w:r w:rsidRPr="00432B4F">
        <w:rPr>
          <w:rFonts w:hint="eastAsia"/>
        </w:rPr>
        <w:t>政</w:t>
      </w:r>
      <w:r w:rsidRPr="00432B4F">
        <w:t>黨實力</w:t>
      </w:r>
      <w:r w:rsidRPr="00432B4F">
        <w:rPr>
          <w:rFonts w:hint="eastAsia"/>
        </w:rPr>
        <w:t>足以</w:t>
      </w:r>
      <w:r w:rsidRPr="00432B4F">
        <w:t>成為</w:t>
      </w:r>
      <w:r w:rsidRPr="00432B4F">
        <w:rPr>
          <w:rFonts w:hint="eastAsia"/>
        </w:rPr>
        <w:t>關鍵性的少數</w:t>
      </w:r>
      <w:r w:rsidRPr="00432B4F">
        <w:t>政黨</w:t>
      </w:r>
      <w:r w:rsidR="00120691">
        <w:rPr>
          <w:rFonts w:hint="eastAsia"/>
        </w:rPr>
        <w:tab/>
      </w:r>
      <w:r>
        <w:rPr>
          <w:rFonts w:hint="eastAsia"/>
        </w:rPr>
        <w:t>(</w:t>
      </w:r>
      <w:r w:rsidRPr="00432B4F">
        <w:t>D</w:t>
      </w:r>
      <w:r>
        <w:rPr>
          <w:rFonts w:hint="eastAsia"/>
        </w:rPr>
        <w:t>)</w:t>
      </w:r>
      <w:proofErr w:type="gramStart"/>
      <w:r w:rsidRPr="00432B4F">
        <w:t>乙黨的</w:t>
      </w:r>
      <w:proofErr w:type="gramEnd"/>
      <w:r w:rsidRPr="00432B4F">
        <w:t>得票比例</w:t>
      </w:r>
      <w:r w:rsidRPr="00432B4F">
        <w:rPr>
          <w:rFonts w:hint="eastAsia"/>
        </w:rPr>
        <w:t>可能</w:t>
      </w:r>
      <w:r w:rsidRPr="00432B4F">
        <w:t>低於獲得</w:t>
      </w:r>
      <w:r w:rsidR="00191C29" w:rsidRPr="00432B4F">
        <w:t>的</w:t>
      </w:r>
      <w:r w:rsidRPr="00432B4F">
        <w:t>席次比例</w:t>
      </w:r>
    </w:p>
    <w:p w:rsidR="006A3830" w:rsidRPr="00533EEB" w:rsidRDefault="00DD21ED" w:rsidP="006512B6">
      <w:pPr>
        <w:pStyle w:val="-"/>
      </w:pPr>
      <w:r w:rsidRPr="00533EEB">
        <w:t>3</w:t>
      </w:r>
      <w:r w:rsidR="006E081B">
        <w:rPr>
          <w:rFonts w:hint="eastAsia"/>
        </w:rPr>
        <w:t>8</w:t>
      </w:r>
      <w:r w:rsidR="0051780F">
        <w:rPr>
          <w:rFonts w:hint="eastAsia"/>
        </w:rPr>
        <w:t>-</w:t>
      </w:r>
      <w:r w:rsidR="006E081B">
        <w:rPr>
          <w:rFonts w:hint="eastAsia"/>
        </w:rPr>
        <w:t>39</w:t>
      </w:r>
      <w:r w:rsidRPr="00533EEB">
        <w:t>為題組</w:t>
      </w:r>
    </w:p>
    <w:p w:rsidR="006A3830" w:rsidRPr="00533EEB" w:rsidRDefault="006A3830" w:rsidP="00EA414F">
      <w:pPr>
        <w:pStyle w:val="tit20"/>
        <w:rPr>
          <w:spacing w:val="16"/>
        </w:rPr>
      </w:pPr>
      <w:r w:rsidRPr="00533EEB">
        <w:rPr>
          <w:spacing w:val="16"/>
        </w:rPr>
        <w:t>一個國家若發生大量的投機活動，將會使得該國之資產價值超過實際經濟價值。在投機活動發展到一定程度後，因缺乏實質面支撐，該國之資產價值將會迅速下跌。例如：</w:t>
      </w:r>
      <w:r w:rsidRPr="00533EEB">
        <w:rPr>
          <w:spacing w:val="16"/>
        </w:rPr>
        <w:t>2000</w:t>
      </w:r>
      <w:r w:rsidRPr="00533EEB">
        <w:rPr>
          <w:spacing w:val="16"/>
        </w:rPr>
        <w:t>年臺灣股票指數上升至</w:t>
      </w:r>
      <w:r w:rsidRPr="00533EEB">
        <w:rPr>
          <w:spacing w:val="16"/>
        </w:rPr>
        <w:t>10393</w:t>
      </w:r>
      <w:r w:rsidRPr="00533EEB">
        <w:rPr>
          <w:spacing w:val="16"/>
        </w:rPr>
        <w:t>的高點後，一路反轉下跌至</w:t>
      </w:r>
      <w:r w:rsidRPr="00533EEB">
        <w:rPr>
          <w:spacing w:val="16"/>
        </w:rPr>
        <w:t>2001</w:t>
      </w:r>
      <w:r w:rsidRPr="00533EEB">
        <w:rPr>
          <w:spacing w:val="16"/>
        </w:rPr>
        <w:t>年的</w:t>
      </w:r>
      <w:r w:rsidRPr="00533EEB">
        <w:rPr>
          <w:spacing w:val="16"/>
        </w:rPr>
        <w:t>3411</w:t>
      </w:r>
      <w:r w:rsidRPr="00533EEB">
        <w:rPr>
          <w:spacing w:val="16"/>
        </w:rPr>
        <w:t>點。</w:t>
      </w:r>
    </w:p>
    <w:p w:rsidR="006A3830" w:rsidRPr="00533EEB" w:rsidRDefault="00FA52AA" w:rsidP="00533EEB">
      <w:pPr>
        <w:pStyle w:val="TIT1"/>
        <w:ind w:left="378" w:hanging="378"/>
        <w:rPr>
          <w:spacing w:val="16"/>
        </w:rPr>
      </w:pPr>
      <w:r w:rsidRPr="00533EEB">
        <w:rPr>
          <w:spacing w:val="16"/>
        </w:rPr>
        <w:t>3</w:t>
      </w:r>
      <w:r w:rsidR="006E081B">
        <w:rPr>
          <w:rFonts w:hint="eastAsia"/>
          <w:spacing w:val="16"/>
        </w:rPr>
        <w:t>8</w:t>
      </w:r>
      <w:r w:rsidR="0023186C" w:rsidRPr="00533EEB">
        <w:rPr>
          <w:spacing w:val="16"/>
        </w:rPr>
        <w:t>.</w:t>
      </w:r>
      <w:r w:rsidR="00EA414F" w:rsidRPr="00533EEB">
        <w:rPr>
          <w:spacing w:val="16"/>
        </w:rPr>
        <w:tab/>
      </w:r>
      <w:r w:rsidR="00802147" w:rsidRPr="00533EEB">
        <w:rPr>
          <w:spacing w:val="16"/>
        </w:rPr>
        <w:t>上述經濟現象發生的成因，</w:t>
      </w:r>
      <w:r w:rsidR="00802147" w:rsidRPr="00306BA4">
        <w:rPr>
          <w:b/>
          <w:spacing w:val="16"/>
          <w:u w:val="single"/>
        </w:rPr>
        <w:t>最不可能</w:t>
      </w:r>
      <w:r w:rsidR="00802147" w:rsidRPr="00533EEB">
        <w:rPr>
          <w:spacing w:val="16"/>
        </w:rPr>
        <w:t>為下列何者？</w:t>
      </w:r>
    </w:p>
    <w:p w:rsidR="006A3830" w:rsidRPr="00533EEB" w:rsidRDefault="00007510" w:rsidP="00DD155C">
      <w:pPr>
        <w:pStyle w:val="AB"/>
        <w:ind w:left="726" w:hanging="366"/>
      </w:pPr>
      <w:r w:rsidRPr="00533EEB">
        <w:t>(A)</w:t>
      </w:r>
      <w:r w:rsidR="006A3830" w:rsidRPr="00533EEB">
        <w:t>人們對未來景氣樂觀而增加不動產投資</w:t>
      </w:r>
      <w:r w:rsidR="002A02A7">
        <w:rPr>
          <w:rFonts w:hint="eastAsia"/>
        </w:rPr>
        <w:tab/>
      </w:r>
      <w:r w:rsidRPr="00533EEB">
        <w:t>(B)</w:t>
      </w:r>
      <w:r w:rsidR="0094445A" w:rsidRPr="00533EEB">
        <w:t>廠商對未來景氣樂觀而相繼地擴大產能</w:t>
      </w:r>
    </w:p>
    <w:p w:rsidR="006A3830" w:rsidRPr="00533EEB" w:rsidRDefault="00007510" w:rsidP="00DD155C">
      <w:pPr>
        <w:pStyle w:val="AB"/>
        <w:ind w:left="726" w:hanging="366"/>
      </w:pPr>
      <w:r w:rsidRPr="00533EEB">
        <w:t>(C)</w:t>
      </w:r>
      <w:r w:rsidR="006A3830" w:rsidRPr="00533EEB">
        <w:t>外資對未來景氣樂觀而將資金匯入臺灣</w:t>
      </w:r>
      <w:r w:rsidR="002A02A7">
        <w:rPr>
          <w:rFonts w:hint="eastAsia"/>
        </w:rPr>
        <w:tab/>
      </w:r>
      <w:r w:rsidRPr="00533EEB">
        <w:t>(D)</w:t>
      </w:r>
      <w:r w:rsidR="006A3830" w:rsidRPr="00533EEB">
        <w:t>央行對未來景氣樂觀而提高存款準備率</w:t>
      </w:r>
    </w:p>
    <w:p w:rsidR="006A3830" w:rsidRPr="00533EEB" w:rsidRDefault="006E081B" w:rsidP="00533EEB">
      <w:pPr>
        <w:pStyle w:val="TIT1"/>
        <w:ind w:left="378" w:hanging="378"/>
        <w:rPr>
          <w:spacing w:val="16"/>
        </w:rPr>
      </w:pPr>
      <w:r>
        <w:rPr>
          <w:rFonts w:hint="eastAsia"/>
          <w:spacing w:val="16"/>
        </w:rPr>
        <w:t>39</w:t>
      </w:r>
      <w:r w:rsidR="0023186C" w:rsidRPr="00533EEB">
        <w:rPr>
          <w:spacing w:val="16"/>
        </w:rPr>
        <w:t>.</w:t>
      </w:r>
      <w:r w:rsidR="006D65D3" w:rsidRPr="00533EEB">
        <w:rPr>
          <w:spacing w:val="16"/>
        </w:rPr>
        <w:tab/>
      </w:r>
      <w:r w:rsidR="006A3830" w:rsidRPr="00533EEB">
        <w:rPr>
          <w:spacing w:val="16"/>
        </w:rPr>
        <w:t>上述現象的發生對一國經濟所造成之影響，下列何者正確？</w:t>
      </w:r>
    </w:p>
    <w:p w:rsidR="006A3830" w:rsidRPr="00533EEB" w:rsidRDefault="00007510" w:rsidP="00533EEB">
      <w:pPr>
        <w:pStyle w:val="AB"/>
        <w:ind w:left="738" w:hanging="378"/>
        <w:rPr>
          <w:spacing w:val="16"/>
        </w:rPr>
      </w:pPr>
      <w:r w:rsidRPr="00533EEB">
        <w:rPr>
          <w:spacing w:val="16"/>
        </w:rPr>
        <w:t>(A)</w:t>
      </w:r>
      <w:r w:rsidR="00432B4F">
        <w:rPr>
          <w:rFonts w:hint="eastAsia"/>
          <w:spacing w:val="16"/>
        </w:rPr>
        <w:t>短期內整體經濟快速成長</w:t>
      </w:r>
      <w:r w:rsidR="006A3830" w:rsidRPr="00533EEB">
        <w:rPr>
          <w:spacing w:val="16"/>
        </w:rPr>
        <w:tab/>
      </w:r>
      <w:r w:rsidRPr="00533EEB">
        <w:rPr>
          <w:spacing w:val="16"/>
        </w:rPr>
        <w:t>(B)</w:t>
      </w:r>
      <w:r w:rsidR="00876183" w:rsidRPr="00533EEB">
        <w:rPr>
          <w:spacing w:val="16"/>
        </w:rPr>
        <w:t>投資與消費大幅減少</w:t>
      </w:r>
    </w:p>
    <w:p w:rsidR="006A3830" w:rsidRPr="00533EEB" w:rsidRDefault="00007510" w:rsidP="00533EEB">
      <w:pPr>
        <w:pStyle w:val="AB"/>
        <w:ind w:left="738" w:hanging="378"/>
        <w:rPr>
          <w:spacing w:val="16"/>
        </w:rPr>
      </w:pPr>
      <w:r w:rsidRPr="00533EEB">
        <w:rPr>
          <w:spacing w:val="16"/>
        </w:rPr>
        <w:t>(C)</w:t>
      </w:r>
      <w:r w:rsidR="00432B4F">
        <w:rPr>
          <w:rFonts w:hint="eastAsia"/>
          <w:spacing w:val="16"/>
        </w:rPr>
        <w:t>銀行的逾期未還帳目減少</w:t>
      </w:r>
      <w:r w:rsidR="006A3830" w:rsidRPr="00533EEB">
        <w:rPr>
          <w:spacing w:val="16"/>
        </w:rPr>
        <w:tab/>
      </w:r>
      <w:r w:rsidRPr="00533EEB">
        <w:rPr>
          <w:spacing w:val="16"/>
        </w:rPr>
        <w:t>(D)</w:t>
      </w:r>
      <w:r w:rsidR="00876183" w:rsidRPr="00533EEB">
        <w:rPr>
          <w:spacing w:val="16"/>
        </w:rPr>
        <w:t>房地產價格持續上漲</w:t>
      </w:r>
    </w:p>
    <w:p w:rsidR="00F93027" w:rsidRDefault="00F93027" w:rsidP="00533EEB">
      <w:pPr>
        <w:pStyle w:val="ad"/>
      </w:pPr>
    </w:p>
    <w:p w:rsidR="005C7337" w:rsidRPr="00F93027" w:rsidRDefault="005C7337" w:rsidP="00533EEB">
      <w:pPr>
        <w:pStyle w:val="ad"/>
      </w:pPr>
      <w:r w:rsidRPr="00F93027">
        <w:t>二、多選題</w:t>
      </w:r>
      <w:r w:rsidR="00BB76FD" w:rsidRPr="00F93027">
        <w:t>（</w:t>
      </w:r>
      <w:r w:rsidR="00B85C59" w:rsidRPr="00F93027">
        <w:t>占</w:t>
      </w:r>
      <w:r w:rsidR="002F01BB" w:rsidRPr="00F93027">
        <w:t>2</w:t>
      </w:r>
      <w:r w:rsidR="00DD155C">
        <w:rPr>
          <w:rFonts w:hint="eastAsia"/>
        </w:rPr>
        <w:t>2</w:t>
      </w:r>
      <w:r w:rsidR="00BB76FD" w:rsidRPr="00F93027">
        <w:t>分）</w:t>
      </w:r>
    </w:p>
    <w:p w:rsidR="005C7337" w:rsidRPr="00533EEB" w:rsidRDefault="00991351" w:rsidP="00533EEB">
      <w:pPr>
        <w:pStyle w:val="a6"/>
        <w:spacing w:beforeLines="25" w:before="60" w:afterLines="25" w:after="60"/>
        <w:ind w:left="884"/>
        <w:rPr>
          <w:color w:val="auto"/>
          <w:sz w:val="26"/>
          <w:szCs w:val="26"/>
        </w:rPr>
      </w:pPr>
      <w:r w:rsidRPr="00533EEB">
        <w:rPr>
          <w:sz w:val="26"/>
          <w:szCs w:val="26"/>
        </w:rPr>
        <w:t>說明：</w:t>
      </w:r>
      <w:proofErr w:type="gramStart"/>
      <w:r w:rsidRPr="00533EEB">
        <w:rPr>
          <w:sz w:val="26"/>
          <w:szCs w:val="26"/>
        </w:rPr>
        <w:t>第</w:t>
      </w:r>
      <w:r w:rsidR="00DD21ED" w:rsidRPr="00533EEB">
        <w:rPr>
          <w:sz w:val="26"/>
          <w:szCs w:val="26"/>
        </w:rPr>
        <w:t>4</w:t>
      </w:r>
      <w:r w:rsidR="00DD155C">
        <w:rPr>
          <w:rFonts w:hint="eastAsia"/>
          <w:sz w:val="26"/>
          <w:szCs w:val="26"/>
        </w:rPr>
        <w:t>0</w:t>
      </w:r>
      <w:r w:rsidRPr="00533EEB">
        <w:rPr>
          <w:sz w:val="26"/>
          <w:szCs w:val="26"/>
        </w:rPr>
        <w:t>題至第</w:t>
      </w:r>
      <w:r w:rsidR="00DD21ED" w:rsidRPr="00533EEB">
        <w:rPr>
          <w:sz w:val="26"/>
          <w:szCs w:val="26"/>
        </w:rPr>
        <w:t>50</w:t>
      </w:r>
      <w:proofErr w:type="gramEnd"/>
      <w:r w:rsidRPr="00533EEB">
        <w:rPr>
          <w:sz w:val="26"/>
          <w:szCs w:val="26"/>
        </w:rPr>
        <w:t>題，每題有</w:t>
      </w:r>
      <w:r w:rsidRPr="00533EEB">
        <w:rPr>
          <w:sz w:val="26"/>
          <w:szCs w:val="26"/>
        </w:rPr>
        <w:t>5</w:t>
      </w:r>
      <w:r w:rsidRPr="00533EEB">
        <w:rPr>
          <w:sz w:val="26"/>
          <w:szCs w:val="26"/>
        </w:rPr>
        <w:t>個選項，其中至少有一個是正確的選項，請將正確選項畫記在答案卡之「選擇題答案區」。</w:t>
      </w:r>
      <w:proofErr w:type="gramStart"/>
      <w:r w:rsidRPr="00533EEB">
        <w:rPr>
          <w:sz w:val="26"/>
          <w:szCs w:val="26"/>
        </w:rPr>
        <w:t>各題之</w:t>
      </w:r>
      <w:proofErr w:type="gramEnd"/>
      <w:r w:rsidRPr="00533EEB">
        <w:rPr>
          <w:sz w:val="26"/>
          <w:szCs w:val="26"/>
        </w:rPr>
        <w:t>選項獨立判定，所有選項均答對者，得</w:t>
      </w:r>
      <w:r w:rsidR="00DC60D0">
        <w:rPr>
          <w:rFonts w:hint="eastAsia"/>
          <w:sz w:val="26"/>
          <w:szCs w:val="26"/>
        </w:rPr>
        <w:t>2</w:t>
      </w:r>
      <w:r w:rsidRPr="00533EEB">
        <w:rPr>
          <w:sz w:val="26"/>
          <w:szCs w:val="26"/>
        </w:rPr>
        <w:t>分；</w:t>
      </w:r>
      <w:r w:rsidR="008C1EF7" w:rsidRPr="00533EEB">
        <w:rPr>
          <w:sz w:val="26"/>
          <w:szCs w:val="26"/>
        </w:rPr>
        <w:t>答錯</w:t>
      </w:r>
      <w:r w:rsidR="008C1EF7" w:rsidRPr="00533EEB">
        <w:rPr>
          <w:sz w:val="26"/>
          <w:szCs w:val="26"/>
        </w:rPr>
        <w:t>1</w:t>
      </w:r>
      <w:r w:rsidR="008C1EF7" w:rsidRPr="00533EEB">
        <w:rPr>
          <w:sz w:val="26"/>
          <w:szCs w:val="26"/>
        </w:rPr>
        <w:t>個選項者，得</w:t>
      </w:r>
      <w:r w:rsidR="00DC60D0">
        <w:rPr>
          <w:rFonts w:hint="eastAsia"/>
          <w:sz w:val="26"/>
          <w:szCs w:val="26"/>
        </w:rPr>
        <w:t>1.2</w:t>
      </w:r>
      <w:r w:rsidR="008C1EF7" w:rsidRPr="00533EEB">
        <w:rPr>
          <w:sz w:val="26"/>
          <w:szCs w:val="26"/>
        </w:rPr>
        <w:t>分；答錯</w:t>
      </w:r>
      <w:r w:rsidR="008C1EF7" w:rsidRPr="00533EEB">
        <w:rPr>
          <w:sz w:val="26"/>
          <w:szCs w:val="26"/>
        </w:rPr>
        <w:t>2</w:t>
      </w:r>
      <w:r w:rsidR="008C1EF7" w:rsidRPr="00533EEB">
        <w:rPr>
          <w:sz w:val="26"/>
          <w:szCs w:val="26"/>
        </w:rPr>
        <w:t>個選項者，得</w:t>
      </w:r>
      <w:r w:rsidR="00DC60D0">
        <w:rPr>
          <w:rFonts w:hint="eastAsia"/>
          <w:sz w:val="26"/>
          <w:szCs w:val="26"/>
        </w:rPr>
        <w:t>0.4</w:t>
      </w:r>
      <w:r w:rsidR="008C1EF7" w:rsidRPr="00533EEB">
        <w:rPr>
          <w:sz w:val="26"/>
          <w:szCs w:val="26"/>
        </w:rPr>
        <w:t>分；答錯多於</w:t>
      </w:r>
      <w:r w:rsidR="008C1EF7" w:rsidRPr="00533EEB">
        <w:rPr>
          <w:sz w:val="26"/>
          <w:szCs w:val="26"/>
        </w:rPr>
        <w:t>2</w:t>
      </w:r>
      <w:r w:rsidR="008C1EF7" w:rsidRPr="00533EEB">
        <w:rPr>
          <w:sz w:val="26"/>
          <w:szCs w:val="26"/>
        </w:rPr>
        <w:t>個選項或所有</w:t>
      </w:r>
      <w:proofErr w:type="gramStart"/>
      <w:r w:rsidR="008C1EF7" w:rsidRPr="00533EEB">
        <w:rPr>
          <w:sz w:val="26"/>
          <w:szCs w:val="26"/>
        </w:rPr>
        <w:t>選項均未作</w:t>
      </w:r>
      <w:proofErr w:type="gramEnd"/>
      <w:r w:rsidR="008C1EF7" w:rsidRPr="00533EEB">
        <w:rPr>
          <w:sz w:val="26"/>
          <w:szCs w:val="26"/>
        </w:rPr>
        <w:t>答者，該題以零分計算。</w:t>
      </w:r>
    </w:p>
    <w:p w:rsidR="00DA3C40" w:rsidRPr="00533EEB" w:rsidRDefault="00C2218C" w:rsidP="00495394">
      <w:pPr>
        <w:pStyle w:val="TIT1"/>
        <w:spacing w:beforeLines="50" w:before="120"/>
        <w:ind w:left="378" w:hanging="378"/>
        <w:rPr>
          <w:spacing w:val="16"/>
        </w:rPr>
      </w:pPr>
      <w:r w:rsidRPr="00533EEB">
        <w:rPr>
          <w:spacing w:val="16"/>
        </w:rPr>
        <w:t>4</w:t>
      </w:r>
      <w:r w:rsidR="006E081B">
        <w:rPr>
          <w:rFonts w:hint="eastAsia"/>
          <w:spacing w:val="16"/>
        </w:rPr>
        <w:t>0</w:t>
      </w:r>
      <w:r w:rsidR="00DA3C40" w:rsidRPr="00533EEB">
        <w:rPr>
          <w:spacing w:val="16"/>
        </w:rPr>
        <w:t>.</w:t>
      </w:r>
      <w:r w:rsidR="009423F1" w:rsidRPr="00533EEB">
        <w:rPr>
          <w:spacing w:val="16"/>
        </w:rPr>
        <w:tab/>
      </w:r>
      <w:r w:rsidR="00191C29">
        <w:rPr>
          <w:spacing w:val="16"/>
        </w:rPr>
        <w:t>公司主管對</w:t>
      </w:r>
      <w:r w:rsidR="00191C29">
        <w:rPr>
          <w:rFonts w:hint="eastAsia"/>
          <w:spacing w:val="16"/>
        </w:rPr>
        <w:t>某位下屬</w:t>
      </w:r>
      <w:r w:rsidR="00DA3C40" w:rsidRPr="00533EEB">
        <w:rPr>
          <w:spacing w:val="16"/>
        </w:rPr>
        <w:t>表示特別好感，經常藉口出差，邀其同行。主管除答應將來要調升其職務，並表達發展親密關係的暗示，但為該員工拒絕。未料該員工隨即被降調，不久後又被公司無理由解雇。上述案例中，該員工可以援引哪些法律進行權利救濟？</w:t>
      </w:r>
    </w:p>
    <w:p w:rsidR="009423F1" w:rsidRPr="00533EEB" w:rsidRDefault="009423F1" w:rsidP="00533EEB">
      <w:pPr>
        <w:pStyle w:val="ABC"/>
        <w:ind w:left="738" w:hanging="378"/>
        <w:rPr>
          <w:spacing w:val="16"/>
        </w:rPr>
      </w:pPr>
      <w:r w:rsidRPr="00533EEB">
        <w:rPr>
          <w:spacing w:val="16"/>
        </w:rPr>
        <w:t>(</w:t>
      </w:r>
      <w:r w:rsidR="0002257E" w:rsidRPr="00533EEB">
        <w:rPr>
          <w:spacing w:val="16"/>
        </w:rPr>
        <w:t>A</w:t>
      </w:r>
      <w:r w:rsidRPr="00533EEB">
        <w:rPr>
          <w:spacing w:val="16"/>
        </w:rPr>
        <w:t>)</w:t>
      </w:r>
      <w:r w:rsidR="00503622">
        <w:rPr>
          <w:rFonts w:ascii="標楷體" w:eastAsia="標楷體" w:hAnsi="標楷體" w:hint="eastAsia"/>
          <w:spacing w:val="16"/>
        </w:rPr>
        <w:t>《</w:t>
      </w:r>
      <w:r w:rsidR="0002257E" w:rsidRPr="00533EEB">
        <w:rPr>
          <w:spacing w:val="16"/>
        </w:rPr>
        <w:t>訴願法</w:t>
      </w:r>
      <w:r w:rsidR="00503622">
        <w:rPr>
          <w:rFonts w:ascii="標楷體" w:eastAsia="標楷體" w:hAnsi="標楷體" w:hint="eastAsia"/>
          <w:spacing w:val="16"/>
        </w:rPr>
        <w:t>》</w:t>
      </w:r>
      <w:r w:rsidR="0002257E" w:rsidRPr="00533EEB">
        <w:rPr>
          <w:spacing w:val="16"/>
        </w:rPr>
        <w:tab/>
      </w:r>
      <w:r w:rsidRPr="00533EEB">
        <w:rPr>
          <w:spacing w:val="16"/>
        </w:rPr>
        <w:t>(B)</w:t>
      </w:r>
      <w:r w:rsidR="00503622">
        <w:rPr>
          <w:rFonts w:ascii="標楷體" w:eastAsia="標楷體" w:hAnsi="標楷體" w:hint="eastAsia"/>
          <w:spacing w:val="16"/>
        </w:rPr>
        <w:t>《</w:t>
      </w:r>
      <w:r w:rsidR="0002257E" w:rsidRPr="00533EEB">
        <w:rPr>
          <w:spacing w:val="16"/>
        </w:rPr>
        <w:t>勞動基準法</w:t>
      </w:r>
      <w:r w:rsidR="00503622">
        <w:rPr>
          <w:rFonts w:ascii="標楷體" w:eastAsia="標楷體" w:hAnsi="標楷體" w:hint="eastAsia"/>
          <w:spacing w:val="16"/>
        </w:rPr>
        <w:t>》</w:t>
      </w:r>
      <w:r w:rsidR="0002257E" w:rsidRPr="00533EEB">
        <w:rPr>
          <w:spacing w:val="16"/>
        </w:rPr>
        <w:tab/>
      </w:r>
      <w:r w:rsidRPr="00533EEB">
        <w:rPr>
          <w:spacing w:val="16"/>
        </w:rPr>
        <w:t>(C)</w:t>
      </w:r>
      <w:r w:rsidR="00503622">
        <w:rPr>
          <w:rFonts w:ascii="標楷體" w:eastAsia="標楷體" w:hAnsi="標楷體" w:hint="eastAsia"/>
          <w:spacing w:val="16"/>
        </w:rPr>
        <w:t>《</w:t>
      </w:r>
      <w:r w:rsidR="0002257E" w:rsidRPr="00533EEB">
        <w:rPr>
          <w:spacing w:val="16"/>
        </w:rPr>
        <w:t>性騷擾防治法</w:t>
      </w:r>
      <w:r w:rsidR="00503622">
        <w:rPr>
          <w:rFonts w:ascii="標楷體" w:eastAsia="標楷體" w:hAnsi="標楷體" w:hint="eastAsia"/>
          <w:spacing w:val="16"/>
        </w:rPr>
        <w:t>》</w:t>
      </w:r>
    </w:p>
    <w:p w:rsidR="0002257E" w:rsidRPr="00533EEB" w:rsidRDefault="009423F1" w:rsidP="00533EEB">
      <w:pPr>
        <w:pStyle w:val="ABC"/>
        <w:ind w:left="738" w:hanging="378"/>
        <w:rPr>
          <w:spacing w:val="16"/>
        </w:rPr>
      </w:pPr>
      <w:r w:rsidRPr="00533EEB">
        <w:rPr>
          <w:spacing w:val="16"/>
        </w:rPr>
        <w:t>(D)</w:t>
      </w:r>
      <w:r w:rsidR="00503622">
        <w:rPr>
          <w:rFonts w:ascii="標楷體" w:eastAsia="標楷體" w:hAnsi="標楷體" w:hint="eastAsia"/>
          <w:spacing w:val="16"/>
        </w:rPr>
        <w:t>《</w:t>
      </w:r>
      <w:r w:rsidR="0002257E" w:rsidRPr="00533EEB">
        <w:rPr>
          <w:spacing w:val="16"/>
        </w:rPr>
        <w:t>性別工作平等法</w:t>
      </w:r>
      <w:r w:rsidR="00503622">
        <w:rPr>
          <w:rFonts w:ascii="標楷體" w:eastAsia="標楷體" w:hAnsi="標楷體" w:hint="eastAsia"/>
          <w:spacing w:val="16"/>
        </w:rPr>
        <w:t>》</w:t>
      </w:r>
      <w:r w:rsidR="0002257E" w:rsidRPr="00533EEB">
        <w:rPr>
          <w:spacing w:val="16"/>
        </w:rPr>
        <w:tab/>
      </w:r>
      <w:r w:rsidRPr="00533EEB">
        <w:rPr>
          <w:spacing w:val="16"/>
        </w:rPr>
        <w:t>(E)</w:t>
      </w:r>
      <w:r w:rsidR="00503622">
        <w:rPr>
          <w:rFonts w:ascii="標楷體" w:eastAsia="標楷體" w:hAnsi="標楷體" w:hint="eastAsia"/>
          <w:spacing w:val="16"/>
        </w:rPr>
        <w:t>《</w:t>
      </w:r>
      <w:r w:rsidR="0002257E" w:rsidRPr="00533EEB">
        <w:rPr>
          <w:spacing w:val="16"/>
        </w:rPr>
        <w:t>性侵害犯罪防治法</w:t>
      </w:r>
      <w:r w:rsidR="00503622">
        <w:rPr>
          <w:rFonts w:ascii="標楷體" w:eastAsia="標楷體" w:hAnsi="標楷體" w:hint="eastAsia"/>
          <w:spacing w:val="16"/>
        </w:rPr>
        <w:t>》</w:t>
      </w:r>
    </w:p>
    <w:p w:rsidR="006A3830" w:rsidRPr="00533EEB" w:rsidRDefault="00963808" w:rsidP="00533EEB">
      <w:pPr>
        <w:pStyle w:val="TIT1"/>
        <w:ind w:left="378" w:hanging="378"/>
        <w:rPr>
          <w:spacing w:val="16"/>
        </w:rPr>
      </w:pPr>
      <w:r w:rsidRPr="00533EEB">
        <w:rPr>
          <w:spacing w:val="16"/>
        </w:rPr>
        <w:t>4</w:t>
      </w:r>
      <w:r w:rsidR="006E081B">
        <w:rPr>
          <w:rFonts w:hint="eastAsia"/>
          <w:spacing w:val="16"/>
        </w:rPr>
        <w:t>1</w:t>
      </w:r>
      <w:r w:rsidR="006A3830" w:rsidRPr="00533EEB">
        <w:rPr>
          <w:spacing w:val="16"/>
        </w:rPr>
        <w:t>.</w:t>
      </w:r>
      <w:r w:rsidR="009423F1" w:rsidRPr="00533EEB">
        <w:rPr>
          <w:spacing w:val="16"/>
        </w:rPr>
        <w:tab/>
      </w:r>
      <w:r w:rsidR="006A3830" w:rsidRPr="00533EEB">
        <w:rPr>
          <w:spacing w:val="16"/>
        </w:rPr>
        <w:t>將我國所有家戶依照其所得的高低均分為五組，其中所得最低的</w:t>
      </w:r>
      <w:r w:rsidR="006A3830" w:rsidRPr="00533EEB">
        <w:rPr>
          <w:spacing w:val="16"/>
        </w:rPr>
        <w:t>20%</w:t>
      </w:r>
      <w:r w:rsidR="006A3830" w:rsidRPr="00533EEB">
        <w:rPr>
          <w:spacing w:val="16"/>
        </w:rPr>
        <w:t>家戶，具有以下人口特色：戶內的老年人口、需要長期照護人口、</w:t>
      </w:r>
      <w:r w:rsidR="00390736" w:rsidRPr="00533EEB">
        <w:rPr>
          <w:spacing w:val="16"/>
        </w:rPr>
        <w:t>中老年</w:t>
      </w:r>
      <w:r w:rsidR="006A3830" w:rsidRPr="00533EEB">
        <w:rPr>
          <w:spacing w:val="16"/>
        </w:rPr>
        <w:t>失業人口的</w:t>
      </w:r>
      <w:proofErr w:type="gramStart"/>
      <w:r w:rsidR="006A3830" w:rsidRPr="00533EEB">
        <w:rPr>
          <w:spacing w:val="16"/>
        </w:rPr>
        <w:t>比率均高</w:t>
      </w:r>
      <w:proofErr w:type="gramEnd"/>
      <w:r w:rsidR="006A3830" w:rsidRPr="00533EEB">
        <w:rPr>
          <w:spacing w:val="16"/>
        </w:rPr>
        <w:t>，且平均每戶有薪資所得的人數較低。根據上述資訊，如要減緩貧富差距擴大的速度，下列哪些政策</w:t>
      </w:r>
      <w:r w:rsidR="00432B4F">
        <w:rPr>
          <w:rFonts w:hint="eastAsia"/>
          <w:spacing w:val="16"/>
        </w:rPr>
        <w:t>在短期內即</w:t>
      </w:r>
      <w:r w:rsidR="002A02A7">
        <w:rPr>
          <w:rFonts w:hint="eastAsia"/>
          <w:spacing w:val="16"/>
        </w:rPr>
        <w:t>能獲得</w:t>
      </w:r>
      <w:r w:rsidR="006A3830" w:rsidRPr="00533EEB">
        <w:rPr>
          <w:spacing w:val="16"/>
        </w:rPr>
        <w:t>效果？</w:t>
      </w:r>
    </w:p>
    <w:p w:rsidR="002A02A7" w:rsidRDefault="00007510" w:rsidP="00533EEB">
      <w:pPr>
        <w:pStyle w:val="AA"/>
        <w:ind w:left="738" w:hanging="378"/>
        <w:rPr>
          <w:spacing w:val="16"/>
        </w:rPr>
      </w:pPr>
      <w:r w:rsidRPr="00533EEB">
        <w:rPr>
          <w:spacing w:val="16"/>
        </w:rPr>
        <w:t>(A)</w:t>
      </w:r>
      <w:r w:rsidR="006A3830" w:rsidRPr="00533EEB">
        <w:rPr>
          <w:spacing w:val="16"/>
        </w:rPr>
        <w:t>補助民營企業增聘中高齡員工，擴大就業機會</w:t>
      </w:r>
    </w:p>
    <w:p w:rsidR="006A3830" w:rsidRPr="00533EEB" w:rsidRDefault="00007510" w:rsidP="00533EEB">
      <w:pPr>
        <w:pStyle w:val="AA"/>
        <w:ind w:left="738" w:hanging="378"/>
        <w:rPr>
          <w:spacing w:val="16"/>
        </w:rPr>
      </w:pPr>
      <w:r w:rsidRPr="00533EEB">
        <w:rPr>
          <w:spacing w:val="16"/>
        </w:rPr>
        <w:t>(B)</w:t>
      </w:r>
      <w:r w:rsidR="006A3830" w:rsidRPr="00533EEB">
        <w:rPr>
          <w:spacing w:val="16"/>
        </w:rPr>
        <w:t>推動簽訂自由貿易協定，擴大進出口貿易總額</w:t>
      </w:r>
    </w:p>
    <w:p w:rsidR="006A3830" w:rsidRPr="00533EEB" w:rsidRDefault="00007510" w:rsidP="00533EEB">
      <w:pPr>
        <w:pStyle w:val="AA"/>
        <w:ind w:left="738" w:hanging="378"/>
        <w:rPr>
          <w:spacing w:val="16"/>
        </w:rPr>
      </w:pPr>
      <w:r w:rsidRPr="00533EEB">
        <w:rPr>
          <w:spacing w:val="16"/>
        </w:rPr>
        <w:t>(C)</w:t>
      </w:r>
      <w:r w:rsidR="006A3830" w:rsidRPr="00533EEB">
        <w:rPr>
          <w:spacing w:val="16"/>
        </w:rPr>
        <w:t>增加失業救助，提高各類社會保險的年金給付</w:t>
      </w:r>
    </w:p>
    <w:p w:rsidR="006A3830" w:rsidRPr="00533EEB" w:rsidRDefault="00007510" w:rsidP="00533EEB">
      <w:pPr>
        <w:pStyle w:val="AA"/>
        <w:ind w:left="738" w:hanging="378"/>
        <w:rPr>
          <w:spacing w:val="16"/>
        </w:rPr>
      </w:pPr>
      <w:r w:rsidRPr="00533EEB">
        <w:rPr>
          <w:spacing w:val="16"/>
        </w:rPr>
        <w:t>(D)</w:t>
      </w:r>
      <w:r w:rsidR="006A3830" w:rsidRPr="00533EEB">
        <w:rPr>
          <w:spacing w:val="16"/>
        </w:rPr>
        <w:t>擴大引進國際專業人才，提升產業的創新能力</w:t>
      </w:r>
    </w:p>
    <w:p w:rsidR="006A3830" w:rsidRPr="00533EEB" w:rsidRDefault="00007510" w:rsidP="00533EEB">
      <w:pPr>
        <w:pStyle w:val="AA"/>
        <w:ind w:left="738" w:hanging="378"/>
        <w:rPr>
          <w:spacing w:val="16"/>
        </w:rPr>
      </w:pPr>
      <w:r w:rsidRPr="00533EEB">
        <w:rPr>
          <w:spacing w:val="16"/>
        </w:rPr>
        <w:t>(E)</w:t>
      </w:r>
      <w:r w:rsidR="006A3830" w:rsidRPr="00533EEB">
        <w:rPr>
          <w:spacing w:val="16"/>
        </w:rPr>
        <w:t>擴大家務勞動以及長期照護的補助範圍與金額</w:t>
      </w:r>
    </w:p>
    <w:p w:rsidR="001A4F7A" w:rsidRPr="00533EEB" w:rsidRDefault="00963808" w:rsidP="00533EEB">
      <w:pPr>
        <w:pStyle w:val="TIT1"/>
        <w:ind w:left="378" w:hanging="378"/>
        <w:rPr>
          <w:spacing w:val="16"/>
        </w:rPr>
      </w:pPr>
      <w:r w:rsidRPr="00533EEB">
        <w:rPr>
          <w:spacing w:val="16"/>
        </w:rPr>
        <w:t>4</w:t>
      </w:r>
      <w:r w:rsidR="006E081B">
        <w:rPr>
          <w:rFonts w:hint="eastAsia"/>
          <w:spacing w:val="16"/>
        </w:rPr>
        <w:t>2</w:t>
      </w:r>
      <w:r w:rsidR="006A3830" w:rsidRPr="00533EEB">
        <w:rPr>
          <w:spacing w:val="16"/>
        </w:rPr>
        <w:t>.</w:t>
      </w:r>
      <w:r w:rsidR="009423F1" w:rsidRPr="00533EEB">
        <w:rPr>
          <w:spacing w:val="16"/>
        </w:rPr>
        <w:tab/>
      </w:r>
      <w:r w:rsidR="001A4F7A" w:rsidRPr="00533EEB">
        <w:rPr>
          <w:spacing w:val="16"/>
        </w:rPr>
        <w:t>某校的「公民與社會」課程進行課堂討論，</w:t>
      </w:r>
      <w:r w:rsidR="007F0467" w:rsidRPr="00533EEB">
        <w:rPr>
          <w:spacing w:val="16"/>
        </w:rPr>
        <w:t>主題為</w:t>
      </w:r>
      <w:r w:rsidR="001A4F7A" w:rsidRPr="00533EEB">
        <w:rPr>
          <w:spacing w:val="16"/>
        </w:rPr>
        <w:t>「媒體的性質與功能」。下列是同學們討論時提出的見解，</w:t>
      </w:r>
      <w:r w:rsidR="00191C29">
        <w:rPr>
          <w:rFonts w:hint="eastAsia"/>
          <w:spacing w:val="16"/>
        </w:rPr>
        <w:t>哪些</w:t>
      </w:r>
      <w:r w:rsidR="001A4F7A" w:rsidRPr="00533EEB">
        <w:rPr>
          <w:spacing w:val="16"/>
        </w:rPr>
        <w:t>正確？</w:t>
      </w:r>
    </w:p>
    <w:p w:rsidR="001A4F7A" w:rsidRPr="00533EEB" w:rsidRDefault="00007510" w:rsidP="00533EEB">
      <w:pPr>
        <w:pStyle w:val="AA"/>
        <w:ind w:left="738" w:hanging="378"/>
        <w:rPr>
          <w:spacing w:val="16"/>
        </w:rPr>
      </w:pPr>
      <w:r w:rsidRPr="00533EEB">
        <w:rPr>
          <w:spacing w:val="16"/>
        </w:rPr>
        <w:t>(A)</w:t>
      </w:r>
      <w:r w:rsidR="001A4F7A" w:rsidRPr="00533EEB">
        <w:rPr>
          <w:spacing w:val="16"/>
        </w:rPr>
        <w:t>媒體為第四權，表示媒體受到憲法保障，屬於制衡政府的第四</w:t>
      </w:r>
      <w:proofErr w:type="gramStart"/>
      <w:r w:rsidR="001A4F7A" w:rsidRPr="00533EEB">
        <w:rPr>
          <w:spacing w:val="16"/>
        </w:rPr>
        <w:t>個</w:t>
      </w:r>
      <w:proofErr w:type="gramEnd"/>
      <w:r w:rsidR="001A4F7A" w:rsidRPr="00533EEB">
        <w:rPr>
          <w:spacing w:val="16"/>
        </w:rPr>
        <w:t>公權力</w:t>
      </w:r>
    </w:p>
    <w:p w:rsidR="001A4F7A" w:rsidRPr="00533EEB" w:rsidRDefault="00007510" w:rsidP="00533EEB">
      <w:pPr>
        <w:pStyle w:val="AA"/>
        <w:ind w:left="738" w:hanging="378"/>
        <w:rPr>
          <w:spacing w:val="16"/>
        </w:rPr>
      </w:pPr>
      <w:r w:rsidRPr="00533EEB">
        <w:rPr>
          <w:spacing w:val="16"/>
        </w:rPr>
        <w:t>(B)</w:t>
      </w:r>
      <w:r w:rsidR="001A4F7A" w:rsidRPr="00533EEB">
        <w:rPr>
          <w:spacing w:val="16"/>
        </w:rPr>
        <w:t>為有效達到監督政府的目的，應該立法禁止政府規範媒體的經營與報導</w:t>
      </w:r>
    </w:p>
    <w:p w:rsidR="001A4F7A" w:rsidRPr="00533EEB" w:rsidRDefault="00007510" w:rsidP="00533EEB">
      <w:pPr>
        <w:pStyle w:val="AA"/>
        <w:ind w:left="738" w:hanging="378"/>
        <w:rPr>
          <w:spacing w:val="16"/>
        </w:rPr>
      </w:pPr>
      <w:r w:rsidRPr="00533EEB">
        <w:rPr>
          <w:spacing w:val="16"/>
        </w:rPr>
        <w:t>(C)</w:t>
      </w:r>
      <w:r w:rsidR="001A4F7A" w:rsidRPr="00533EEB">
        <w:rPr>
          <w:spacing w:val="16"/>
        </w:rPr>
        <w:t>記者報導特定事件時，不應未求證直接使用網路流傳的照片及影音資料</w:t>
      </w:r>
    </w:p>
    <w:p w:rsidR="001A4F7A" w:rsidRPr="00533EEB" w:rsidRDefault="00007510" w:rsidP="00533EEB">
      <w:pPr>
        <w:pStyle w:val="AA"/>
        <w:ind w:left="738" w:hanging="378"/>
        <w:rPr>
          <w:spacing w:val="16"/>
        </w:rPr>
      </w:pPr>
      <w:r w:rsidRPr="00533EEB">
        <w:rPr>
          <w:spacing w:val="16"/>
        </w:rPr>
        <w:t>(D)</w:t>
      </w:r>
      <w:r w:rsidR="001A4F7A" w:rsidRPr="00533EEB">
        <w:rPr>
          <w:spacing w:val="16"/>
        </w:rPr>
        <w:t>政府為救災封鎖重大災害現場且禁止記者進入，未必構成侵害新聞自由</w:t>
      </w:r>
    </w:p>
    <w:p w:rsidR="001A4F7A" w:rsidRPr="00533EEB" w:rsidRDefault="00007510" w:rsidP="00533EEB">
      <w:pPr>
        <w:pStyle w:val="AA"/>
        <w:ind w:left="738" w:hanging="378"/>
        <w:rPr>
          <w:spacing w:val="16"/>
        </w:rPr>
      </w:pPr>
      <w:r w:rsidRPr="00533EEB">
        <w:rPr>
          <w:spacing w:val="16"/>
        </w:rPr>
        <w:t>(E)</w:t>
      </w:r>
      <w:r w:rsidR="00191C29">
        <w:rPr>
          <w:rFonts w:hint="eastAsia"/>
          <w:spacing w:val="16"/>
        </w:rPr>
        <w:t>為了充分保障社會大眾的媒體近用權</w:t>
      </w:r>
      <w:r w:rsidR="001A4F7A" w:rsidRPr="00533EEB">
        <w:rPr>
          <w:spacing w:val="16"/>
        </w:rPr>
        <w:t>，記者有權報導公眾人物</w:t>
      </w:r>
      <w:r w:rsidR="00DD155C">
        <w:rPr>
          <w:rFonts w:hint="eastAsia"/>
          <w:spacing w:val="16"/>
        </w:rPr>
        <w:t>的</w:t>
      </w:r>
      <w:r w:rsidR="001A4F7A" w:rsidRPr="00533EEB">
        <w:rPr>
          <w:spacing w:val="16"/>
        </w:rPr>
        <w:t>私生活</w:t>
      </w:r>
    </w:p>
    <w:p w:rsidR="002E58B9" w:rsidRPr="00533EEB" w:rsidRDefault="002E58B9" w:rsidP="00533EEB">
      <w:pPr>
        <w:pStyle w:val="TIT1"/>
        <w:ind w:left="378" w:hanging="378"/>
        <w:rPr>
          <w:spacing w:val="16"/>
        </w:rPr>
      </w:pPr>
      <w:r w:rsidRPr="00533EEB">
        <w:rPr>
          <w:spacing w:val="16"/>
        </w:rPr>
        <w:t>4</w:t>
      </w:r>
      <w:r w:rsidR="006E081B">
        <w:rPr>
          <w:rFonts w:hint="eastAsia"/>
          <w:spacing w:val="16"/>
        </w:rPr>
        <w:t>3</w:t>
      </w:r>
      <w:r w:rsidRPr="00533EEB">
        <w:rPr>
          <w:spacing w:val="16"/>
        </w:rPr>
        <w:t>.</w:t>
      </w:r>
      <w:r w:rsidR="009423F1" w:rsidRPr="00533EEB">
        <w:rPr>
          <w:spacing w:val="16"/>
        </w:rPr>
        <w:tab/>
      </w:r>
      <w:r w:rsidRPr="00533EEB">
        <w:rPr>
          <w:spacing w:val="16"/>
        </w:rPr>
        <w:t>針對以下</w:t>
      </w:r>
      <w:r w:rsidR="002A02A7">
        <w:rPr>
          <w:rFonts w:hint="eastAsia"/>
          <w:spacing w:val="16"/>
        </w:rPr>
        <w:t>公務員</w:t>
      </w:r>
      <w:r w:rsidR="00191C29">
        <w:rPr>
          <w:rFonts w:hint="eastAsia"/>
          <w:spacing w:val="16"/>
        </w:rPr>
        <w:t>涉</w:t>
      </w:r>
      <w:r w:rsidR="00F308E5">
        <w:rPr>
          <w:rFonts w:hint="eastAsia"/>
          <w:spacing w:val="16"/>
        </w:rPr>
        <w:t>及</w:t>
      </w:r>
      <w:r w:rsidR="002A02A7">
        <w:rPr>
          <w:rFonts w:hint="eastAsia"/>
          <w:spacing w:val="16"/>
        </w:rPr>
        <w:t>選舉活動</w:t>
      </w:r>
      <w:r w:rsidRPr="00533EEB">
        <w:rPr>
          <w:spacing w:val="16"/>
        </w:rPr>
        <w:t>的一些行為，</w:t>
      </w:r>
      <w:r w:rsidR="002A02A7">
        <w:rPr>
          <w:rFonts w:hint="eastAsia"/>
          <w:spacing w:val="16"/>
        </w:rPr>
        <w:t>哪些</w:t>
      </w:r>
      <w:r w:rsidRPr="00306BA4">
        <w:rPr>
          <w:b/>
          <w:spacing w:val="16"/>
          <w:u w:val="single"/>
        </w:rPr>
        <w:t>違背了</w:t>
      </w:r>
      <w:r w:rsidRPr="00533EEB">
        <w:rPr>
          <w:spacing w:val="16"/>
        </w:rPr>
        <w:t>行政中立原則？</w:t>
      </w:r>
    </w:p>
    <w:p w:rsidR="00120691" w:rsidRDefault="009423F1" w:rsidP="00533EEB">
      <w:pPr>
        <w:pStyle w:val="AA"/>
        <w:ind w:left="738" w:hanging="378"/>
        <w:rPr>
          <w:spacing w:val="16"/>
        </w:rPr>
      </w:pPr>
      <w:r w:rsidRPr="00533EEB">
        <w:rPr>
          <w:spacing w:val="16"/>
        </w:rPr>
        <w:t>(A)</w:t>
      </w:r>
      <w:r w:rsidR="002A02A7">
        <w:rPr>
          <w:rFonts w:hint="eastAsia"/>
          <w:spacing w:val="16"/>
        </w:rPr>
        <w:t>下班後</w:t>
      </w:r>
      <w:r w:rsidR="002E58B9" w:rsidRPr="00533EEB">
        <w:rPr>
          <w:spacing w:val="16"/>
        </w:rPr>
        <w:t>穿有政黨標記的服飾與家人</w:t>
      </w:r>
      <w:r w:rsidR="002A02A7">
        <w:rPr>
          <w:rFonts w:hint="eastAsia"/>
          <w:spacing w:val="16"/>
        </w:rPr>
        <w:t>外出用餐</w:t>
      </w:r>
    </w:p>
    <w:p w:rsidR="009F01AF" w:rsidRPr="00533EEB" w:rsidRDefault="009423F1" w:rsidP="00533EEB">
      <w:pPr>
        <w:pStyle w:val="AA"/>
        <w:ind w:left="738" w:hanging="378"/>
        <w:rPr>
          <w:spacing w:val="16"/>
        </w:rPr>
      </w:pPr>
      <w:r w:rsidRPr="00533EEB">
        <w:rPr>
          <w:spacing w:val="16"/>
        </w:rPr>
        <w:t>(B)</w:t>
      </w:r>
      <w:r w:rsidR="00776581" w:rsidRPr="00533EEB">
        <w:rPr>
          <w:spacing w:val="16"/>
        </w:rPr>
        <w:t>促使其部屬購買某候選人之募款餐會的餐券</w:t>
      </w:r>
    </w:p>
    <w:p w:rsidR="002E58B9" w:rsidRPr="00533EEB" w:rsidRDefault="009423F1" w:rsidP="00533EEB">
      <w:pPr>
        <w:pStyle w:val="AA"/>
        <w:ind w:left="738" w:hanging="378"/>
        <w:rPr>
          <w:spacing w:val="16"/>
        </w:rPr>
      </w:pPr>
      <w:r w:rsidRPr="00533EEB">
        <w:rPr>
          <w:spacing w:val="16"/>
        </w:rPr>
        <w:t>(C)</w:t>
      </w:r>
      <w:r w:rsidR="00191C29" w:rsidRPr="00533EEB">
        <w:rPr>
          <w:spacing w:val="16"/>
        </w:rPr>
        <w:t>公開</w:t>
      </w:r>
      <w:r w:rsidR="002E58B9" w:rsidRPr="00533EEB">
        <w:rPr>
          <w:spacing w:val="16"/>
        </w:rPr>
        <w:t>舉辦業務説明會，並為某政黨政見背書</w:t>
      </w:r>
    </w:p>
    <w:p w:rsidR="002E58B9" w:rsidRPr="00533EEB" w:rsidRDefault="009423F1" w:rsidP="00533EEB">
      <w:pPr>
        <w:pStyle w:val="AA"/>
        <w:ind w:left="738" w:hanging="378"/>
        <w:rPr>
          <w:spacing w:val="16"/>
        </w:rPr>
      </w:pPr>
      <w:r w:rsidRPr="00533EEB">
        <w:rPr>
          <w:spacing w:val="16"/>
        </w:rPr>
        <w:t>(D)</w:t>
      </w:r>
      <w:r w:rsidR="002E58B9" w:rsidRPr="00533EEB">
        <w:rPr>
          <w:spacing w:val="16"/>
        </w:rPr>
        <w:t>宣佈自己將接受某黨徵召參加下屆民代選舉</w:t>
      </w:r>
    </w:p>
    <w:p w:rsidR="00963808" w:rsidRPr="00533EEB" w:rsidRDefault="009423F1" w:rsidP="00533EEB">
      <w:pPr>
        <w:pStyle w:val="AA"/>
        <w:ind w:left="738" w:hanging="378"/>
        <w:rPr>
          <w:spacing w:val="16"/>
        </w:rPr>
      </w:pPr>
      <w:r w:rsidRPr="00533EEB">
        <w:rPr>
          <w:spacing w:val="16"/>
        </w:rPr>
        <w:t>(E)</w:t>
      </w:r>
      <w:r w:rsidR="002E58B9" w:rsidRPr="00533EEB">
        <w:rPr>
          <w:spacing w:val="16"/>
        </w:rPr>
        <w:t>擔任某候選人競選總部政策顧問之正式職務</w:t>
      </w:r>
    </w:p>
    <w:p w:rsidR="0022501A" w:rsidRPr="00533EEB" w:rsidRDefault="00C2218C" w:rsidP="00533EEB">
      <w:pPr>
        <w:pStyle w:val="TIT1"/>
        <w:ind w:left="378" w:hanging="378"/>
        <w:rPr>
          <w:spacing w:val="16"/>
        </w:rPr>
      </w:pPr>
      <w:r w:rsidRPr="00533EEB">
        <w:rPr>
          <w:spacing w:val="16"/>
        </w:rPr>
        <w:t>4</w:t>
      </w:r>
      <w:r w:rsidR="006E081B">
        <w:rPr>
          <w:rFonts w:hint="eastAsia"/>
          <w:spacing w:val="16"/>
        </w:rPr>
        <w:t>4</w:t>
      </w:r>
      <w:r w:rsidR="00963808" w:rsidRPr="00533EEB">
        <w:rPr>
          <w:spacing w:val="16"/>
        </w:rPr>
        <w:t>.</w:t>
      </w:r>
      <w:r w:rsidR="009423F1" w:rsidRPr="00533EEB">
        <w:rPr>
          <w:spacing w:val="16"/>
        </w:rPr>
        <w:tab/>
      </w:r>
      <w:r w:rsidR="00A86AD9">
        <w:rPr>
          <w:rFonts w:hint="eastAsia"/>
          <w:spacing w:val="16"/>
        </w:rPr>
        <w:t>由於</w:t>
      </w:r>
      <w:r w:rsidR="009059F1" w:rsidRPr="00533EEB">
        <w:rPr>
          <w:spacing w:val="16"/>
        </w:rPr>
        <w:t>經濟全球化的發展，各國政府常因經貿、環保、人權、貧窮等問題而摩擦，「反全球化」論述與社會運動也隨之興起。下列敘述何者屬於「反全球化」的主張？</w:t>
      </w:r>
    </w:p>
    <w:p w:rsidR="0022501A" w:rsidRPr="00533EEB" w:rsidRDefault="00007510" w:rsidP="00533EEB">
      <w:pPr>
        <w:pStyle w:val="AA"/>
        <w:ind w:left="738" w:hanging="378"/>
        <w:rPr>
          <w:spacing w:val="16"/>
        </w:rPr>
      </w:pPr>
      <w:r w:rsidRPr="00533EEB">
        <w:rPr>
          <w:spacing w:val="16"/>
        </w:rPr>
        <w:t>(A)</w:t>
      </w:r>
      <w:r w:rsidR="0022501A" w:rsidRPr="00533EEB">
        <w:rPr>
          <w:spacing w:val="16"/>
        </w:rPr>
        <w:t>跨國公司為追求更大利潤，常利用所擁有的政治及經濟影響力逃避其對環境與生態應盡的維護責任</w:t>
      </w:r>
    </w:p>
    <w:p w:rsidR="0022501A" w:rsidRPr="00533EEB" w:rsidRDefault="00007510" w:rsidP="00533EEB">
      <w:pPr>
        <w:pStyle w:val="AA"/>
        <w:ind w:left="738" w:hanging="378"/>
        <w:rPr>
          <w:spacing w:val="16"/>
        </w:rPr>
      </w:pPr>
      <w:r w:rsidRPr="00533EEB">
        <w:rPr>
          <w:spacing w:val="16"/>
        </w:rPr>
        <w:t>(B)</w:t>
      </w:r>
      <w:r w:rsidR="0022501A" w:rsidRPr="00533EEB">
        <w:rPr>
          <w:spacing w:val="16"/>
        </w:rPr>
        <w:t>跨國公司在低度開發國家所進行的投資雖帶來就業機會，但也出現剝削當地勞工基本權益的問題</w:t>
      </w:r>
    </w:p>
    <w:p w:rsidR="0022501A" w:rsidRPr="00533EEB" w:rsidRDefault="00007510" w:rsidP="00533EEB">
      <w:pPr>
        <w:pStyle w:val="AA"/>
        <w:ind w:left="738" w:hanging="378"/>
        <w:rPr>
          <w:spacing w:val="16"/>
        </w:rPr>
      </w:pPr>
      <w:r w:rsidRPr="00533EEB">
        <w:rPr>
          <w:spacing w:val="16"/>
        </w:rPr>
        <w:t>(C)</w:t>
      </w:r>
      <w:r w:rsidR="0022501A" w:rsidRPr="00533EEB">
        <w:rPr>
          <w:spacing w:val="16"/>
        </w:rPr>
        <w:t>如果擴大世界銀行、國際貨幣基金</w:t>
      </w:r>
      <w:r w:rsidR="0022501A" w:rsidRPr="00533EEB">
        <w:rPr>
          <w:spacing w:val="16"/>
        </w:rPr>
        <w:t>(IMF)</w:t>
      </w:r>
      <w:r w:rsidR="009059F1" w:rsidRPr="00533EEB">
        <w:rPr>
          <w:spacing w:val="16"/>
        </w:rPr>
        <w:t>等組織的影響力，</w:t>
      </w:r>
      <w:r w:rsidR="0022501A" w:rsidRPr="00533EEB">
        <w:rPr>
          <w:spacing w:val="16"/>
        </w:rPr>
        <w:t>能緩和</w:t>
      </w:r>
      <w:r w:rsidR="009059F1" w:rsidRPr="00533EEB">
        <w:rPr>
          <w:spacing w:val="16"/>
        </w:rPr>
        <w:t>窮國與</w:t>
      </w:r>
      <w:proofErr w:type="gramStart"/>
      <w:r w:rsidR="009059F1" w:rsidRPr="00533EEB">
        <w:rPr>
          <w:spacing w:val="16"/>
        </w:rPr>
        <w:t>富</w:t>
      </w:r>
      <w:r w:rsidR="0022501A" w:rsidRPr="00533EEB">
        <w:rPr>
          <w:spacing w:val="16"/>
        </w:rPr>
        <w:t>國間的財富</w:t>
      </w:r>
      <w:proofErr w:type="gramEnd"/>
      <w:r w:rsidR="0022501A" w:rsidRPr="00533EEB">
        <w:rPr>
          <w:spacing w:val="16"/>
        </w:rPr>
        <w:t>分配不公問題</w:t>
      </w:r>
    </w:p>
    <w:p w:rsidR="0022501A" w:rsidRPr="00533EEB" w:rsidRDefault="00007510" w:rsidP="00533EEB">
      <w:pPr>
        <w:pStyle w:val="AA"/>
        <w:ind w:left="738" w:hanging="378"/>
        <w:rPr>
          <w:spacing w:val="16"/>
        </w:rPr>
      </w:pPr>
      <w:r w:rsidRPr="00533EEB">
        <w:rPr>
          <w:spacing w:val="16"/>
        </w:rPr>
        <w:t>(D)</w:t>
      </w:r>
      <w:r w:rsidR="0022501A" w:rsidRPr="00533EEB">
        <w:rPr>
          <w:spacing w:val="16"/>
        </w:rPr>
        <w:t>為加速經濟成長並提高國民所得，低度開發國家應對外資開放並減少行政干預，</w:t>
      </w:r>
      <w:r w:rsidR="00702C6D" w:rsidRPr="00533EEB">
        <w:rPr>
          <w:spacing w:val="16"/>
        </w:rPr>
        <w:t>落實自由經濟政策</w:t>
      </w:r>
      <w:r w:rsidR="0022501A" w:rsidRPr="00533EEB">
        <w:rPr>
          <w:spacing w:val="16"/>
        </w:rPr>
        <w:t xml:space="preserve"> </w:t>
      </w:r>
    </w:p>
    <w:p w:rsidR="0022501A" w:rsidRPr="00533EEB" w:rsidRDefault="00007510" w:rsidP="00533EEB">
      <w:pPr>
        <w:pStyle w:val="AA"/>
        <w:ind w:left="738" w:hanging="378"/>
        <w:rPr>
          <w:spacing w:val="16"/>
        </w:rPr>
      </w:pPr>
      <w:r w:rsidRPr="00533EEB">
        <w:rPr>
          <w:spacing w:val="16"/>
        </w:rPr>
        <w:t>(E)</w:t>
      </w:r>
      <w:r w:rsidR="00702C6D" w:rsidRPr="00533EEB">
        <w:rPr>
          <w:spacing w:val="16"/>
        </w:rPr>
        <w:t>為保護本土產業、防止外</w:t>
      </w:r>
      <w:r w:rsidR="0022501A" w:rsidRPr="00533EEB">
        <w:rPr>
          <w:spacing w:val="16"/>
        </w:rPr>
        <w:t>國商品的傾銷，低度開發國家應</w:t>
      </w:r>
      <w:r w:rsidR="002A02A7">
        <w:rPr>
          <w:rFonts w:hint="eastAsia"/>
          <w:spacing w:val="16"/>
        </w:rPr>
        <w:t>加強執行維護</w:t>
      </w:r>
      <w:r w:rsidR="0022501A" w:rsidRPr="00533EEB">
        <w:rPr>
          <w:spacing w:val="16"/>
        </w:rPr>
        <w:t>智慧財產權</w:t>
      </w:r>
      <w:r w:rsidR="002A02A7">
        <w:rPr>
          <w:rFonts w:hint="eastAsia"/>
          <w:spacing w:val="16"/>
        </w:rPr>
        <w:t>的相關法令</w:t>
      </w:r>
    </w:p>
    <w:p w:rsidR="006A3830" w:rsidRPr="00306BA4" w:rsidRDefault="00963808" w:rsidP="00533EEB">
      <w:pPr>
        <w:pStyle w:val="TIT1"/>
        <w:ind w:left="378" w:hanging="378"/>
        <w:rPr>
          <w:spacing w:val="16"/>
        </w:rPr>
      </w:pPr>
      <w:r w:rsidRPr="00306BA4">
        <w:rPr>
          <w:spacing w:val="16"/>
        </w:rPr>
        <w:t>4</w:t>
      </w:r>
      <w:r w:rsidR="006E081B" w:rsidRPr="00306BA4">
        <w:rPr>
          <w:rFonts w:hint="eastAsia"/>
          <w:spacing w:val="16"/>
        </w:rPr>
        <w:t>5</w:t>
      </w:r>
      <w:r w:rsidR="00C64E9D" w:rsidRPr="00306BA4">
        <w:rPr>
          <w:spacing w:val="16"/>
        </w:rPr>
        <w:t>.</w:t>
      </w:r>
      <w:r w:rsidR="009423F1" w:rsidRPr="00306BA4">
        <w:rPr>
          <w:spacing w:val="16"/>
        </w:rPr>
        <w:tab/>
      </w:r>
      <w:proofErr w:type="gramStart"/>
      <w:r w:rsidR="00614484">
        <w:rPr>
          <w:rFonts w:hint="eastAsia"/>
          <w:spacing w:val="16"/>
        </w:rPr>
        <w:t>臺北</w:t>
      </w:r>
      <w:r w:rsidR="00BD570A" w:rsidRPr="00306BA4">
        <w:rPr>
          <w:spacing w:val="16"/>
        </w:rPr>
        <w:t>某</w:t>
      </w:r>
      <w:proofErr w:type="gramEnd"/>
      <w:r w:rsidR="00BD570A" w:rsidRPr="00306BA4">
        <w:rPr>
          <w:spacing w:val="16"/>
        </w:rPr>
        <w:t>私立高中學生甲，經常嘲笑講話會翹蓮花指的男</w:t>
      </w:r>
      <w:proofErr w:type="gramStart"/>
      <w:r w:rsidR="00BD570A" w:rsidRPr="00306BA4">
        <w:rPr>
          <w:spacing w:val="16"/>
        </w:rPr>
        <w:t>同學乙是個</w:t>
      </w:r>
      <w:proofErr w:type="gramEnd"/>
      <w:r w:rsidR="00BD570A" w:rsidRPr="00306BA4">
        <w:rPr>
          <w:spacing w:val="16"/>
        </w:rPr>
        <w:t>「娘娘腔」。乙</w:t>
      </w:r>
      <w:proofErr w:type="gramStart"/>
      <w:r w:rsidR="00BD570A" w:rsidRPr="00306BA4">
        <w:rPr>
          <w:spacing w:val="16"/>
        </w:rPr>
        <w:t>不滿，</w:t>
      </w:r>
      <w:proofErr w:type="gramEnd"/>
      <w:r w:rsidR="00BD570A" w:rsidRPr="00306BA4">
        <w:rPr>
          <w:spacing w:val="16"/>
        </w:rPr>
        <w:t>向學校性別平等教育委員會提出言語</w:t>
      </w:r>
      <w:proofErr w:type="gramStart"/>
      <w:r w:rsidR="00BD570A" w:rsidRPr="00306BA4">
        <w:rPr>
          <w:spacing w:val="16"/>
        </w:rPr>
        <w:t>性霸凌案</w:t>
      </w:r>
      <w:proofErr w:type="gramEnd"/>
      <w:r w:rsidR="00BD570A" w:rsidRPr="00306BA4">
        <w:rPr>
          <w:spacing w:val="16"/>
        </w:rPr>
        <w:t>的調查申請。學校據該會調查報告，依</w:t>
      </w:r>
      <w:r w:rsidR="00503622">
        <w:rPr>
          <w:rFonts w:ascii="標楷體" w:eastAsia="標楷體" w:hAnsi="標楷體" w:hint="eastAsia"/>
          <w:spacing w:val="16"/>
        </w:rPr>
        <w:t>《</w:t>
      </w:r>
      <w:r w:rsidR="00BD570A" w:rsidRPr="00306BA4">
        <w:rPr>
          <w:spacing w:val="16"/>
        </w:rPr>
        <w:t>性別平等教育法</w:t>
      </w:r>
      <w:r w:rsidR="00503622">
        <w:rPr>
          <w:rFonts w:ascii="標楷體" w:eastAsia="標楷體" w:hAnsi="標楷體" w:hint="eastAsia"/>
          <w:spacing w:val="16"/>
        </w:rPr>
        <w:t>》</w:t>
      </w:r>
      <w:r w:rsidR="00BD570A" w:rsidRPr="00306BA4">
        <w:rPr>
          <w:spacing w:val="16"/>
        </w:rPr>
        <w:t>規定將甲退學。甲不服</w:t>
      </w:r>
      <w:r w:rsidR="00B06E75" w:rsidRPr="00306BA4">
        <w:rPr>
          <w:spacing w:val="16"/>
        </w:rPr>
        <w:t>此退學處分</w:t>
      </w:r>
      <w:r w:rsidR="00BD570A" w:rsidRPr="00306BA4">
        <w:rPr>
          <w:spacing w:val="16"/>
        </w:rPr>
        <w:t>，請求救濟。</w:t>
      </w:r>
      <w:proofErr w:type="gramStart"/>
      <w:r w:rsidR="00BD570A" w:rsidRPr="00306BA4">
        <w:rPr>
          <w:spacing w:val="16"/>
        </w:rPr>
        <w:t>下列甲可運用</w:t>
      </w:r>
      <w:proofErr w:type="gramEnd"/>
      <w:r w:rsidR="00BD570A" w:rsidRPr="00306BA4">
        <w:rPr>
          <w:spacing w:val="16"/>
        </w:rPr>
        <w:t>的法律主張或可採取的救濟途徑何者正確？</w:t>
      </w:r>
    </w:p>
    <w:p w:rsidR="006A3830" w:rsidRPr="00306BA4" w:rsidRDefault="00007510" w:rsidP="00533EEB">
      <w:pPr>
        <w:pStyle w:val="AB"/>
        <w:ind w:left="738" w:hanging="378"/>
        <w:rPr>
          <w:spacing w:val="16"/>
        </w:rPr>
      </w:pPr>
      <w:r w:rsidRPr="00306BA4">
        <w:rPr>
          <w:spacing w:val="16"/>
        </w:rPr>
        <w:t>(A)</w:t>
      </w:r>
      <w:r w:rsidR="002A02A7" w:rsidRPr="00306BA4">
        <w:rPr>
          <w:rFonts w:hint="eastAsia"/>
          <w:spacing w:val="16"/>
        </w:rPr>
        <w:t>本</w:t>
      </w:r>
      <w:r w:rsidR="006A3830" w:rsidRPr="00306BA4">
        <w:rPr>
          <w:spacing w:val="16"/>
        </w:rPr>
        <w:t>案退學</w:t>
      </w:r>
      <w:r w:rsidR="002A02A7" w:rsidRPr="00306BA4">
        <w:rPr>
          <w:rFonts w:hint="eastAsia"/>
          <w:spacing w:val="16"/>
        </w:rPr>
        <w:t>處分</w:t>
      </w:r>
      <w:r w:rsidR="006A3830" w:rsidRPr="00306BA4">
        <w:rPr>
          <w:spacing w:val="16"/>
        </w:rPr>
        <w:t>違反信賴保護原則</w:t>
      </w:r>
      <w:r w:rsidR="009423F1" w:rsidRPr="00306BA4">
        <w:rPr>
          <w:spacing w:val="16"/>
        </w:rPr>
        <w:tab/>
      </w:r>
      <w:r w:rsidRPr="00306BA4">
        <w:rPr>
          <w:spacing w:val="16"/>
        </w:rPr>
        <w:t>(B)</w:t>
      </w:r>
      <w:r w:rsidR="006A3830" w:rsidRPr="00306BA4">
        <w:rPr>
          <w:spacing w:val="16"/>
        </w:rPr>
        <w:t>甲的退學處分違反法律保留原則</w:t>
      </w:r>
    </w:p>
    <w:p w:rsidR="006A3830" w:rsidRPr="00306BA4" w:rsidRDefault="00007510" w:rsidP="00533EEB">
      <w:pPr>
        <w:pStyle w:val="AB"/>
        <w:ind w:left="738" w:hanging="378"/>
        <w:rPr>
          <w:spacing w:val="16"/>
        </w:rPr>
      </w:pPr>
      <w:r w:rsidRPr="00306BA4">
        <w:rPr>
          <w:spacing w:val="16"/>
        </w:rPr>
        <w:t>(C)</w:t>
      </w:r>
      <w:r w:rsidR="006A3830" w:rsidRPr="00306BA4">
        <w:rPr>
          <w:spacing w:val="16"/>
        </w:rPr>
        <w:t>得向學生申訴評議委員會提申訴</w:t>
      </w:r>
      <w:r w:rsidR="00223E73" w:rsidRPr="00306BA4">
        <w:rPr>
          <w:spacing w:val="16"/>
        </w:rPr>
        <w:tab/>
      </w:r>
      <w:r w:rsidRPr="00306BA4">
        <w:rPr>
          <w:spacing w:val="16"/>
        </w:rPr>
        <w:t>(D)</w:t>
      </w:r>
      <w:r w:rsidR="006A3830" w:rsidRPr="00306BA4">
        <w:rPr>
          <w:spacing w:val="16"/>
        </w:rPr>
        <w:t>得向學校教育主管機關提出訴願</w:t>
      </w:r>
    </w:p>
    <w:p w:rsidR="006A3830" w:rsidRPr="00306BA4" w:rsidRDefault="00007510" w:rsidP="00533EEB">
      <w:pPr>
        <w:pStyle w:val="AB"/>
        <w:ind w:left="738" w:hanging="378"/>
        <w:rPr>
          <w:spacing w:val="16"/>
        </w:rPr>
      </w:pPr>
      <w:r w:rsidRPr="00306BA4">
        <w:rPr>
          <w:spacing w:val="16"/>
        </w:rPr>
        <w:t>(E)</w:t>
      </w:r>
      <w:r w:rsidR="006A3830" w:rsidRPr="00306BA4">
        <w:rPr>
          <w:spacing w:val="16"/>
        </w:rPr>
        <w:t>得向</w:t>
      </w:r>
      <w:proofErr w:type="gramStart"/>
      <w:r w:rsidR="00DD3680" w:rsidRPr="00306BA4">
        <w:rPr>
          <w:spacing w:val="16"/>
        </w:rPr>
        <w:t>臺</w:t>
      </w:r>
      <w:proofErr w:type="gramEnd"/>
      <w:r w:rsidR="006A3830" w:rsidRPr="00306BA4">
        <w:rPr>
          <w:spacing w:val="16"/>
        </w:rPr>
        <w:t>北地方法院提起民事訴訟</w:t>
      </w:r>
    </w:p>
    <w:p w:rsidR="006A3830" w:rsidRPr="00533EEB" w:rsidRDefault="00963808" w:rsidP="00533EEB">
      <w:pPr>
        <w:pStyle w:val="TIT1"/>
        <w:ind w:left="378" w:hanging="378"/>
        <w:rPr>
          <w:spacing w:val="16"/>
        </w:rPr>
      </w:pPr>
      <w:r w:rsidRPr="00533EEB">
        <w:rPr>
          <w:spacing w:val="16"/>
        </w:rPr>
        <w:t>4</w:t>
      </w:r>
      <w:r w:rsidR="006E081B">
        <w:rPr>
          <w:rFonts w:hint="eastAsia"/>
          <w:spacing w:val="16"/>
        </w:rPr>
        <w:t>6</w:t>
      </w:r>
      <w:r w:rsidR="00C64E9D" w:rsidRPr="00533EEB">
        <w:rPr>
          <w:spacing w:val="16"/>
        </w:rPr>
        <w:t>.</w:t>
      </w:r>
      <w:r w:rsidR="009423F1" w:rsidRPr="00533EEB">
        <w:rPr>
          <w:spacing w:val="16"/>
        </w:rPr>
        <w:tab/>
      </w:r>
      <w:r w:rsidR="00EF49F6" w:rsidRPr="00533EEB">
        <w:rPr>
          <w:spacing w:val="16"/>
        </w:rPr>
        <w:t>道德與法律皆屬社會規範之</w:t>
      </w:r>
      <w:r w:rsidR="006A3830" w:rsidRPr="00533EEB">
        <w:rPr>
          <w:spacing w:val="16"/>
        </w:rPr>
        <w:t>一種，雖然</w:t>
      </w:r>
      <w:r w:rsidR="00173A05" w:rsidRPr="00533EEB">
        <w:rPr>
          <w:spacing w:val="16"/>
        </w:rPr>
        <w:t>其</w:t>
      </w:r>
      <w:r w:rsidR="00EF49F6" w:rsidRPr="00533EEB">
        <w:rPr>
          <w:spacing w:val="16"/>
        </w:rPr>
        <w:t>產生</w:t>
      </w:r>
      <w:r w:rsidR="006A3830" w:rsidRPr="00533EEB">
        <w:rPr>
          <w:spacing w:val="16"/>
        </w:rPr>
        <w:t>與制裁方式不同，但亦會相互影響。下列</w:t>
      </w:r>
      <w:r w:rsidR="00503622">
        <w:rPr>
          <w:rFonts w:ascii="標楷體" w:eastAsia="標楷體" w:hAnsi="標楷體" w:hint="eastAsia"/>
          <w:spacing w:val="16"/>
        </w:rPr>
        <w:t>《</w:t>
      </w:r>
      <w:r w:rsidR="006A3830" w:rsidRPr="00533EEB">
        <w:rPr>
          <w:spacing w:val="16"/>
        </w:rPr>
        <w:t>民法</w:t>
      </w:r>
      <w:r w:rsidR="00503622">
        <w:rPr>
          <w:rFonts w:ascii="標楷體" w:eastAsia="標楷體" w:hAnsi="標楷體" w:hint="eastAsia"/>
          <w:spacing w:val="16"/>
        </w:rPr>
        <w:t>》</w:t>
      </w:r>
      <w:r w:rsidR="006A3830" w:rsidRPr="00533EEB">
        <w:rPr>
          <w:spacing w:val="16"/>
        </w:rPr>
        <w:t>中規定，何者源自於我國固有道德觀念？</w:t>
      </w:r>
    </w:p>
    <w:p w:rsidR="009423F1" w:rsidRPr="00533EEB" w:rsidRDefault="00007510" w:rsidP="00533EEB">
      <w:pPr>
        <w:pStyle w:val="AB"/>
        <w:ind w:left="738" w:hanging="378"/>
        <w:rPr>
          <w:spacing w:val="16"/>
        </w:rPr>
      </w:pPr>
      <w:r w:rsidRPr="00533EEB">
        <w:rPr>
          <w:spacing w:val="16"/>
        </w:rPr>
        <w:t>(A)</w:t>
      </w:r>
      <w:r w:rsidR="006A3830" w:rsidRPr="00533EEB">
        <w:rPr>
          <w:spacing w:val="16"/>
        </w:rPr>
        <w:t>滿</w:t>
      </w:r>
      <w:r w:rsidR="006A3830" w:rsidRPr="00533EEB">
        <w:rPr>
          <w:spacing w:val="16"/>
        </w:rPr>
        <w:t>20</w:t>
      </w:r>
      <w:r w:rsidR="006A3830" w:rsidRPr="00533EEB">
        <w:rPr>
          <w:spacing w:val="16"/>
        </w:rPr>
        <w:t>歲為成年</w:t>
      </w:r>
      <w:r w:rsidR="006A3830" w:rsidRPr="00533EEB">
        <w:rPr>
          <w:spacing w:val="16"/>
        </w:rPr>
        <w:tab/>
      </w:r>
      <w:r w:rsidRPr="00533EEB">
        <w:rPr>
          <w:spacing w:val="16"/>
        </w:rPr>
        <w:t>(B)</w:t>
      </w:r>
      <w:r w:rsidR="006A3830" w:rsidRPr="00533EEB">
        <w:rPr>
          <w:spacing w:val="16"/>
        </w:rPr>
        <w:t>子女應孝敬父母</w:t>
      </w:r>
    </w:p>
    <w:p w:rsidR="009423F1" w:rsidRPr="00533EEB" w:rsidRDefault="00007510" w:rsidP="00533EEB">
      <w:pPr>
        <w:pStyle w:val="AB"/>
        <w:ind w:left="738" w:hanging="378"/>
        <w:rPr>
          <w:spacing w:val="16"/>
        </w:rPr>
      </w:pPr>
      <w:r w:rsidRPr="00533EEB">
        <w:rPr>
          <w:spacing w:val="16"/>
        </w:rPr>
        <w:t>(C)</w:t>
      </w:r>
      <w:r w:rsidR="002A02A7">
        <w:rPr>
          <w:rFonts w:hint="eastAsia"/>
          <w:spacing w:val="16"/>
        </w:rPr>
        <w:t>禁止直系</w:t>
      </w:r>
      <w:proofErr w:type="gramStart"/>
      <w:r w:rsidR="002A02A7">
        <w:rPr>
          <w:rFonts w:hint="eastAsia"/>
          <w:spacing w:val="16"/>
        </w:rPr>
        <w:t>姻親間的近親</w:t>
      </w:r>
      <w:proofErr w:type="gramEnd"/>
      <w:r w:rsidR="002A02A7">
        <w:rPr>
          <w:rFonts w:hint="eastAsia"/>
          <w:spacing w:val="16"/>
        </w:rPr>
        <w:t>結婚</w:t>
      </w:r>
      <w:r w:rsidR="009423F1" w:rsidRPr="00533EEB">
        <w:rPr>
          <w:spacing w:val="16"/>
        </w:rPr>
        <w:tab/>
      </w:r>
      <w:r w:rsidRPr="00533EEB">
        <w:rPr>
          <w:spacing w:val="16"/>
        </w:rPr>
        <w:t>(D)</w:t>
      </w:r>
      <w:r w:rsidR="006A3830" w:rsidRPr="00533EEB">
        <w:rPr>
          <w:spacing w:val="16"/>
        </w:rPr>
        <w:t>夫妻住所應由雙方共同協議</w:t>
      </w:r>
    </w:p>
    <w:p w:rsidR="006A3830" w:rsidRPr="00533EEB" w:rsidRDefault="00FA52AA" w:rsidP="00533EEB">
      <w:pPr>
        <w:pStyle w:val="AB"/>
        <w:ind w:left="738" w:hanging="378"/>
        <w:rPr>
          <w:spacing w:val="16"/>
        </w:rPr>
      </w:pPr>
      <w:r w:rsidRPr="00533EEB">
        <w:rPr>
          <w:spacing w:val="16"/>
        </w:rPr>
        <w:t>(E)</w:t>
      </w:r>
      <w:r w:rsidR="006A3830" w:rsidRPr="00533EEB">
        <w:rPr>
          <w:spacing w:val="16"/>
        </w:rPr>
        <w:t>繼承人所負清償責任，以其所繼承遺產為上限</w:t>
      </w:r>
    </w:p>
    <w:p w:rsidR="006A3830" w:rsidRPr="00533EEB" w:rsidRDefault="00963808" w:rsidP="00533EEB">
      <w:pPr>
        <w:pStyle w:val="TIT1"/>
        <w:ind w:left="378" w:hanging="378"/>
        <w:rPr>
          <w:spacing w:val="16"/>
        </w:rPr>
      </w:pPr>
      <w:r w:rsidRPr="00533EEB">
        <w:rPr>
          <w:spacing w:val="16"/>
        </w:rPr>
        <w:t>4</w:t>
      </w:r>
      <w:r w:rsidR="006E081B">
        <w:rPr>
          <w:rFonts w:hint="eastAsia"/>
          <w:spacing w:val="16"/>
        </w:rPr>
        <w:t>7</w:t>
      </w:r>
      <w:r w:rsidR="009423F1" w:rsidRPr="00533EEB">
        <w:rPr>
          <w:spacing w:val="16"/>
        </w:rPr>
        <w:t>.</w:t>
      </w:r>
      <w:r w:rsidR="009423F1" w:rsidRPr="00533EEB">
        <w:rPr>
          <w:spacing w:val="16"/>
        </w:rPr>
        <w:tab/>
      </w:r>
      <w:r w:rsidR="006A3830" w:rsidRPr="00533EEB">
        <w:rPr>
          <w:spacing w:val="16"/>
        </w:rPr>
        <w:t>「法治國家中，行政機關干預人民權利的行為須有法律明文授權，但私人</w:t>
      </w:r>
      <w:r w:rsidR="002A02A7">
        <w:rPr>
          <w:spacing w:val="16"/>
        </w:rPr>
        <w:t>間之往來交易，原則上均可自由約定，不以法律有明文規定為限」。前</w:t>
      </w:r>
      <w:r w:rsidR="006A3830" w:rsidRPr="00533EEB">
        <w:rPr>
          <w:spacing w:val="16"/>
        </w:rPr>
        <w:t>述</w:t>
      </w:r>
      <w:r w:rsidR="002A02A7">
        <w:rPr>
          <w:rFonts w:hint="eastAsia"/>
          <w:spacing w:val="16"/>
        </w:rPr>
        <w:t>內容</w:t>
      </w:r>
      <w:r w:rsidR="006A3830" w:rsidRPr="00533EEB">
        <w:rPr>
          <w:spacing w:val="16"/>
        </w:rPr>
        <w:t>包含下列哪些原則？</w:t>
      </w:r>
    </w:p>
    <w:p w:rsidR="006A3830" w:rsidRPr="00533EEB" w:rsidRDefault="00007510" w:rsidP="00533EEB">
      <w:pPr>
        <w:pStyle w:val="ABCDE"/>
        <w:ind w:hanging="378"/>
      </w:pPr>
      <w:r w:rsidRPr="00533EEB">
        <w:t>(A)</w:t>
      </w:r>
      <w:r w:rsidR="006A3830" w:rsidRPr="00533EEB">
        <w:t>法律優位</w:t>
      </w:r>
      <w:r w:rsidR="009423F1" w:rsidRPr="00533EEB">
        <w:tab/>
      </w:r>
      <w:r w:rsidRPr="00533EEB">
        <w:t>(B)</w:t>
      </w:r>
      <w:r w:rsidR="006A3830" w:rsidRPr="00533EEB">
        <w:t>法律保留</w:t>
      </w:r>
      <w:r w:rsidR="009423F1" w:rsidRPr="00533EEB">
        <w:tab/>
      </w:r>
      <w:r w:rsidR="00A320AD" w:rsidRPr="00533EEB">
        <w:t>(C)</w:t>
      </w:r>
      <w:r w:rsidR="006A3830" w:rsidRPr="00533EEB">
        <w:t>罪刑法定</w:t>
      </w:r>
      <w:r w:rsidR="009423F1" w:rsidRPr="00533EEB">
        <w:tab/>
      </w:r>
      <w:r w:rsidR="00A320AD" w:rsidRPr="00533EEB">
        <w:t>(D)</w:t>
      </w:r>
      <w:r w:rsidR="006A3830" w:rsidRPr="00533EEB">
        <w:t>私法自治</w:t>
      </w:r>
      <w:r w:rsidR="009423F1" w:rsidRPr="00533EEB">
        <w:tab/>
      </w:r>
      <w:r w:rsidR="00FA52AA" w:rsidRPr="00533EEB">
        <w:t>(E)</w:t>
      </w:r>
      <w:r w:rsidR="006A3830" w:rsidRPr="00533EEB">
        <w:t>信賴保護</w:t>
      </w:r>
    </w:p>
    <w:p w:rsidR="006A3830" w:rsidRPr="00533EEB" w:rsidRDefault="00963808" w:rsidP="00533EEB">
      <w:pPr>
        <w:pStyle w:val="TIT1"/>
        <w:ind w:left="378" w:hanging="378"/>
        <w:rPr>
          <w:spacing w:val="16"/>
        </w:rPr>
      </w:pPr>
      <w:r w:rsidRPr="00533EEB">
        <w:rPr>
          <w:spacing w:val="16"/>
        </w:rPr>
        <w:t>4</w:t>
      </w:r>
      <w:r w:rsidR="006E081B">
        <w:rPr>
          <w:rFonts w:hint="eastAsia"/>
          <w:spacing w:val="16"/>
        </w:rPr>
        <w:t>8</w:t>
      </w:r>
      <w:r w:rsidR="00C64E9D" w:rsidRPr="00533EEB">
        <w:rPr>
          <w:spacing w:val="16"/>
        </w:rPr>
        <w:t>.</w:t>
      </w:r>
      <w:r w:rsidR="009423F1" w:rsidRPr="00533EEB">
        <w:rPr>
          <w:spacing w:val="16"/>
        </w:rPr>
        <w:tab/>
      </w:r>
      <w:r w:rsidR="00A86AD9">
        <w:rPr>
          <w:rFonts w:hint="eastAsia"/>
          <w:spacing w:val="16"/>
        </w:rPr>
        <w:t>當</w:t>
      </w:r>
      <w:r w:rsidR="00A86AD9" w:rsidRPr="00533EEB">
        <w:rPr>
          <w:spacing w:val="16"/>
        </w:rPr>
        <w:t>經濟</w:t>
      </w:r>
      <w:r w:rsidR="00776581" w:rsidRPr="00533EEB">
        <w:rPr>
          <w:spacing w:val="16"/>
        </w:rPr>
        <w:t>高度成長時，社會大眾的福祉反而減少</w:t>
      </w:r>
      <w:r w:rsidR="00A86AD9">
        <w:rPr>
          <w:rFonts w:hint="eastAsia"/>
          <w:spacing w:val="16"/>
        </w:rPr>
        <w:t>，這是</w:t>
      </w:r>
      <w:r w:rsidR="00E347C6" w:rsidRPr="00533EEB">
        <w:rPr>
          <w:spacing w:val="16"/>
        </w:rPr>
        <w:t>因為以支出面</w:t>
      </w:r>
      <w:r w:rsidR="006A3830" w:rsidRPr="00533EEB">
        <w:rPr>
          <w:spacing w:val="16"/>
        </w:rPr>
        <w:t>衡量國內生產毛額時，遺漏掉一些重要因素。請問下列哪些是</w:t>
      </w:r>
      <w:r w:rsidR="006A3830" w:rsidRPr="00306BA4">
        <w:rPr>
          <w:b/>
          <w:spacing w:val="16"/>
          <w:u w:val="single"/>
        </w:rPr>
        <w:t>沒有</w:t>
      </w:r>
      <w:r w:rsidR="006A3830" w:rsidRPr="00533EEB">
        <w:rPr>
          <w:spacing w:val="16"/>
        </w:rPr>
        <w:t>被考慮進去</w:t>
      </w:r>
      <w:r w:rsidR="002A02A7">
        <w:rPr>
          <w:rFonts w:hint="eastAsia"/>
          <w:spacing w:val="16"/>
        </w:rPr>
        <w:t>而使社會福祉減少</w:t>
      </w:r>
      <w:r w:rsidR="006A3830" w:rsidRPr="00533EEB">
        <w:rPr>
          <w:spacing w:val="16"/>
        </w:rPr>
        <w:t>的因素？</w:t>
      </w:r>
    </w:p>
    <w:p w:rsidR="006A3830" w:rsidRPr="00533EEB" w:rsidRDefault="00007510" w:rsidP="00533EEB">
      <w:pPr>
        <w:pStyle w:val="ABC"/>
        <w:ind w:left="738" w:hanging="378"/>
        <w:rPr>
          <w:spacing w:val="16"/>
        </w:rPr>
      </w:pPr>
      <w:r w:rsidRPr="00533EEB">
        <w:rPr>
          <w:spacing w:val="16"/>
        </w:rPr>
        <w:t>(A)</w:t>
      </w:r>
      <w:r w:rsidR="00E347C6" w:rsidRPr="00533EEB">
        <w:rPr>
          <w:spacing w:val="16"/>
        </w:rPr>
        <w:t>薪資所得</w:t>
      </w:r>
      <w:r w:rsidR="00DD0B23" w:rsidRPr="00533EEB">
        <w:rPr>
          <w:spacing w:val="16"/>
        </w:rPr>
        <w:tab/>
      </w:r>
      <w:r w:rsidRPr="00533EEB">
        <w:rPr>
          <w:spacing w:val="16"/>
        </w:rPr>
        <w:t>(B)</w:t>
      </w:r>
      <w:r w:rsidR="00E347C6" w:rsidRPr="00533EEB">
        <w:rPr>
          <w:spacing w:val="16"/>
        </w:rPr>
        <w:t>中間</w:t>
      </w:r>
      <w:r w:rsidR="002A02A7">
        <w:rPr>
          <w:rFonts w:hint="eastAsia"/>
          <w:spacing w:val="16"/>
        </w:rPr>
        <w:t>產品的</w:t>
      </w:r>
      <w:r w:rsidR="00E347C6" w:rsidRPr="00533EEB">
        <w:rPr>
          <w:spacing w:val="16"/>
        </w:rPr>
        <w:t>價值</w:t>
      </w:r>
      <w:r w:rsidR="00E347C6" w:rsidRPr="00533EEB">
        <w:rPr>
          <w:spacing w:val="16"/>
        </w:rPr>
        <w:tab/>
      </w:r>
      <w:r w:rsidRPr="00533EEB">
        <w:rPr>
          <w:spacing w:val="16"/>
        </w:rPr>
        <w:t>(C)</w:t>
      </w:r>
      <w:r w:rsidR="00E347C6" w:rsidRPr="00533EEB">
        <w:rPr>
          <w:spacing w:val="16"/>
        </w:rPr>
        <w:t>環境汙染</w:t>
      </w:r>
      <w:r w:rsidR="006A3830" w:rsidRPr="00533EEB">
        <w:rPr>
          <w:spacing w:val="16"/>
        </w:rPr>
        <w:t>成本</w:t>
      </w:r>
    </w:p>
    <w:p w:rsidR="006A3830" w:rsidRPr="00533EEB" w:rsidRDefault="00007510" w:rsidP="00533EEB">
      <w:pPr>
        <w:pStyle w:val="ABC"/>
        <w:ind w:left="738" w:hanging="378"/>
        <w:rPr>
          <w:spacing w:val="16"/>
        </w:rPr>
      </w:pPr>
      <w:r w:rsidRPr="00533EEB">
        <w:rPr>
          <w:spacing w:val="16"/>
        </w:rPr>
        <w:t>(D)</w:t>
      </w:r>
      <w:r w:rsidR="006A3830" w:rsidRPr="00533EEB">
        <w:rPr>
          <w:spacing w:val="16"/>
        </w:rPr>
        <w:t>所得分配不</w:t>
      </w:r>
      <w:r w:rsidR="00A86AD9">
        <w:rPr>
          <w:rFonts w:hint="eastAsia"/>
          <w:spacing w:val="16"/>
        </w:rPr>
        <w:t>均</w:t>
      </w:r>
      <w:r w:rsidR="00DD0B23" w:rsidRPr="00533EEB">
        <w:rPr>
          <w:spacing w:val="16"/>
        </w:rPr>
        <w:tab/>
      </w:r>
      <w:r w:rsidRPr="00533EEB">
        <w:rPr>
          <w:spacing w:val="16"/>
        </w:rPr>
        <w:t>(E)</w:t>
      </w:r>
      <w:r w:rsidR="006A3830" w:rsidRPr="00533EEB">
        <w:rPr>
          <w:spacing w:val="16"/>
        </w:rPr>
        <w:t>最終</w:t>
      </w:r>
      <w:r w:rsidR="00A86AD9">
        <w:rPr>
          <w:rFonts w:hint="eastAsia"/>
          <w:spacing w:val="16"/>
        </w:rPr>
        <w:t>產品</w:t>
      </w:r>
      <w:r w:rsidR="00E347C6" w:rsidRPr="00533EEB">
        <w:rPr>
          <w:spacing w:val="16"/>
        </w:rPr>
        <w:t>市場</w:t>
      </w:r>
      <w:r w:rsidR="006A3830" w:rsidRPr="00533EEB">
        <w:rPr>
          <w:spacing w:val="16"/>
        </w:rPr>
        <w:t>價值</w:t>
      </w:r>
    </w:p>
    <w:p w:rsidR="00120A18" w:rsidRPr="00533EEB" w:rsidRDefault="006E081B" w:rsidP="00533EEB">
      <w:pPr>
        <w:pStyle w:val="TIT1"/>
        <w:ind w:left="378" w:hanging="378"/>
        <w:rPr>
          <w:spacing w:val="16"/>
        </w:rPr>
      </w:pPr>
      <w:r>
        <w:rPr>
          <w:rFonts w:hint="eastAsia"/>
          <w:spacing w:val="16"/>
        </w:rPr>
        <w:t>49</w:t>
      </w:r>
      <w:r w:rsidR="00C64E9D" w:rsidRPr="00533EEB">
        <w:rPr>
          <w:spacing w:val="16"/>
        </w:rPr>
        <w:t>.</w:t>
      </w:r>
      <w:r w:rsidR="009423F1" w:rsidRPr="00533EEB">
        <w:rPr>
          <w:spacing w:val="16"/>
        </w:rPr>
        <w:tab/>
      </w:r>
      <w:r w:rsidR="00120A18" w:rsidRPr="00533EEB">
        <w:rPr>
          <w:spacing w:val="16"/>
        </w:rPr>
        <w:t>當我們與他人同住一棟公寓時，我們的各種行為或舉動，有些會產生外部效果，有些則不會。請問以下哪些行為或舉動會產生外部效果？</w:t>
      </w:r>
    </w:p>
    <w:p w:rsidR="00120691" w:rsidRDefault="00007510" w:rsidP="00120691">
      <w:pPr>
        <w:pStyle w:val="ABC"/>
        <w:ind w:left="738" w:hanging="378"/>
        <w:rPr>
          <w:spacing w:val="16"/>
        </w:rPr>
      </w:pPr>
      <w:r w:rsidRPr="00120691">
        <w:rPr>
          <w:spacing w:val="16"/>
        </w:rPr>
        <w:t>(A)</w:t>
      </w:r>
      <w:r w:rsidR="00120A18" w:rsidRPr="00120691">
        <w:rPr>
          <w:spacing w:val="16"/>
        </w:rPr>
        <w:t>起床後整理自己的床</w:t>
      </w:r>
      <w:proofErr w:type="gramStart"/>
      <w:r w:rsidR="00120A18" w:rsidRPr="00120691">
        <w:rPr>
          <w:spacing w:val="16"/>
        </w:rPr>
        <w:t>舖</w:t>
      </w:r>
      <w:proofErr w:type="gramEnd"/>
      <w:r w:rsidR="00120A18" w:rsidRPr="00120691">
        <w:rPr>
          <w:spacing w:val="16"/>
        </w:rPr>
        <w:tab/>
      </w:r>
      <w:r w:rsidRPr="00120691">
        <w:rPr>
          <w:spacing w:val="16"/>
        </w:rPr>
        <w:t>(B)</w:t>
      </w:r>
      <w:r w:rsidR="00120A18" w:rsidRPr="00120691">
        <w:rPr>
          <w:spacing w:val="16"/>
        </w:rPr>
        <w:t>自己準備碗筷吃晚飯</w:t>
      </w:r>
      <w:r w:rsidR="00120691" w:rsidRPr="00120691">
        <w:rPr>
          <w:rFonts w:hint="eastAsia"/>
          <w:spacing w:val="16"/>
        </w:rPr>
        <w:tab/>
      </w:r>
      <w:r w:rsidRPr="00120691">
        <w:rPr>
          <w:spacing w:val="16"/>
        </w:rPr>
        <w:t>(C)</w:t>
      </w:r>
      <w:r w:rsidR="00120A18" w:rsidRPr="00120691">
        <w:rPr>
          <w:spacing w:val="16"/>
        </w:rPr>
        <w:t>深夜在屋內練習彈鋼琴</w:t>
      </w:r>
    </w:p>
    <w:p w:rsidR="00EF49F6" w:rsidRDefault="00007510" w:rsidP="00120691">
      <w:pPr>
        <w:pStyle w:val="ABC"/>
        <w:ind w:left="738" w:hanging="378"/>
        <w:rPr>
          <w:spacing w:val="16"/>
        </w:rPr>
      </w:pPr>
      <w:r w:rsidRPr="00120691">
        <w:rPr>
          <w:spacing w:val="16"/>
        </w:rPr>
        <w:t>(D)</w:t>
      </w:r>
      <w:r w:rsidR="00120A18" w:rsidRPr="00120691">
        <w:rPr>
          <w:spacing w:val="16"/>
        </w:rPr>
        <w:t>在房間認真寫作業</w:t>
      </w:r>
      <w:r w:rsidR="00120691">
        <w:rPr>
          <w:rFonts w:hint="eastAsia"/>
          <w:spacing w:val="16"/>
        </w:rPr>
        <w:tab/>
      </w:r>
      <w:r w:rsidR="00120A18" w:rsidRPr="00120691">
        <w:rPr>
          <w:spacing w:val="16"/>
        </w:rPr>
        <w:t>(E)</w:t>
      </w:r>
      <w:r w:rsidR="00120A18" w:rsidRPr="00120691">
        <w:rPr>
          <w:spacing w:val="16"/>
        </w:rPr>
        <w:t>打掃公寓樓梯間</w:t>
      </w:r>
    </w:p>
    <w:p w:rsidR="006E081B" w:rsidRPr="002C2E48" w:rsidRDefault="006E081B" w:rsidP="006E081B">
      <w:pPr>
        <w:pStyle w:val="TIT1"/>
        <w:ind w:left="378" w:hanging="378"/>
        <w:rPr>
          <w:spacing w:val="16"/>
        </w:rPr>
      </w:pPr>
      <w:r>
        <w:rPr>
          <w:rFonts w:hint="eastAsia"/>
          <w:spacing w:val="16"/>
        </w:rPr>
        <w:t>50</w:t>
      </w:r>
      <w:r w:rsidRPr="002C2E48">
        <w:rPr>
          <w:rFonts w:hint="eastAsia"/>
          <w:spacing w:val="16"/>
        </w:rPr>
        <w:t>.</w:t>
      </w:r>
      <w:r w:rsidRPr="002C2E48">
        <w:rPr>
          <w:rFonts w:hint="eastAsia"/>
          <w:spacing w:val="16"/>
        </w:rPr>
        <w:tab/>
      </w:r>
      <w:r w:rsidRPr="002C2E48">
        <w:rPr>
          <w:rFonts w:hint="eastAsia"/>
          <w:spacing w:val="16"/>
        </w:rPr>
        <w:t>目前我國規定</w:t>
      </w:r>
      <w:r>
        <w:rPr>
          <w:rFonts w:hint="eastAsia"/>
          <w:spacing w:val="16"/>
        </w:rPr>
        <w:t>中國</w:t>
      </w:r>
      <w:r w:rsidRPr="002C2E48">
        <w:rPr>
          <w:rFonts w:hint="eastAsia"/>
          <w:spacing w:val="16"/>
        </w:rPr>
        <w:t>大陸資金來臺</w:t>
      </w:r>
      <w:r>
        <w:rPr>
          <w:rFonts w:hint="eastAsia"/>
          <w:spacing w:val="16"/>
        </w:rPr>
        <w:t>灣</w:t>
      </w:r>
      <w:r w:rsidRPr="002C2E48">
        <w:rPr>
          <w:rFonts w:hint="eastAsia"/>
          <w:spacing w:val="16"/>
        </w:rPr>
        <w:t>購置房地產，貸款不得超過</w:t>
      </w:r>
      <w:proofErr w:type="gramStart"/>
      <w:r w:rsidRPr="002C2E48">
        <w:rPr>
          <w:rFonts w:hint="eastAsia"/>
          <w:spacing w:val="16"/>
        </w:rPr>
        <w:t>5</w:t>
      </w:r>
      <w:r w:rsidRPr="002C2E48">
        <w:rPr>
          <w:rFonts w:hint="eastAsia"/>
          <w:spacing w:val="16"/>
        </w:rPr>
        <w:t>成</w:t>
      </w:r>
      <w:proofErr w:type="gramEnd"/>
      <w:r w:rsidRPr="002C2E48">
        <w:rPr>
          <w:rFonts w:hint="eastAsia"/>
          <w:spacing w:val="16"/>
        </w:rPr>
        <w:t>，每年居留時間不超過</w:t>
      </w:r>
      <w:r w:rsidRPr="002C2E48">
        <w:rPr>
          <w:rFonts w:hint="eastAsia"/>
          <w:spacing w:val="16"/>
        </w:rPr>
        <w:t>4</w:t>
      </w:r>
      <w:r w:rsidRPr="002C2E48">
        <w:rPr>
          <w:rFonts w:hint="eastAsia"/>
          <w:spacing w:val="16"/>
        </w:rPr>
        <w:t>個月，</w:t>
      </w:r>
      <w:r w:rsidRPr="002C2E48">
        <w:rPr>
          <w:rFonts w:hint="eastAsia"/>
          <w:spacing w:val="16"/>
        </w:rPr>
        <w:t>3</w:t>
      </w:r>
      <w:r w:rsidRPr="002C2E48">
        <w:rPr>
          <w:rFonts w:hint="eastAsia"/>
          <w:spacing w:val="16"/>
        </w:rPr>
        <w:t>年內不得轉賣；並計畫進行「總量管制」，打算規定陸資買房每戶</w:t>
      </w:r>
      <w:r>
        <w:rPr>
          <w:rFonts w:hint="eastAsia"/>
          <w:spacing w:val="16"/>
        </w:rPr>
        <w:t>面積</w:t>
      </w:r>
      <w:r w:rsidRPr="002C2E48">
        <w:rPr>
          <w:rFonts w:hint="eastAsia"/>
          <w:spacing w:val="16"/>
        </w:rPr>
        <w:t>最多</w:t>
      </w:r>
      <w:r w:rsidRPr="002C2E48">
        <w:rPr>
          <w:rFonts w:hint="eastAsia"/>
          <w:spacing w:val="16"/>
        </w:rPr>
        <w:t>80</w:t>
      </w:r>
      <w:r w:rsidRPr="002C2E48">
        <w:rPr>
          <w:rFonts w:hint="eastAsia"/>
          <w:spacing w:val="16"/>
        </w:rPr>
        <w:t>坪，全國每年配額</w:t>
      </w:r>
      <w:r w:rsidRPr="002C2E48">
        <w:rPr>
          <w:rFonts w:hint="eastAsia"/>
          <w:spacing w:val="16"/>
        </w:rPr>
        <w:t>200</w:t>
      </w:r>
      <w:r w:rsidRPr="002C2E48">
        <w:rPr>
          <w:rFonts w:hint="eastAsia"/>
          <w:spacing w:val="16"/>
        </w:rPr>
        <w:t>戶。請問在這些限制下，以下敘述何者正確？</w:t>
      </w:r>
    </w:p>
    <w:p w:rsidR="006E081B" w:rsidRPr="002C2E48" w:rsidRDefault="006E081B" w:rsidP="006E081B">
      <w:pPr>
        <w:pStyle w:val="AA"/>
        <w:ind w:left="738" w:hanging="378"/>
        <w:rPr>
          <w:spacing w:val="16"/>
        </w:rPr>
      </w:pPr>
      <w:r>
        <w:rPr>
          <w:rFonts w:hint="eastAsia"/>
          <w:spacing w:val="16"/>
        </w:rPr>
        <w:t>(</w:t>
      </w:r>
      <w:r w:rsidRPr="002C2E48">
        <w:rPr>
          <w:rFonts w:hint="eastAsia"/>
          <w:spacing w:val="16"/>
        </w:rPr>
        <w:t>A</w:t>
      </w:r>
      <w:r>
        <w:rPr>
          <w:rFonts w:hint="eastAsia"/>
          <w:spacing w:val="16"/>
        </w:rPr>
        <w:t>)</w:t>
      </w:r>
      <w:r w:rsidRPr="002C2E48">
        <w:rPr>
          <w:rFonts w:hint="eastAsia"/>
          <w:spacing w:val="16"/>
        </w:rPr>
        <w:t>陸客除了向我國商業銀行借貸，無法經由其他管道取得資金</w:t>
      </w:r>
    </w:p>
    <w:p w:rsidR="006E081B" w:rsidRPr="002C2E48" w:rsidRDefault="006E081B" w:rsidP="006E081B">
      <w:pPr>
        <w:pStyle w:val="AA"/>
        <w:ind w:left="738" w:hanging="378"/>
        <w:rPr>
          <w:spacing w:val="16"/>
        </w:rPr>
      </w:pPr>
      <w:r>
        <w:rPr>
          <w:rFonts w:hint="eastAsia"/>
          <w:spacing w:val="16"/>
        </w:rPr>
        <w:t>(</w:t>
      </w:r>
      <w:r w:rsidRPr="002C2E48">
        <w:rPr>
          <w:rFonts w:hint="eastAsia"/>
          <w:spacing w:val="16"/>
        </w:rPr>
        <w:t>B</w:t>
      </w:r>
      <w:r>
        <w:rPr>
          <w:rFonts w:hint="eastAsia"/>
          <w:spacing w:val="16"/>
        </w:rPr>
        <w:t>)</w:t>
      </w:r>
      <w:r w:rsidRPr="002C2E48">
        <w:rPr>
          <w:rFonts w:hint="eastAsia"/>
          <w:spacing w:val="16"/>
        </w:rPr>
        <w:t>貸款比例愈高，和貸款利率下降一樣，都能吸引陸資來臺灣投資</w:t>
      </w:r>
    </w:p>
    <w:p w:rsidR="006E081B" w:rsidRPr="002C2E48" w:rsidRDefault="006E081B" w:rsidP="006E081B">
      <w:pPr>
        <w:pStyle w:val="AA"/>
        <w:ind w:left="738" w:hanging="378"/>
        <w:rPr>
          <w:spacing w:val="16"/>
        </w:rPr>
      </w:pPr>
      <w:r>
        <w:rPr>
          <w:rFonts w:hint="eastAsia"/>
          <w:spacing w:val="16"/>
        </w:rPr>
        <w:t>(</w:t>
      </w:r>
      <w:r w:rsidRPr="002C2E48">
        <w:rPr>
          <w:rFonts w:hint="eastAsia"/>
          <w:spacing w:val="16"/>
        </w:rPr>
        <w:t>C</w:t>
      </w:r>
      <w:r>
        <w:rPr>
          <w:rFonts w:hint="eastAsia"/>
          <w:spacing w:val="16"/>
        </w:rPr>
        <w:t>)</w:t>
      </w:r>
      <w:r w:rsidRPr="002C2E48">
        <w:rPr>
          <w:rFonts w:hint="eastAsia"/>
          <w:spacing w:val="16"/>
        </w:rPr>
        <w:t>即使陸客來臺</w:t>
      </w:r>
      <w:r w:rsidR="00A87064">
        <w:rPr>
          <w:rFonts w:hint="eastAsia"/>
          <w:spacing w:val="16"/>
        </w:rPr>
        <w:t>灣</w:t>
      </w:r>
      <w:r w:rsidRPr="002C2E48">
        <w:rPr>
          <w:rFonts w:hint="eastAsia"/>
          <w:spacing w:val="16"/>
        </w:rPr>
        <w:t>投資意願提高，我國房地產市場的價格也不一定會上升</w:t>
      </w:r>
    </w:p>
    <w:p w:rsidR="006E081B" w:rsidRPr="002C2E48" w:rsidRDefault="006E081B" w:rsidP="006E081B">
      <w:pPr>
        <w:pStyle w:val="AA"/>
        <w:ind w:left="738" w:hanging="378"/>
        <w:rPr>
          <w:spacing w:val="16"/>
        </w:rPr>
      </w:pPr>
      <w:r>
        <w:rPr>
          <w:rFonts w:hint="eastAsia"/>
          <w:spacing w:val="16"/>
        </w:rPr>
        <w:t>(</w:t>
      </w:r>
      <w:r w:rsidRPr="002C2E48">
        <w:rPr>
          <w:rFonts w:hint="eastAsia"/>
          <w:spacing w:val="16"/>
        </w:rPr>
        <w:t>D</w:t>
      </w:r>
      <w:r>
        <w:rPr>
          <w:rFonts w:hint="eastAsia"/>
          <w:spacing w:val="16"/>
        </w:rPr>
        <w:t>)</w:t>
      </w:r>
      <w:r w:rsidRPr="002C2E48">
        <w:rPr>
          <w:rFonts w:hint="eastAsia"/>
          <w:spacing w:val="16"/>
        </w:rPr>
        <w:t>陸客攜帶人民幣來臺灣</w:t>
      </w:r>
      <w:r>
        <w:rPr>
          <w:rFonts w:hint="eastAsia"/>
          <w:spacing w:val="16"/>
        </w:rPr>
        <w:t>從事經濟活動</w:t>
      </w:r>
      <w:r w:rsidRPr="002C2E48">
        <w:rPr>
          <w:rFonts w:hint="eastAsia"/>
          <w:spacing w:val="16"/>
        </w:rPr>
        <w:t>，必須接受我國中央銀行的監督和管理</w:t>
      </w:r>
    </w:p>
    <w:p w:rsidR="006E081B" w:rsidRPr="002C2E48" w:rsidRDefault="006E081B" w:rsidP="006E081B">
      <w:pPr>
        <w:pStyle w:val="AA"/>
        <w:ind w:left="738" w:hanging="378"/>
        <w:rPr>
          <w:spacing w:val="16"/>
        </w:rPr>
      </w:pPr>
      <w:r>
        <w:rPr>
          <w:rFonts w:hint="eastAsia"/>
          <w:spacing w:val="16"/>
        </w:rPr>
        <w:t>(</w:t>
      </w:r>
      <w:r w:rsidRPr="002C2E48">
        <w:rPr>
          <w:rFonts w:hint="eastAsia"/>
          <w:spacing w:val="16"/>
        </w:rPr>
        <w:t>E</w:t>
      </w:r>
      <w:r>
        <w:rPr>
          <w:rFonts w:hint="eastAsia"/>
          <w:spacing w:val="16"/>
        </w:rPr>
        <w:t>)</w:t>
      </w:r>
      <w:r w:rsidRPr="002C2E48">
        <w:rPr>
          <w:rFonts w:hint="eastAsia"/>
          <w:spacing w:val="16"/>
        </w:rPr>
        <w:t>「總量管制」將使每人購買數量降低，但管制下的成交數量可能高於市場均衡數量</w:t>
      </w:r>
    </w:p>
    <w:p w:rsidR="006E081B" w:rsidRPr="006E081B" w:rsidRDefault="006E081B" w:rsidP="00120691">
      <w:pPr>
        <w:pStyle w:val="ABC"/>
        <w:ind w:left="738" w:hanging="378"/>
        <w:rPr>
          <w:spacing w:val="16"/>
        </w:rPr>
      </w:pPr>
    </w:p>
    <w:sectPr w:rsidR="006E081B" w:rsidRPr="006E081B" w:rsidSect="000105D6">
      <w:headerReference w:type="even" r:id="rId12"/>
      <w:headerReference w:type="default" r:id="rId13"/>
      <w:footerReference w:type="even" r:id="rId14"/>
      <w:footerReference w:type="default" r:id="rId15"/>
      <w:headerReference w:type="first" r:id="rId16"/>
      <w:footerReference w:type="first" r:id="rId17"/>
      <w:pgSz w:w="11906" w:h="16838" w:code="9"/>
      <w:pgMar w:top="1247" w:right="1021" w:bottom="567" w:left="1021" w:header="284" w:footer="39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E48" w:rsidRDefault="002C2E48" w:rsidP="00FA52AA">
      <w:pPr>
        <w:spacing w:before="120"/>
        <w:ind w:left="480" w:hanging="480"/>
      </w:pPr>
      <w:r>
        <w:separator/>
      </w:r>
    </w:p>
  </w:endnote>
  <w:endnote w:type="continuationSeparator" w:id="0">
    <w:p w:rsidR="002C2E48" w:rsidRDefault="002C2E48" w:rsidP="00FA52AA">
      <w:pPr>
        <w:spacing w:before="120"/>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48" w:rsidRPr="00E4009E" w:rsidRDefault="002C2E48" w:rsidP="00FA52AA">
    <w:pPr>
      <w:pStyle w:val="a9"/>
      <w:tabs>
        <w:tab w:val="right" w:pos="9356"/>
      </w:tabs>
      <w:spacing w:before="120"/>
      <w:ind w:left="400" w:hanging="400"/>
      <w:jc w:val="right"/>
    </w:pPr>
    <w:r w:rsidRPr="00E4009E">
      <w:t xml:space="preserve">- </w:t>
    </w:r>
    <w:r w:rsidRPr="00E4009E">
      <w:fldChar w:fldCharType="begin"/>
    </w:r>
    <w:r w:rsidRPr="00E4009E">
      <w:instrText>PAGE</w:instrText>
    </w:r>
    <w:r w:rsidRPr="00E4009E">
      <w:fldChar w:fldCharType="separate"/>
    </w:r>
    <w:r w:rsidR="00D46504">
      <w:rPr>
        <w:noProof/>
      </w:rPr>
      <w:t>6</w:t>
    </w:r>
    <w:r w:rsidRPr="00E4009E">
      <w:fldChar w:fldCharType="end"/>
    </w:r>
    <w:r w:rsidRPr="00E4009E">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48" w:rsidRPr="00E4009E" w:rsidRDefault="002C2E48" w:rsidP="00F93027">
    <w:pPr>
      <w:pStyle w:val="a9"/>
      <w:spacing w:before="120"/>
      <w:ind w:firstLineChars="0" w:firstLine="0"/>
    </w:pPr>
    <w:r>
      <w:rPr>
        <w:rFonts w:hint="eastAsia"/>
      </w:rPr>
      <w:t xml:space="preserve">- </w:t>
    </w:r>
    <w:r>
      <w:fldChar w:fldCharType="begin"/>
    </w:r>
    <w:r>
      <w:instrText>PAGE   \* MERGEFORMAT</w:instrText>
    </w:r>
    <w:r>
      <w:fldChar w:fldCharType="separate"/>
    </w:r>
    <w:r w:rsidR="00D46504" w:rsidRPr="00D46504">
      <w:rPr>
        <w:noProof/>
        <w:lang w:val="zh-TW"/>
      </w:rPr>
      <w:t>7</w:t>
    </w:r>
    <w: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48" w:rsidRDefault="002C2E48" w:rsidP="00A320AD">
    <w:pPr>
      <w:pStyle w:val="a9"/>
      <w:ind w:left="40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E48" w:rsidRDefault="002C2E48" w:rsidP="00FA52AA">
      <w:pPr>
        <w:spacing w:before="120"/>
        <w:ind w:left="480" w:hanging="480"/>
      </w:pPr>
      <w:r>
        <w:separator/>
      </w:r>
    </w:p>
  </w:footnote>
  <w:footnote w:type="continuationSeparator" w:id="0">
    <w:p w:rsidR="002C2E48" w:rsidRDefault="002C2E48" w:rsidP="00FA52AA">
      <w:pPr>
        <w:spacing w:before="120"/>
        <w:ind w:left="480" w:hanging="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48" w:rsidRPr="00495394" w:rsidRDefault="002C2E48" w:rsidP="00133AA7">
    <w:pPr>
      <w:pStyle w:val="a7"/>
      <w:tabs>
        <w:tab w:val="clear" w:pos="4153"/>
        <w:tab w:val="clear" w:pos="8306"/>
        <w:tab w:val="right" w:pos="9855"/>
      </w:tabs>
      <w:autoSpaceDE w:val="0"/>
      <w:autoSpaceDN w:val="0"/>
      <w:adjustRightInd w:val="0"/>
      <w:snapToGrid/>
      <w:spacing w:before="60" w:line="240" w:lineRule="auto"/>
      <w:ind w:leftChars="-11" w:left="486" w:right="-1" w:hanging="512"/>
      <w:textAlignment w:val="bottom"/>
      <w:rPr>
        <w:rFonts w:eastAsia="細明體"/>
        <w:kern w:val="0"/>
        <w:sz w:val="22"/>
        <w:szCs w:val="22"/>
      </w:rPr>
    </w:pPr>
    <w:proofErr w:type="gramStart"/>
    <w:r w:rsidRPr="00495394">
      <w:rPr>
        <w:rFonts w:eastAsia="細明體" w:hint="eastAsia"/>
        <w:spacing w:val="18"/>
        <w:kern w:val="0"/>
        <w:sz w:val="22"/>
        <w:szCs w:val="22"/>
      </w:rPr>
      <w:t>102</w:t>
    </w:r>
    <w:r w:rsidRPr="00495394">
      <w:rPr>
        <w:rFonts w:eastAsia="細明體" w:hint="eastAsia"/>
        <w:spacing w:val="18"/>
        <w:kern w:val="0"/>
        <w:sz w:val="22"/>
        <w:szCs w:val="22"/>
      </w:rPr>
      <w:t>年指考</w:t>
    </w:r>
    <w:proofErr w:type="gramEnd"/>
    <w:r w:rsidRPr="00495394">
      <w:rPr>
        <w:rFonts w:eastAsia="細明體"/>
        <w:kern w:val="0"/>
        <w:sz w:val="22"/>
        <w:szCs w:val="22"/>
      </w:rPr>
      <w:tab/>
    </w:r>
    <w:r w:rsidRPr="00495394">
      <w:rPr>
        <w:rFonts w:eastAsia="細明體" w:hint="eastAsia"/>
        <w:kern w:val="0"/>
        <w:sz w:val="22"/>
        <w:szCs w:val="22"/>
      </w:rPr>
      <w:t>第</w:t>
    </w:r>
    <w:r>
      <w:rPr>
        <w:rFonts w:eastAsia="細明體" w:hint="eastAsia"/>
        <w:kern w:val="0"/>
        <w:sz w:val="22"/>
        <w:szCs w:val="22"/>
      </w:rPr>
      <w:t xml:space="preserve"> </w:t>
    </w:r>
    <w:r w:rsidRPr="00495394">
      <w:rPr>
        <w:rFonts w:eastAsia="細明體"/>
        <w:kern w:val="0"/>
        <w:sz w:val="22"/>
        <w:szCs w:val="22"/>
      </w:rPr>
      <w:fldChar w:fldCharType="begin"/>
    </w:r>
    <w:r w:rsidRPr="00495394">
      <w:rPr>
        <w:rFonts w:eastAsia="細明體"/>
        <w:kern w:val="0"/>
        <w:sz w:val="22"/>
        <w:szCs w:val="22"/>
      </w:rPr>
      <w:instrText>PAGE</w:instrText>
    </w:r>
    <w:r w:rsidRPr="00495394">
      <w:rPr>
        <w:rFonts w:eastAsia="細明體"/>
        <w:kern w:val="0"/>
        <w:sz w:val="22"/>
        <w:szCs w:val="22"/>
      </w:rPr>
      <w:fldChar w:fldCharType="separate"/>
    </w:r>
    <w:r w:rsidR="00D46504">
      <w:rPr>
        <w:rFonts w:eastAsia="細明體"/>
        <w:noProof/>
        <w:kern w:val="0"/>
        <w:sz w:val="22"/>
        <w:szCs w:val="22"/>
      </w:rPr>
      <w:t>6</w:t>
    </w:r>
    <w:r w:rsidRPr="00495394">
      <w:rPr>
        <w:rFonts w:eastAsia="細明體"/>
        <w:kern w:val="0"/>
        <w:sz w:val="22"/>
        <w:szCs w:val="22"/>
      </w:rPr>
      <w:fldChar w:fldCharType="end"/>
    </w:r>
    <w:r w:rsidRPr="00495394">
      <w:rPr>
        <w:rFonts w:eastAsia="細明體" w:hint="eastAsia"/>
        <w:kern w:val="0"/>
        <w:sz w:val="22"/>
        <w:szCs w:val="22"/>
      </w:rPr>
      <w:t xml:space="preserve"> </w:t>
    </w:r>
    <w:r w:rsidRPr="00495394">
      <w:rPr>
        <w:rFonts w:eastAsia="細明體" w:hint="eastAsia"/>
        <w:kern w:val="0"/>
        <w:sz w:val="22"/>
        <w:szCs w:val="22"/>
      </w:rPr>
      <w:t>頁</w:t>
    </w:r>
  </w:p>
  <w:p w:rsidR="002C2E48" w:rsidRPr="00495394" w:rsidRDefault="002C2E48" w:rsidP="00133AA7">
    <w:pPr>
      <w:pStyle w:val="a7"/>
      <w:tabs>
        <w:tab w:val="clear" w:pos="4153"/>
        <w:tab w:val="clear" w:pos="8306"/>
        <w:tab w:val="right" w:pos="9855"/>
      </w:tabs>
      <w:autoSpaceDE w:val="0"/>
      <w:autoSpaceDN w:val="0"/>
      <w:adjustRightInd w:val="0"/>
      <w:snapToGrid/>
      <w:spacing w:before="60" w:line="240" w:lineRule="auto"/>
      <w:ind w:leftChars="-11" w:left="414" w:right="-1" w:hanging="440"/>
      <w:textAlignment w:val="bottom"/>
      <w:rPr>
        <w:sz w:val="22"/>
        <w:szCs w:val="22"/>
      </w:rPr>
    </w:pPr>
    <w:r w:rsidRPr="00495394">
      <w:rPr>
        <w:rFonts w:eastAsia="細明體" w:hint="eastAsia"/>
        <w:kern w:val="0"/>
        <w:sz w:val="22"/>
        <w:szCs w:val="22"/>
      </w:rPr>
      <w:t>公民與社會</w:t>
    </w:r>
    <w:r w:rsidRPr="00495394">
      <w:rPr>
        <w:rFonts w:eastAsia="細明體"/>
        <w:kern w:val="0"/>
        <w:sz w:val="22"/>
        <w:szCs w:val="22"/>
      </w:rPr>
      <w:tab/>
    </w:r>
    <w:r w:rsidRPr="00495394">
      <w:rPr>
        <w:rFonts w:eastAsia="細明體" w:hint="eastAsia"/>
        <w:kern w:val="0"/>
        <w:sz w:val="22"/>
        <w:szCs w:val="22"/>
      </w:rPr>
      <w:t>共</w:t>
    </w:r>
    <w:r>
      <w:rPr>
        <w:rFonts w:eastAsia="細明體" w:hint="eastAsia"/>
        <w:kern w:val="0"/>
        <w:sz w:val="22"/>
        <w:szCs w:val="22"/>
      </w:rPr>
      <w:t xml:space="preserve"> </w:t>
    </w:r>
    <w:r w:rsidRPr="00495394">
      <w:rPr>
        <w:rFonts w:eastAsia="細明體" w:hint="eastAsia"/>
        <w:kern w:val="0"/>
        <w:sz w:val="22"/>
        <w:szCs w:val="22"/>
      </w:rPr>
      <w:t xml:space="preserve">7 </w:t>
    </w:r>
    <w:r w:rsidRPr="00495394">
      <w:rPr>
        <w:rFonts w:eastAsia="細明體" w:hint="eastAsia"/>
        <w:kern w:val="0"/>
        <w:sz w:val="22"/>
        <w:szCs w:val="22"/>
      </w:rPr>
      <w:t>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48" w:rsidRPr="00495394" w:rsidRDefault="002C2E48" w:rsidP="00133AA7">
    <w:pPr>
      <w:pStyle w:val="a7"/>
      <w:tabs>
        <w:tab w:val="clear" w:pos="4153"/>
        <w:tab w:val="clear" w:pos="8306"/>
        <w:tab w:val="right" w:pos="9855"/>
      </w:tabs>
      <w:autoSpaceDE w:val="0"/>
      <w:autoSpaceDN w:val="0"/>
      <w:spacing w:before="60" w:line="240" w:lineRule="auto"/>
      <w:ind w:left="339" w:hangingChars="154" w:hanging="339"/>
      <w:textAlignment w:val="bottom"/>
      <w:rPr>
        <w:sz w:val="22"/>
        <w:szCs w:val="22"/>
      </w:rPr>
    </w:pPr>
    <w:r w:rsidRPr="00495394">
      <w:rPr>
        <w:rFonts w:hint="eastAsia"/>
        <w:sz w:val="22"/>
        <w:szCs w:val="22"/>
      </w:rPr>
      <w:t>第</w:t>
    </w:r>
    <w:r>
      <w:rPr>
        <w:rFonts w:hint="eastAsia"/>
        <w:sz w:val="22"/>
        <w:szCs w:val="22"/>
      </w:rPr>
      <w:t xml:space="preserve"> </w:t>
    </w:r>
    <w:r w:rsidRPr="00495394">
      <w:rPr>
        <w:sz w:val="22"/>
        <w:szCs w:val="22"/>
      </w:rPr>
      <w:fldChar w:fldCharType="begin"/>
    </w:r>
    <w:r w:rsidRPr="00495394">
      <w:rPr>
        <w:sz w:val="22"/>
        <w:szCs w:val="22"/>
      </w:rPr>
      <w:instrText>PAGE</w:instrText>
    </w:r>
    <w:r w:rsidRPr="00495394">
      <w:rPr>
        <w:sz w:val="22"/>
        <w:szCs w:val="22"/>
      </w:rPr>
      <w:fldChar w:fldCharType="separate"/>
    </w:r>
    <w:r w:rsidR="00D46504">
      <w:rPr>
        <w:noProof/>
        <w:sz w:val="22"/>
        <w:szCs w:val="22"/>
      </w:rPr>
      <w:t>7</w:t>
    </w:r>
    <w:r w:rsidRPr="00495394">
      <w:rPr>
        <w:sz w:val="22"/>
        <w:szCs w:val="22"/>
      </w:rPr>
      <w:fldChar w:fldCharType="end"/>
    </w:r>
    <w:r w:rsidRPr="00495394">
      <w:rPr>
        <w:rFonts w:hint="eastAsia"/>
        <w:spacing w:val="-10"/>
        <w:sz w:val="22"/>
        <w:szCs w:val="22"/>
      </w:rPr>
      <w:t xml:space="preserve"> </w:t>
    </w:r>
    <w:r w:rsidRPr="00495394">
      <w:rPr>
        <w:rFonts w:hint="eastAsia"/>
        <w:sz w:val="22"/>
        <w:szCs w:val="22"/>
      </w:rPr>
      <w:t>頁</w:t>
    </w:r>
    <w:r w:rsidRPr="00495394">
      <w:rPr>
        <w:sz w:val="22"/>
        <w:szCs w:val="22"/>
      </w:rPr>
      <w:tab/>
    </w:r>
    <w:r w:rsidRPr="00495394">
      <w:rPr>
        <w:rFonts w:hint="eastAsia"/>
        <w:spacing w:val="16"/>
        <w:sz w:val="22"/>
        <w:szCs w:val="22"/>
      </w:rPr>
      <w:t>102</w:t>
    </w:r>
    <w:r w:rsidRPr="00495394">
      <w:rPr>
        <w:rFonts w:hint="eastAsia"/>
        <w:spacing w:val="16"/>
        <w:sz w:val="22"/>
        <w:szCs w:val="22"/>
      </w:rPr>
      <w:t>年指考</w:t>
    </w:r>
  </w:p>
  <w:p w:rsidR="002C2E48" w:rsidRPr="00495394" w:rsidRDefault="002C2E48" w:rsidP="00133AA7">
    <w:pPr>
      <w:pStyle w:val="a7"/>
      <w:tabs>
        <w:tab w:val="clear" w:pos="4153"/>
        <w:tab w:val="clear" w:pos="8306"/>
        <w:tab w:val="right" w:pos="9855"/>
      </w:tabs>
      <w:autoSpaceDE w:val="0"/>
      <w:autoSpaceDN w:val="0"/>
      <w:spacing w:before="60" w:line="240" w:lineRule="auto"/>
      <w:ind w:left="339" w:hangingChars="154" w:hanging="339"/>
      <w:textAlignment w:val="bottom"/>
      <w:rPr>
        <w:sz w:val="22"/>
        <w:szCs w:val="22"/>
      </w:rPr>
    </w:pPr>
    <w:r w:rsidRPr="00495394">
      <w:rPr>
        <w:rFonts w:hint="eastAsia"/>
        <w:sz w:val="22"/>
        <w:szCs w:val="22"/>
      </w:rPr>
      <w:t>共</w:t>
    </w:r>
    <w:r>
      <w:rPr>
        <w:rFonts w:hint="eastAsia"/>
        <w:sz w:val="22"/>
        <w:szCs w:val="22"/>
      </w:rPr>
      <w:t xml:space="preserve"> </w:t>
    </w:r>
    <w:r w:rsidRPr="00495394">
      <w:rPr>
        <w:rFonts w:hint="eastAsia"/>
        <w:sz w:val="22"/>
        <w:szCs w:val="22"/>
      </w:rPr>
      <w:t>7</w:t>
    </w:r>
    <w:r w:rsidRPr="00495394">
      <w:rPr>
        <w:rFonts w:hint="eastAsia"/>
        <w:spacing w:val="-10"/>
        <w:sz w:val="22"/>
        <w:szCs w:val="22"/>
      </w:rPr>
      <w:t xml:space="preserve"> </w:t>
    </w:r>
    <w:r w:rsidRPr="00495394">
      <w:rPr>
        <w:rFonts w:hint="eastAsia"/>
        <w:sz w:val="22"/>
        <w:szCs w:val="22"/>
      </w:rPr>
      <w:t>頁</w:t>
    </w:r>
    <w:r w:rsidRPr="00495394">
      <w:rPr>
        <w:rFonts w:hint="eastAsia"/>
        <w:sz w:val="22"/>
        <w:szCs w:val="22"/>
      </w:rPr>
      <w:tab/>
    </w:r>
    <w:r w:rsidRPr="00495394">
      <w:rPr>
        <w:rFonts w:hint="eastAsia"/>
        <w:sz w:val="22"/>
        <w:szCs w:val="22"/>
      </w:rPr>
      <w:t>公民與社會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48" w:rsidRDefault="002C2E48" w:rsidP="002E6FE9">
    <w:pPr>
      <w:pStyle w:val="a7"/>
      <w:ind w:left="400" w:hanging="400"/>
      <w:jc w:val="center"/>
    </w:pPr>
  </w:p>
  <w:p w:rsidR="002C2E48" w:rsidRDefault="002C2E48" w:rsidP="00A320AD">
    <w:pPr>
      <w:pStyle w:val="a7"/>
      <w:ind w:left="400" w:hanging="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3CF974"/>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2F6467F6"/>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FEF0DBEA"/>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F5544296"/>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4970AEA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4C2CBEC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04F0E86E"/>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D1BCC33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471E9E06"/>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5A98EBD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6621AC8"/>
    <w:multiLevelType w:val="hybridMultilevel"/>
    <w:tmpl w:val="74322A98"/>
    <w:lvl w:ilvl="0" w:tplc="F2EAA334">
      <w:start w:val="1"/>
      <w:numFmt w:val="taiwaneseCountingThousand"/>
      <w:lvlText w:val="%1、"/>
      <w:lvlJc w:val="left"/>
      <w:pPr>
        <w:tabs>
          <w:tab w:val="num" w:pos="750"/>
        </w:tabs>
        <w:ind w:left="750" w:hanging="7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66E28BF"/>
    <w:multiLevelType w:val="hybridMultilevel"/>
    <w:tmpl w:val="01940582"/>
    <w:lvl w:ilvl="0" w:tplc="4A087A5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B32E3F"/>
    <w:multiLevelType w:val="hybridMultilevel"/>
    <w:tmpl w:val="C046F4D0"/>
    <w:lvl w:ilvl="0" w:tplc="9844F7C4">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0E2136E"/>
    <w:multiLevelType w:val="multilevel"/>
    <w:tmpl w:val="47DA011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569C5F5D"/>
    <w:multiLevelType w:val="hybridMultilevel"/>
    <w:tmpl w:val="92ECDB2E"/>
    <w:lvl w:ilvl="0" w:tplc="21F88EA6">
      <w:start w:val="1"/>
      <w:numFmt w:val="decimal"/>
      <w:lvlText w:val="%1."/>
      <w:lvlJc w:val="left"/>
      <w:pPr>
        <w:tabs>
          <w:tab w:val="num" w:pos="113"/>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B841E3C"/>
    <w:multiLevelType w:val="hybridMultilevel"/>
    <w:tmpl w:val="8E1665FE"/>
    <w:lvl w:ilvl="0" w:tplc="3E84C46A">
      <w:start w:val="1"/>
      <w:numFmt w:val="upperLetter"/>
      <w:lvlText w:val="（%1）"/>
      <w:lvlJc w:val="left"/>
      <w:pPr>
        <w:tabs>
          <w:tab w:val="num" w:pos="1620"/>
        </w:tabs>
        <w:ind w:left="1620" w:hanging="720"/>
      </w:pPr>
      <w:rPr>
        <w:rFonts w:ascii="新細明體" w:eastAsia="新細明體" w:hAnsi="新細明體" w:hint="eastAsia"/>
        <w:sz w:val="22"/>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6">
    <w:nsid w:val="5E5E13AF"/>
    <w:multiLevelType w:val="hybridMultilevel"/>
    <w:tmpl w:val="B046E64C"/>
    <w:lvl w:ilvl="0" w:tplc="17CAE4D8">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5C334E6"/>
    <w:multiLevelType w:val="multilevel"/>
    <w:tmpl w:val="2B8ABA96"/>
    <w:lvl w:ilvl="0">
      <w:start w:val="1"/>
      <w:numFmt w:val="decimal"/>
      <w:lvlText w:val="%1."/>
      <w:lvlJc w:val="left"/>
      <w:pPr>
        <w:tabs>
          <w:tab w:val="num" w:pos="113"/>
        </w:tabs>
        <w:ind w:left="340" w:hanging="34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74E5CA4"/>
    <w:multiLevelType w:val="hybridMultilevel"/>
    <w:tmpl w:val="450E9EE4"/>
    <w:lvl w:ilvl="0" w:tplc="23A02B0E">
      <w:start w:val="3"/>
      <w:numFmt w:val="bullet"/>
      <w:lvlText w:val="□"/>
      <w:lvlJc w:val="left"/>
      <w:pPr>
        <w:tabs>
          <w:tab w:val="num" w:pos="1802"/>
        </w:tabs>
        <w:ind w:left="1802" w:hanging="360"/>
      </w:pPr>
      <w:rPr>
        <w:rFonts w:ascii="標楷體" w:eastAsia="標楷體" w:hAnsi="Times New Roman" w:cs="Times New Roman" w:hint="eastAsia"/>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19">
    <w:nsid w:val="768D455D"/>
    <w:multiLevelType w:val="multilevel"/>
    <w:tmpl w:val="7236E650"/>
    <w:lvl w:ilvl="0">
      <w:start w:val="1"/>
      <w:numFmt w:val="decimal"/>
      <w:lvlText w:val="%1."/>
      <w:lvlJc w:val="left"/>
      <w:pPr>
        <w:tabs>
          <w:tab w:val="num" w:pos="825"/>
        </w:tabs>
        <w:ind w:left="825"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5"/>
  </w:num>
  <w:num w:numId="13">
    <w:abstractNumId w:val="10"/>
  </w:num>
  <w:num w:numId="14">
    <w:abstractNumId w:val="19"/>
  </w:num>
  <w:num w:numId="15">
    <w:abstractNumId w:val="13"/>
  </w:num>
  <w:num w:numId="16">
    <w:abstractNumId w:val="17"/>
  </w:num>
  <w:num w:numId="17">
    <w:abstractNumId w:val="18"/>
  </w:num>
  <w:num w:numId="18">
    <w:abstractNumId w:val="11"/>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60"/>
  <w:evenAndOddHeaders/>
  <w:drawingGridHorizontalSpacing w:val="120"/>
  <w:displayHorizontalDrawingGridEvery w:val="0"/>
  <w:displayVerticalDrawingGridEvery w:val="2"/>
  <w:noPunctuationKerning/>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F6"/>
    <w:rsid w:val="00001FF7"/>
    <w:rsid w:val="00002615"/>
    <w:rsid w:val="00003927"/>
    <w:rsid w:val="000051A9"/>
    <w:rsid w:val="00006219"/>
    <w:rsid w:val="00007510"/>
    <w:rsid w:val="000105D6"/>
    <w:rsid w:val="00010F28"/>
    <w:rsid w:val="00012C6B"/>
    <w:rsid w:val="00012FCF"/>
    <w:rsid w:val="000135F1"/>
    <w:rsid w:val="000168A7"/>
    <w:rsid w:val="0002093F"/>
    <w:rsid w:val="000223E3"/>
    <w:rsid w:val="0002257E"/>
    <w:rsid w:val="00022C76"/>
    <w:rsid w:val="00025819"/>
    <w:rsid w:val="00025B70"/>
    <w:rsid w:val="00027E67"/>
    <w:rsid w:val="00032416"/>
    <w:rsid w:val="000329C5"/>
    <w:rsid w:val="0004029D"/>
    <w:rsid w:val="000434ED"/>
    <w:rsid w:val="00044499"/>
    <w:rsid w:val="00044568"/>
    <w:rsid w:val="00047BDB"/>
    <w:rsid w:val="00050CC7"/>
    <w:rsid w:val="00051DD0"/>
    <w:rsid w:val="00063C71"/>
    <w:rsid w:val="00064179"/>
    <w:rsid w:val="00070656"/>
    <w:rsid w:val="00070704"/>
    <w:rsid w:val="00070B26"/>
    <w:rsid w:val="00071836"/>
    <w:rsid w:val="00072565"/>
    <w:rsid w:val="00074686"/>
    <w:rsid w:val="00082CE1"/>
    <w:rsid w:val="00086A3B"/>
    <w:rsid w:val="0009328A"/>
    <w:rsid w:val="000961DA"/>
    <w:rsid w:val="000966F7"/>
    <w:rsid w:val="00096A83"/>
    <w:rsid w:val="000A0E0E"/>
    <w:rsid w:val="000A236C"/>
    <w:rsid w:val="000A456C"/>
    <w:rsid w:val="000A7F2B"/>
    <w:rsid w:val="000B272F"/>
    <w:rsid w:val="000B5571"/>
    <w:rsid w:val="000B57EC"/>
    <w:rsid w:val="000C2FD7"/>
    <w:rsid w:val="000C3B46"/>
    <w:rsid w:val="000D0B70"/>
    <w:rsid w:val="000D16E8"/>
    <w:rsid w:val="000D686E"/>
    <w:rsid w:val="000D741A"/>
    <w:rsid w:val="000D75C2"/>
    <w:rsid w:val="000D7B36"/>
    <w:rsid w:val="000E0120"/>
    <w:rsid w:val="000E1F1C"/>
    <w:rsid w:val="000E2463"/>
    <w:rsid w:val="000E423B"/>
    <w:rsid w:val="000E4EF0"/>
    <w:rsid w:val="000E6DB1"/>
    <w:rsid w:val="000F2527"/>
    <w:rsid w:val="000F43F2"/>
    <w:rsid w:val="000F79B4"/>
    <w:rsid w:val="00103725"/>
    <w:rsid w:val="00104F24"/>
    <w:rsid w:val="00112DF5"/>
    <w:rsid w:val="00112EF3"/>
    <w:rsid w:val="00115996"/>
    <w:rsid w:val="0011696A"/>
    <w:rsid w:val="00116B83"/>
    <w:rsid w:val="00117F61"/>
    <w:rsid w:val="00120691"/>
    <w:rsid w:val="00120A18"/>
    <w:rsid w:val="00121D22"/>
    <w:rsid w:val="0012507F"/>
    <w:rsid w:val="00127CDE"/>
    <w:rsid w:val="00133AA7"/>
    <w:rsid w:val="00136DC4"/>
    <w:rsid w:val="001377C0"/>
    <w:rsid w:val="001401FB"/>
    <w:rsid w:val="0014119F"/>
    <w:rsid w:val="001419B5"/>
    <w:rsid w:val="00141F6C"/>
    <w:rsid w:val="00145C69"/>
    <w:rsid w:val="00155BFC"/>
    <w:rsid w:val="0016001D"/>
    <w:rsid w:val="00162760"/>
    <w:rsid w:val="001642EA"/>
    <w:rsid w:val="00166502"/>
    <w:rsid w:val="0017262C"/>
    <w:rsid w:val="0017333F"/>
    <w:rsid w:val="00173A05"/>
    <w:rsid w:val="00174ADE"/>
    <w:rsid w:val="001750E7"/>
    <w:rsid w:val="00175212"/>
    <w:rsid w:val="001758E0"/>
    <w:rsid w:val="00176C73"/>
    <w:rsid w:val="00177777"/>
    <w:rsid w:val="00181021"/>
    <w:rsid w:val="0018274D"/>
    <w:rsid w:val="001828F6"/>
    <w:rsid w:val="00183938"/>
    <w:rsid w:val="0018518A"/>
    <w:rsid w:val="00185CE8"/>
    <w:rsid w:val="00191C29"/>
    <w:rsid w:val="00192848"/>
    <w:rsid w:val="0019426C"/>
    <w:rsid w:val="0019722E"/>
    <w:rsid w:val="001A0A14"/>
    <w:rsid w:val="001A28C6"/>
    <w:rsid w:val="001A3BF0"/>
    <w:rsid w:val="001A4F7A"/>
    <w:rsid w:val="001A5570"/>
    <w:rsid w:val="001B4FD1"/>
    <w:rsid w:val="001B5647"/>
    <w:rsid w:val="001C08A2"/>
    <w:rsid w:val="001C218E"/>
    <w:rsid w:val="001D0AC1"/>
    <w:rsid w:val="001D16BA"/>
    <w:rsid w:val="001D24B3"/>
    <w:rsid w:val="001D4E6D"/>
    <w:rsid w:val="001D59ED"/>
    <w:rsid w:val="001E0577"/>
    <w:rsid w:val="001E203C"/>
    <w:rsid w:val="001E3C7E"/>
    <w:rsid w:val="001E622D"/>
    <w:rsid w:val="001F77D7"/>
    <w:rsid w:val="002005C8"/>
    <w:rsid w:val="0020127D"/>
    <w:rsid w:val="002022AD"/>
    <w:rsid w:val="002028B7"/>
    <w:rsid w:val="00202D58"/>
    <w:rsid w:val="00204C0A"/>
    <w:rsid w:val="0020516E"/>
    <w:rsid w:val="00205312"/>
    <w:rsid w:val="00206E1E"/>
    <w:rsid w:val="00210626"/>
    <w:rsid w:val="002109BD"/>
    <w:rsid w:val="0022109D"/>
    <w:rsid w:val="00221A1E"/>
    <w:rsid w:val="00223E73"/>
    <w:rsid w:val="0022501A"/>
    <w:rsid w:val="0022600C"/>
    <w:rsid w:val="0022651D"/>
    <w:rsid w:val="00230790"/>
    <w:rsid w:val="0023186C"/>
    <w:rsid w:val="00233CB0"/>
    <w:rsid w:val="00235DDF"/>
    <w:rsid w:val="002410B4"/>
    <w:rsid w:val="0024262A"/>
    <w:rsid w:val="00242A28"/>
    <w:rsid w:val="00243BA1"/>
    <w:rsid w:val="00245530"/>
    <w:rsid w:val="00245A6E"/>
    <w:rsid w:val="0024730F"/>
    <w:rsid w:val="00253661"/>
    <w:rsid w:val="00255D93"/>
    <w:rsid w:val="0026171D"/>
    <w:rsid w:val="002674A0"/>
    <w:rsid w:val="00267742"/>
    <w:rsid w:val="00271178"/>
    <w:rsid w:val="00272E55"/>
    <w:rsid w:val="002733E0"/>
    <w:rsid w:val="00283DC2"/>
    <w:rsid w:val="0028457E"/>
    <w:rsid w:val="00284638"/>
    <w:rsid w:val="002857D9"/>
    <w:rsid w:val="00292AE5"/>
    <w:rsid w:val="002952AF"/>
    <w:rsid w:val="00297CAF"/>
    <w:rsid w:val="002A02A7"/>
    <w:rsid w:val="002A2B19"/>
    <w:rsid w:val="002A3903"/>
    <w:rsid w:val="002A46B2"/>
    <w:rsid w:val="002A4FEC"/>
    <w:rsid w:val="002B3BCC"/>
    <w:rsid w:val="002B4245"/>
    <w:rsid w:val="002B6B00"/>
    <w:rsid w:val="002C2E48"/>
    <w:rsid w:val="002C3329"/>
    <w:rsid w:val="002C36B6"/>
    <w:rsid w:val="002C4277"/>
    <w:rsid w:val="002C5089"/>
    <w:rsid w:val="002C50B5"/>
    <w:rsid w:val="002D08F7"/>
    <w:rsid w:val="002D1FA4"/>
    <w:rsid w:val="002D24BE"/>
    <w:rsid w:val="002D7621"/>
    <w:rsid w:val="002E0C06"/>
    <w:rsid w:val="002E28BF"/>
    <w:rsid w:val="002E430D"/>
    <w:rsid w:val="002E58B9"/>
    <w:rsid w:val="002E6FE9"/>
    <w:rsid w:val="002F01BB"/>
    <w:rsid w:val="002F24CF"/>
    <w:rsid w:val="002F4DB0"/>
    <w:rsid w:val="002F74E9"/>
    <w:rsid w:val="0030007A"/>
    <w:rsid w:val="00300E7D"/>
    <w:rsid w:val="003066DA"/>
    <w:rsid w:val="00306BA4"/>
    <w:rsid w:val="00322F02"/>
    <w:rsid w:val="0032562E"/>
    <w:rsid w:val="00327733"/>
    <w:rsid w:val="00331AFE"/>
    <w:rsid w:val="00331EA2"/>
    <w:rsid w:val="00335ADB"/>
    <w:rsid w:val="00340115"/>
    <w:rsid w:val="0034062C"/>
    <w:rsid w:val="003470E9"/>
    <w:rsid w:val="0035419C"/>
    <w:rsid w:val="003547EF"/>
    <w:rsid w:val="00354829"/>
    <w:rsid w:val="00355FBC"/>
    <w:rsid w:val="00360C67"/>
    <w:rsid w:val="00362565"/>
    <w:rsid w:val="00363559"/>
    <w:rsid w:val="00363B60"/>
    <w:rsid w:val="00364623"/>
    <w:rsid w:val="003669A3"/>
    <w:rsid w:val="00366C65"/>
    <w:rsid w:val="00373FDA"/>
    <w:rsid w:val="003749D2"/>
    <w:rsid w:val="00375AE0"/>
    <w:rsid w:val="003769E8"/>
    <w:rsid w:val="0037785A"/>
    <w:rsid w:val="003825FF"/>
    <w:rsid w:val="00385613"/>
    <w:rsid w:val="00390736"/>
    <w:rsid w:val="00392288"/>
    <w:rsid w:val="00392613"/>
    <w:rsid w:val="003963E6"/>
    <w:rsid w:val="003A4458"/>
    <w:rsid w:val="003A49AA"/>
    <w:rsid w:val="003A4AD0"/>
    <w:rsid w:val="003A55A7"/>
    <w:rsid w:val="003B146A"/>
    <w:rsid w:val="003B3100"/>
    <w:rsid w:val="003B42F0"/>
    <w:rsid w:val="003B4350"/>
    <w:rsid w:val="003B47ED"/>
    <w:rsid w:val="003B73D2"/>
    <w:rsid w:val="003C1749"/>
    <w:rsid w:val="003C7CAF"/>
    <w:rsid w:val="003C7E0B"/>
    <w:rsid w:val="003D17C6"/>
    <w:rsid w:val="003D56E3"/>
    <w:rsid w:val="003E1670"/>
    <w:rsid w:val="003E536E"/>
    <w:rsid w:val="003F0FC8"/>
    <w:rsid w:val="003F31E9"/>
    <w:rsid w:val="003F3D6D"/>
    <w:rsid w:val="003F5DD6"/>
    <w:rsid w:val="00400329"/>
    <w:rsid w:val="004060C4"/>
    <w:rsid w:val="0041045C"/>
    <w:rsid w:val="00411991"/>
    <w:rsid w:val="004141DE"/>
    <w:rsid w:val="00414F73"/>
    <w:rsid w:val="00415782"/>
    <w:rsid w:val="004172A2"/>
    <w:rsid w:val="0041784E"/>
    <w:rsid w:val="00417BB2"/>
    <w:rsid w:val="00421413"/>
    <w:rsid w:val="00422C46"/>
    <w:rsid w:val="00423310"/>
    <w:rsid w:val="00430A23"/>
    <w:rsid w:val="00430A9C"/>
    <w:rsid w:val="00432B4F"/>
    <w:rsid w:val="00432C9C"/>
    <w:rsid w:val="00434374"/>
    <w:rsid w:val="00434CCB"/>
    <w:rsid w:val="004360B5"/>
    <w:rsid w:val="0043658D"/>
    <w:rsid w:val="00436CC7"/>
    <w:rsid w:val="00441588"/>
    <w:rsid w:val="0044168D"/>
    <w:rsid w:val="004429E3"/>
    <w:rsid w:val="0044509C"/>
    <w:rsid w:val="00445245"/>
    <w:rsid w:val="004459A8"/>
    <w:rsid w:val="00453B23"/>
    <w:rsid w:val="00455213"/>
    <w:rsid w:val="00466132"/>
    <w:rsid w:val="004707DC"/>
    <w:rsid w:val="00472D7C"/>
    <w:rsid w:val="0047302F"/>
    <w:rsid w:val="0048174B"/>
    <w:rsid w:val="004860CB"/>
    <w:rsid w:val="0049013B"/>
    <w:rsid w:val="004904CB"/>
    <w:rsid w:val="00490C40"/>
    <w:rsid w:val="00495394"/>
    <w:rsid w:val="00495C05"/>
    <w:rsid w:val="004A390C"/>
    <w:rsid w:val="004A57BE"/>
    <w:rsid w:val="004B0FD7"/>
    <w:rsid w:val="004B6E4D"/>
    <w:rsid w:val="004B7BB0"/>
    <w:rsid w:val="004C0D68"/>
    <w:rsid w:val="004C661A"/>
    <w:rsid w:val="004C7B64"/>
    <w:rsid w:val="004D254A"/>
    <w:rsid w:val="004D4578"/>
    <w:rsid w:val="004D70F2"/>
    <w:rsid w:val="004E15EF"/>
    <w:rsid w:val="004E1B48"/>
    <w:rsid w:val="004E4B5C"/>
    <w:rsid w:val="004E61F6"/>
    <w:rsid w:val="004E7B1A"/>
    <w:rsid w:val="004F0620"/>
    <w:rsid w:val="004F1113"/>
    <w:rsid w:val="004F4A57"/>
    <w:rsid w:val="00503622"/>
    <w:rsid w:val="00505C34"/>
    <w:rsid w:val="0051046A"/>
    <w:rsid w:val="00513374"/>
    <w:rsid w:val="00514088"/>
    <w:rsid w:val="005151EC"/>
    <w:rsid w:val="0051780F"/>
    <w:rsid w:val="00521CE9"/>
    <w:rsid w:val="0052203C"/>
    <w:rsid w:val="00524D68"/>
    <w:rsid w:val="005259CD"/>
    <w:rsid w:val="00527A4D"/>
    <w:rsid w:val="00530CE0"/>
    <w:rsid w:val="005313C5"/>
    <w:rsid w:val="00531D55"/>
    <w:rsid w:val="00533EEB"/>
    <w:rsid w:val="00544723"/>
    <w:rsid w:val="0054516A"/>
    <w:rsid w:val="005457FF"/>
    <w:rsid w:val="00551D27"/>
    <w:rsid w:val="00552E9F"/>
    <w:rsid w:val="00553F12"/>
    <w:rsid w:val="00555C44"/>
    <w:rsid w:val="0055756E"/>
    <w:rsid w:val="005669CA"/>
    <w:rsid w:val="00566B80"/>
    <w:rsid w:val="0056776C"/>
    <w:rsid w:val="005723F8"/>
    <w:rsid w:val="005764EB"/>
    <w:rsid w:val="00576830"/>
    <w:rsid w:val="005803D8"/>
    <w:rsid w:val="005823FC"/>
    <w:rsid w:val="00583B0D"/>
    <w:rsid w:val="00583CD9"/>
    <w:rsid w:val="0059114C"/>
    <w:rsid w:val="00592136"/>
    <w:rsid w:val="00593D8B"/>
    <w:rsid w:val="00593E80"/>
    <w:rsid w:val="00594C68"/>
    <w:rsid w:val="00597BFC"/>
    <w:rsid w:val="005A60BD"/>
    <w:rsid w:val="005B09C6"/>
    <w:rsid w:val="005B4EF6"/>
    <w:rsid w:val="005B52D6"/>
    <w:rsid w:val="005B78BA"/>
    <w:rsid w:val="005B7FE1"/>
    <w:rsid w:val="005C571B"/>
    <w:rsid w:val="005C629F"/>
    <w:rsid w:val="005C6866"/>
    <w:rsid w:val="005C7337"/>
    <w:rsid w:val="005D72D6"/>
    <w:rsid w:val="005E1F9D"/>
    <w:rsid w:val="005F19E9"/>
    <w:rsid w:val="005F4A5D"/>
    <w:rsid w:val="00605762"/>
    <w:rsid w:val="00614484"/>
    <w:rsid w:val="006148B5"/>
    <w:rsid w:val="00616D24"/>
    <w:rsid w:val="00625996"/>
    <w:rsid w:val="00627654"/>
    <w:rsid w:val="00632024"/>
    <w:rsid w:val="0063303E"/>
    <w:rsid w:val="00633F1B"/>
    <w:rsid w:val="006340F9"/>
    <w:rsid w:val="00634391"/>
    <w:rsid w:val="006422BE"/>
    <w:rsid w:val="006441CC"/>
    <w:rsid w:val="006442B7"/>
    <w:rsid w:val="006462F3"/>
    <w:rsid w:val="00646B20"/>
    <w:rsid w:val="00647C70"/>
    <w:rsid w:val="006512B6"/>
    <w:rsid w:val="00651B6C"/>
    <w:rsid w:val="0065709A"/>
    <w:rsid w:val="00657907"/>
    <w:rsid w:val="006600DC"/>
    <w:rsid w:val="00662915"/>
    <w:rsid w:val="00670905"/>
    <w:rsid w:val="00671D3F"/>
    <w:rsid w:val="00675498"/>
    <w:rsid w:val="00683C4F"/>
    <w:rsid w:val="00684159"/>
    <w:rsid w:val="00684656"/>
    <w:rsid w:val="00692868"/>
    <w:rsid w:val="0069479B"/>
    <w:rsid w:val="00694851"/>
    <w:rsid w:val="00695926"/>
    <w:rsid w:val="006A33ED"/>
    <w:rsid w:val="006A3830"/>
    <w:rsid w:val="006A3A11"/>
    <w:rsid w:val="006A6B02"/>
    <w:rsid w:val="006B157F"/>
    <w:rsid w:val="006B1FDE"/>
    <w:rsid w:val="006C3723"/>
    <w:rsid w:val="006D3F39"/>
    <w:rsid w:val="006D43EF"/>
    <w:rsid w:val="006D5886"/>
    <w:rsid w:val="006D65D3"/>
    <w:rsid w:val="006E02EA"/>
    <w:rsid w:val="006E081B"/>
    <w:rsid w:val="006E0CE6"/>
    <w:rsid w:val="006E22F3"/>
    <w:rsid w:val="006E51A1"/>
    <w:rsid w:val="006F41C6"/>
    <w:rsid w:val="00700F3A"/>
    <w:rsid w:val="00702C6D"/>
    <w:rsid w:val="007055CA"/>
    <w:rsid w:val="007108BA"/>
    <w:rsid w:val="00714D4B"/>
    <w:rsid w:val="00715824"/>
    <w:rsid w:val="007177F0"/>
    <w:rsid w:val="00721BF1"/>
    <w:rsid w:val="00725477"/>
    <w:rsid w:val="00726CF4"/>
    <w:rsid w:val="0072762E"/>
    <w:rsid w:val="00735544"/>
    <w:rsid w:val="00736807"/>
    <w:rsid w:val="007368E7"/>
    <w:rsid w:val="00740119"/>
    <w:rsid w:val="0074102E"/>
    <w:rsid w:val="0074164B"/>
    <w:rsid w:val="007441DB"/>
    <w:rsid w:val="00744551"/>
    <w:rsid w:val="00745615"/>
    <w:rsid w:val="00745B51"/>
    <w:rsid w:val="00750BDF"/>
    <w:rsid w:val="00752981"/>
    <w:rsid w:val="007560B1"/>
    <w:rsid w:val="00761027"/>
    <w:rsid w:val="00762CAD"/>
    <w:rsid w:val="00766B61"/>
    <w:rsid w:val="007704D9"/>
    <w:rsid w:val="00776581"/>
    <w:rsid w:val="007827FE"/>
    <w:rsid w:val="00782B22"/>
    <w:rsid w:val="00786366"/>
    <w:rsid w:val="0079050C"/>
    <w:rsid w:val="00793316"/>
    <w:rsid w:val="00793B81"/>
    <w:rsid w:val="00794CE5"/>
    <w:rsid w:val="007A018F"/>
    <w:rsid w:val="007A0BF0"/>
    <w:rsid w:val="007A1624"/>
    <w:rsid w:val="007A16AD"/>
    <w:rsid w:val="007A1D72"/>
    <w:rsid w:val="007A3B2A"/>
    <w:rsid w:val="007A6061"/>
    <w:rsid w:val="007A7AAD"/>
    <w:rsid w:val="007A7FE5"/>
    <w:rsid w:val="007B68D8"/>
    <w:rsid w:val="007C0D71"/>
    <w:rsid w:val="007C14A7"/>
    <w:rsid w:val="007C3C8A"/>
    <w:rsid w:val="007C3F2E"/>
    <w:rsid w:val="007C426D"/>
    <w:rsid w:val="007D02CA"/>
    <w:rsid w:val="007D1C18"/>
    <w:rsid w:val="007D439C"/>
    <w:rsid w:val="007D4A00"/>
    <w:rsid w:val="007D4C32"/>
    <w:rsid w:val="007D769D"/>
    <w:rsid w:val="007E523A"/>
    <w:rsid w:val="007F0467"/>
    <w:rsid w:val="007F1B7D"/>
    <w:rsid w:val="007F23D2"/>
    <w:rsid w:val="007F4029"/>
    <w:rsid w:val="00800603"/>
    <w:rsid w:val="00802147"/>
    <w:rsid w:val="00802ED6"/>
    <w:rsid w:val="008051BC"/>
    <w:rsid w:val="00807CDC"/>
    <w:rsid w:val="00810477"/>
    <w:rsid w:val="00811AF7"/>
    <w:rsid w:val="0081322E"/>
    <w:rsid w:val="00815521"/>
    <w:rsid w:val="00822211"/>
    <w:rsid w:val="00823C84"/>
    <w:rsid w:val="00824F20"/>
    <w:rsid w:val="00826429"/>
    <w:rsid w:val="0082775F"/>
    <w:rsid w:val="00827C61"/>
    <w:rsid w:val="00832795"/>
    <w:rsid w:val="00833EFF"/>
    <w:rsid w:val="00833F3E"/>
    <w:rsid w:val="0083588F"/>
    <w:rsid w:val="00837395"/>
    <w:rsid w:val="00840186"/>
    <w:rsid w:val="00842D67"/>
    <w:rsid w:val="00846141"/>
    <w:rsid w:val="00851CA0"/>
    <w:rsid w:val="00853ADA"/>
    <w:rsid w:val="00855251"/>
    <w:rsid w:val="008553FF"/>
    <w:rsid w:val="008562A6"/>
    <w:rsid w:val="008648B0"/>
    <w:rsid w:val="0086521E"/>
    <w:rsid w:val="00870303"/>
    <w:rsid w:val="00875190"/>
    <w:rsid w:val="00876183"/>
    <w:rsid w:val="008819DD"/>
    <w:rsid w:val="00892146"/>
    <w:rsid w:val="00893B86"/>
    <w:rsid w:val="00894E23"/>
    <w:rsid w:val="00896A96"/>
    <w:rsid w:val="008A1EB3"/>
    <w:rsid w:val="008A3EE7"/>
    <w:rsid w:val="008B16F6"/>
    <w:rsid w:val="008B2AF6"/>
    <w:rsid w:val="008B2FAF"/>
    <w:rsid w:val="008B4642"/>
    <w:rsid w:val="008B4F4A"/>
    <w:rsid w:val="008B61CD"/>
    <w:rsid w:val="008B7695"/>
    <w:rsid w:val="008C18CE"/>
    <w:rsid w:val="008C1EF7"/>
    <w:rsid w:val="008C258C"/>
    <w:rsid w:val="008C4453"/>
    <w:rsid w:val="008C46A4"/>
    <w:rsid w:val="008C5A4B"/>
    <w:rsid w:val="008C6E2C"/>
    <w:rsid w:val="008D14D2"/>
    <w:rsid w:val="008D188E"/>
    <w:rsid w:val="008D2D5D"/>
    <w:rsid w:val="008D3976"/>
    <w:rsid w:val="008D4EA5"/>
    <w:rsid w:val="008D6906"/>
    <w:rsid w:val="008E14C7"/>
    <w:rsid w:val="008E2593"/>
    <w:rsid w:val="008E6C91"/>
    <w:rsid w:val="008E6E88"/>
    <w:rsid w:val="008E7641"/>
    <w:rsid w:val="008F1AB5"/>
    <w:rsid w:val="008F5EBB"/>
    <w:rsid w:val="0090023A"/>
    <w:rsid w:val="00905051"/>
    <w:rsid w:val="0090566B"/>
    <w:rsid w:val="009059F1"/>
    <w:rsid w:val="0090619D"/>
    <w:rsid w:val="009075DF"/>
    <w:rsid w:val="009122F6"/>
    <w:rsid w:val="009129C2"/>
    <w:rsid w:val="00913DC4"/>
    <w:rsid w:val="009142BC"/>
    <w:rsid w:val="00916493"/>
    <w:rsid w:val="00925E98"/>
    <w:rsid w:val="009263FA"/>
    <w:rsid w:val="009319EB"/>
    <w:rsid w:val="009336C7"/>
    <w:rsid w:val="00935667"/>
    <w:rsid w:val="009378FF"/>
    <w:rsid w:val="009406FE"/>
    <w:rsid w:val="009415DD"/>
    <w:rsid w:val="009423F1"/>
    <w:rsid w:val="009426D2"/>
    <w:rsid w:val="00944193"/>
    <w:rsid w:val="0094445A"/>
    <w:rsid w:val="00946AAF"/>
    <w:rsid w:val="00954A26"/>
    <w:rsid w:val="00956E08"/>
    <w:rsid w:val="009626AA"/>
    <w:rsid w:val="00963808"/>
    <w:rsid w:val="00965AF1"/>
    <w:rsid w:val="0096713A"/>
    <w:rsid w:val="00970C08"/>
    <w:rsid w:val="00974C0C"/>
    <w:rsid w:val="0097745C"/>
    <w:rsid w:val="0098106C"/>
    <w:rsid w:val="0098183E"/>
    <w:rsid w:val="00981C75"/>
    <w:rsid w:val="00984CB6"/>
    <w:rsid w:val="00984FA8"/>
    <w:rsid w:val="00985925"/>
    <w:rsid w:val="00991351"/>
    <w:rsid w:val="00991FB0"/>
    <w:rsid w:val="00992DBE"/>
    <w:rsid w:val="00996AF1"/>
    <w:rsid w:val="0099725C"/>
    <w:rsid w:val="009A1C0E"/>
    <w:rsid w:val="009A2BF4"/>
    <w:rsid w:val="009A6734"/>
    <w:rsid w:val="009A6AE9"/>
    <w:rsid w:val="009B23CB"/>
    <w:rsid w:val="009B43C5"/>
    <w:rsid w:val="009C23FC"/>
    <w:rsid w:val="009C4466"/>
    <w:rsid w:val="009C51E1"/>
    <w:rsid w:val="009C5757"/>
    <w:rsid w:val="009D0B66"/>
    <w:rsid w:val="009D2813"/>
    <w:rsid w:val="009D2F63"/>
    <w:rsid w:val="009D3D8D"/>
    <w:rsid w:val="009D74AD"/>
    <w:rsid w:val="009E2130"/>
    <w:rsid w:val="009E2CC2"/>
    <w:rsid w:val="009E6014"/>
    <w:rsid w:val="009E6B1F"/>
    <w:rsid w:val="009F01AF"/>
    <w:rsid w:val="009F3BB2"/>
    <w:rsid w:val="009F4F23"/>
    <w:rsid w:val="00A045F8"/>
    <w:rsid w:val="00A10351"/>
    <w:rsid w:val="00A119EB"/>
    <w:rsid w:val="00A121A5"/>
    <w:rsid w:val="00A1224A"/>
    <w:rsid w:val="00A15FF6"/>
    <w:rsid w:val="00A224A5"/>
    <w:rsid w:val="00A2341B"/>
    <w:rsid w:val="00A239ED"/>
    <w:rsid w:val="00A23C63"/>
    <w:rsid w:val="00A26F77"/>
    <w:rsid w:val="00A3101B"/>
    <w:rsid w:val="00A320AD"/>
    <w:rsid w:val="00A33A51"/>
    <w:rsid w:val="00A33EE5"/>
    <w:rsid w:val="00A3415D"/>
    <w:rsid w:val="00A422E4"/>
    <w:rsid w:val="00A434A2"/>
    <w:rsid w:val="00A46697"/>
    <w:rsid w:val="00A46DF8"/>
    <w:rsid w:val="00A50DD2"/>
    <w:rsid w:val="00A51EDF"/>
    <w:rsid w:val="00A54578"/>
    <w:rsid w:val="00A604D4"/>
    <w:rsid w:val="00A6259D"/>
    <w:rsid w:val="00A627CB"/>
    <w:rsid w:val="00A65194"/>
    <w:rsid w:val="00A66D0E"/>
    <w:rsid w:val="00A76DAB"/>
    <w:rsid w:val="00A8015E"/>
    <w:rsid w:val="00A862FB"/>
    <w:rsid w:val="00A86AD9"/>
    <w:rsid w:val="00A86C50"/>
    <w:rsid w:val="00A87064"/>
    <w:rsid w:val="00A87D76"/>
    <w:rsid w:val="00A917EE"/>
    <w:rsid w:val="00A94D29"/>
    <w:rsid w:val="00A94FA9"/>
    <w:rsid w:val="00A97DFC"/>
    <w:rsid w:val="00AA5A6B"/>
    <w:rsid w:val="00AB05A5"/>
    <w:rsid w:val="00AB38B4"/>
    <w:rsid w:val="00AB6142"/>
    <w:rsid w:val="00AC5025"/>
    <w:rsid w:val="00AD5D76"/>
    <w:rsid w:val="00AD6938"/>
    <w:rsid w:val="00AE0EEC"/>
    <w:rsid w:val="00AE3DE6"/>
    <w:rsid w:val="00AE436A"/>
    <w:rsid w:val="00AE5FEF"/>
    <w:rsid w:val="00AE751E"/>
    <w:rsid w:val="00AF375D"/>
    <w:rsid w:val="00B018EB"/>
    <w:rsid w:val="00B0203A"/>
    <w:rsid w:val="00B026E5"/>
    <w:rsid w:val="00B033A8"/>
    <w:rsid w:val="00B04401"/>
    <w:rsid w:val="00B05587"/>
    <w:rsid w:val="00B0562C"/>
    <w:rsid w:val="00B060F6"/>
    <w:rsid w:val="00B06E75"/>
    <w:rsid w:val="00B10F8B"/>
    <w:rsid w:val="00B11AB7"/>
    <w:rsid w:val="00B138A0"/>
    <w:rsid w:val="00B1427F"/>
    <w:rsid w:val="00B144E2"/>
    <w:rsid w:val="00B202CA"/>
    <w:rsid w:val="00B21CAE"/>
    <w:rsid w:val="00B2572D"/>
    <w:rsid w:val="00B25F6D"/>
    <w:rsid w:val="00B273B5"/>
    <w:rsid w:val="00B275CB"/>
    <w:rsid w:val="00B27B59"/>
    <w:rsid w:val="00B446C1"/>
    <w:rsid w:val="00B47952"/>
    <w:rsid w:val="00B50786"/>
    <w:rsid w:val="00B5110C"/>
    <w:rsid w:val="00B537A7"/>
    <w:rsid w:val="00B5441E"/>
    <w:rsid w:val="00B56FB0"/>
    <w:rsid w:val="00B664C4"/>
    <w:rsid w:val="00B71B04"/>
    <w:rsid w:val="00B82AB8"/>
    <w:rsid w:val="00B84139"/>
    <w:rsid w:val="00B85C59"/>
    <w:rsid w:val="00B9232B"/>
    <w:rsid w:val="00B923B0"/>
    <w:rsid w:val="00B92EFA"/>
    <w:rsid w:val="00B95104"/>
    <w:rsid w:val="00B955B6"/>
    <w:rsid w:val="00B9654E"/>
    <w:rsid w:val="00BA442F"/>
    <w:rsid w:val="00BB74D1"/>
    <w:rsid w:val="00BB76FD"/>
    <w:rsid w:val="00BC2F49"/>
    <w:rsid w:val="00BC393D"/>
    <w:rsid w:val="00BC586F"/>
    <w:rsid w:val="00BC6B96"/>
    <w:rsid w:val="00BD3A73"/>
    <w:rsid w:val="00BD42EC"/>
    <w:rsid w:val="00BD5214"/>
    <w:rsid w:val="00BD5647"/>
    <w:rsid w:val="00BD570A"/>
    <w:rsid w:val="00BE1A99"/>
    <w:rsid w:val="00BE4015"/>
    <w:rsid w:val="00BE4416"/>
    <w:rsid w:val="00BE5075"/>
    <w:rsid w:val="00BE5D9D"/>
    <w:rsid w:val="00BE6090"/>
    <w:rsid w:val="00BE6514"/>
    <w:rsid w:val="00BE65D7"/>
    <w:rsid w:val="00BF0C7E"/>
    <w:rsid w:val="00C009F9"/>
    <w:rsid w:val="00C04594"/>
    <w:rsid w:val="00C06A0C"/>
    <w:rsid w:val="00C07412"/>
    <w:rsid w:val="00C10A3F"/>
    <w:rsid w:val="00C11276"/>
    <w:rsid w:val="00C11390"/>
    <w:rsid w:val="00C11B4B"/>
    <w:rsid w:val="00C12B8A"/>
    <w:rsid w:val="00C133F8"/>
    <w:rsid w:val="00C161AA"/>
    <w:rsid w:val="00C2218C"/>
    <w:rsid w:val="00C231E4"/>
    <w:rsid w:val="00C25BBD"/>
    <w:rsid w:val="00C33FD8"/>
    <w:rsid w:val="00C344AF"/>
    <w:rsid w:val="00C34D65"/>
    <w:rsid w:val="00C35922"/>
    <w:rsid w:val="00C44C98"/>
    <w:rsid w:val="00C47B0E"/>
    <w:rsid w:val="00C50062"/>
    <w:rsid w:val="00C53A6B"/>
    <w:rsid w:val="00C57018"/>
    <w:rsid w:val="00C570EA"/>
    <w:rsid w:val="00C61EA8"/>
    <w:rsid w:val="00C62FD3"/>
    <w:rsid w:val="00C64E9D"/>
    <w:rsid w:val="00C65B7C"/>
    <w:rsid w:val="00C67955"/>
    <w:rsid w:val="00C67C80"/>
    <w:rsid w:val="00C7023B"/>
    <w:rsid w:val="00C70B35"/>
    <w:rsid w:val="00C72635"/>
    <w:rsid w:val="00C73CDC"/>
    <w:rsid w:val="00C73D61"/>
    <w:rsid w:val="00C7444E"/>
    <w:rsid w:val="00C74AF5"/>
    <w:rsid w:val="00C75420"/>
    <w:rsid w:val="00C760A4"/>
    <w:rsid w:val="00C77061"/>
    <w:rsid w:val="00C80325"/>
    <w:rsid w:val="00C80329"/>
    <w:rsid w:val="00C822CC"/>
    <w:rsid w:val="00C823BE"/>
    <w:rsid w:val="00C829B7"/>
    <w:rsid w:val="00C83D0D"/>
    <w:rsid w:val="00C84A5A"/>
    <w:rsid w:val="00C850B0"/>
    <w:rsid w:val="00C8530D"/>
    <w:rsid w:val="00C85E2C"/>
    <w:rsid w:val="00C879C7"/>
    <w:rsid w:val="00C91B7D"/>
    <w:rsid w:val="00C93645"/>
    <w:rsid w:val="00C94F76"/>
    <w:rsid w:val="00C94FEC"/>
    <w:rsid w:val="00C96EA8"/>
    <w:rsid w:val="00CA01D8"/>
    <w:rsid w:val="00CA042D"/>
    <w:rsid w:val="00CA0D89"/>
    <w:rsid w:val="00CA1237"/>
    <w:rsid w:val="00CA2D15"/>
    <w:rsid w:val="00CA3BB2"/>
    <w:rsid w:val="00CB5236"/>
    <w:rsid w:val="00CC0CB3"/>
    <w:rsid w:val="00CC4C8E"/>
    <w:rsid w:val="00CC7DCC"/>
    <w:rsid w:val="00CD1FDE"/>
    <w:rsid w:val="00CD3689"/>
    <w:rsid w:val="00CD5A6C"/>
    <w:rsid w:val="00CD7993"/>
    <w:rsid w:val="00CD7D9F"/>
    <w:rsid w:val="00CE0017"/>
    <w:rsid w:val="00CE136A"/>
    <w:rsid w:val="00CE163E"/>
    <w:rsid w:val="00CE636E"/>
    <w:rsid w:val="00CE662E"/>
    <w:rsid w:val="00CE6A9D"/>
    <w:rsid w:val="00CF6FE2"/>
    <w:rsid w:val="00CF72ED"/>
    <w:rsid w:val="00D03537"/>
    <w:rsid w:val="00D0552D"/>
    <w:rsid w:val="00D0675A"/>
    <w:rsid w:val="00D07BC0"/>
    <w:rsid w:val="00D101E0"/>
    <w:rsid w:val="00D1283E"/>
    <w:rsid w:val="00D14F0D"/>
    <w:rsid w:val="00D1511B"/>
    <w:rsid w:val="00D173E9"/>
    <w:rsid w:val="00D178E6"/>
    <w:rsid w:val="00D33918"/>
    <w:rsid w:val="00D34190"/>
    <w:rsid w:val="00D42DA2"/>
    <w:rsid w:val="00D4445E"/>
    <w:rsid w:val="00D45F9A"/>
    <w:rsid w:val="00D46504"/>
    <w:rsid w:val="00D509F5"/>
    <w:rsid w:val="00D52541"/>
    <w:rsid w:val="00D52AC0"/>
    <w:rsid w:val="00D53614"/>
    <w:rsid w:val="00D54346"/>
    <w:rsid w:val="00D5739A"/>
    <w:rsid w:val="00D57ADF"/>
    <w:rsid w:val="00D6061E"/>
    <w:rsid w:val="00D60909"/>
    <w:rsid w:val="00D77C3B"/>
    <w:rsid w:val="00D82FBB"/>
    <w:rsid w:val="00D95211"/>
    <w:rsid w:val="00D965AB"/>
    <w:rsid w:val="00D9695E"/>
    <w:rsid w:val="00DA097A"/>
    <w:rsid w:val="00DA144D"/>
    <w:rsid w:val="00DA3C40"/>
    <w:rsid w:val="00DA46D5"/>
    <w:rsid w:val="00DA519F"/>
    <w:rsid w:val="00DB314D"/>
    <w:rsid w:val="00DB5F4E"/>
    <w:rsid w:val="00DC60D0"/>
    <w:rsid w:val="00DC64D1"/>
    <w:rsid w:val="00DD0B23"/>
    <w:rsid w:val="00DD155C"/>
    <w:rsid w:val="00DD21ED"/>
    <w:rsid w:val="00DD3680"/>
    <w:rsid w:val="00DD44CC"/>
    <w:rsid w:val="00DD5736"/>
    <w:rsid w:val="00DD5F31"/>
    <w:rsid w:val="00DE1D7E"/>
    <w:rsid w:val="00DE6157"/>
    <w:rsid w:val="00DE7567"/>
    <w:rsid w:val="00DF2BAA"/>
    <w:rsid w:val="00DF777F"/>
    <w:rsid w:val="00DF7924"/>
    <w:rsid w:val="00E00629"/>
    <w:rsid w:val="00E00A57"/>
    <w:rsid w:val="00E01884"/>
    <w:rsid w:val="00E04336"/>
    <w:rsid w:val="00E04C7E"/>
    <w:rsid w:val="00E06CDF"/>
    <w:rsid w:val="00E10F1B"/>
    <w:rsid w:val="00E13A97"/>
    <w:rsid w:val="00E142D7"/>
    <w:rsid w:val="00E2237A"/>
    <w:rsid w:val="00E224A5"/>
    <w:rsid w:val="00E24903"/>
    <w:rsid w:val="00E2567F"/>
    <w:rsid w:val="00E2579A"/>
    <w:rsid w:val="00E25A28"/>
    <w:rsid w:val="00E25DE0"/>
    <w:rsid w:val="00E30561"/>
    <w:rsid w:val="00E3172A"/>
    <w:rsid w:val="00E32C4E"/>
    <w:rsid w:val="00E347C6"/>
    <w:rsid w:val="00E3555D"/>
    <w:rsid w:val="00E4009E"/>
    <w:rsid w:val="00E4280B"/>
    <w:rsid w:val="00E43E5F"/>
    <w:rsid w:val="00E5409F"/>
    <w:rsid w:val="00E6199D"/>
    <w:rsid w:val="00E6407E"/>
    <w:rsid w:val="00E660F5"/>
    <w:rsid w:val="00E672E6"/>
    <w:rsid w:val="00E67427"/>
    <w:rsid w:val="00E7071C"/>
    <w:rsid w:val="00E77E80"/>
    <w:rsid w:val="00E80FA4"/>
    <w:rsid w:val="00E824F5"/>
    <w:rsid w:val="00E8525E"/>
    <w:rsid w:val="00E87865"/>
    <w:rsid w:val="00E87EE5"/>
    <w:rsid w:val="00E92DBC"/>
    <w:rsid w:val="00E92E91"/>
    <w:rsid w:val="00E95F0F"/>
    <w:rsid w:val="00E97F76"/>
    <w:rsid w:val="00EA13A5"/>
    <w:rsid w:val="00EA222A"/>
    <w:rsid w:val="00EA2BF8"/>
    <w:rsid w:val="00EA403D"/>
    <w:rsid w:val="00EA414F"/>
    <w:rsid w:val="00EA5F5A"/>
    <w:rsid w:val="00EB19A5"/>
    <w:rsid w:val="00EB2C71"/>
    <w:rsid w:val="00EB3041"/>
    <w:rsid w:val="00EB4B51"/>
    <w:rsid w:val="00EB4F45"/>
    <w:rsid w:val="00EB5726"/>
    <w:rsid w:val="00EB5DCD"/>
    <w:rsid w:val="00EC2382"/>
    <w:rsid w:val="00EC3483"/>
    <w:rsid w:val="00EC397F"/>
    <w:rsid w:val="00ED4E61"/>
    <w:rsid w:val="00ED617A"/>
    <w:rsid w:val="00ED79E0"/>
    <w:rsid w:val="00ED7F96"/>
    <w:rsid w:val="00EE1ADA"/>
    <w:rsid w:val="00EE54AB"/>
    <w:rsid w:val="00EE6AE0"/>
    <w:rsid w:val="00EE7B99"/>
    <w:rsid w:val="00EF09D9"/>
    <w:rsid w:val="00EF1990"/>
    <w:rsid w:val="00EF49F6"/>
    <w:rsid w:val="00F0179F"/>
    <w:rsid w:val="00F02C16"/>
    <w:rsid w:val="00F0489B"/>
    <w:rsid w:val="00F12130"/>
    <w:rsid w:val="00F1726D"/>
    <w:rsid w:val="00F22D48"/>
    <w:rsid w:val="00F26105"/>
    <w:rsid w:val="00F308E5"/>
    <w:rsid w:val="00F31589"/>
    <w:rsid w:val="00F32E24"/>
    <w:rsid w:val="00F3512E"/>
    <w:rsid w:val="00F37698"/>
    <w:rsid w:val="00F40758"/>
    <w:rsid w:val="00F40838"/>
    <w:rsid w:val="00F44F7F"/>
    <w:rsid w:val="00F47ED2"/>
    <w:rsid w:val="00F60FD4"/>
    <w:rsid w:val="00F6140B"/>
    <w:rsid w:val="00F67BAC"/>
    <w:rsid w:val="00F746B5"/>
    <w:rsid w:val="00F75551"/>
    <w:rsid w:val="00F7775E"/>
    <w:rsid w:val="00F85D85"/>
    <w:rsid w:val="00F90493"/>
    <w:rsid w:val="00F91089"/>
    <w:rsid w:val="00F93027"/>
    <w:rsid w:val="00F93FD8"/>
    <w:rsid w:val="00F94092"/>
    <w:rsid w:val="00F955CB"/>
    <w:rsid w:val="00F961E2"/>
    <w:rsid w:val="00F96692"/>
    <w:rsid w:val="00F96A8C"/>
    <w:rsid w:val="00F97927"/>
    <w:rsid w:val="00F97C7A"/>
    <w:rsid w:val="00FA18C2"/>
    <w:rsid w:val="00FA38D9"/>
    <w:rsid w:val="00FA52AA"/>
    <w:rsid w:val="00FA74A1"/>
    <w:rsid w:val="00FA7C91"/>
    <w:rsid w:val="00FB0203"/>
    <w:rsid w:val="00FB62FB"/>
    <w:rsid w:val="00FB6754"/>
    <w:rsid w:val="00FB73EB"/>
    <w:rsid w:val="00FC105F"/>
    <w:rsid w:val="00FC3017"/>
    <w:rsid w:val="00FC35E4"/>
    <w:rsid w:val="00FD0925"/>
    <w:rsid w:val="00FD4207"/>
    <w:rsid w:val="00FD6265"/>
    <w:rsid w:val="00FD6FB8"/>
    <w:rsid w:val="00FD77DC"/>
    <w:rsid w:val="00FD7E77"/>
    <w:rsid w:val="00FE03FD"/>
    <w:rsid w:val="00FE5F72"/>
    <w:rsid w:val="00FE7037"/>
    <w:rsid w:val="00FE775C"/>
    <w:rsid w:val="00FF1305"/>
    <w:rsid w:val="00FF3F18"/>
    <w:rsid w:val="00FF5F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7337"/>
    <w:pPr>
      <w:spacing w:line="280" w:lineRule="exact"/>
      <w:ind w:hangingChars="200" w:hanging="493"/>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autoRedefine/>
    <w:rsid w:val="00F91089"/>
    <w:pPr>
      <w:adjustRightInd w:val="0"/>
      <w:snapToGrid w:val="0"/>
      <w:spacing w:before="120" w:afterLines="50" w:after="120" w:line="360" w:lineRule="atLeast"/>
      <w:textAlignment w:val="baseline"/>
    </w:pPr>
    <w:rPr>
      <w:color w:val="000000"/>
      <w:spacing w:val="45"/>
      <w:kern w:val="0"/>
      <w:sz w:val="28"/>
      <w:szCs w:val="28"/>
    </w:rPr>
  </w:style>
  <w:style w:type="paragraph" w:customStyle="1" w:styleId="a4">
    <w:name w:val="壹貳參"/>
    <w:basedOn w:val="a"/>
    <w:link w:val="a5"/>
    <w:autoRedefine/>
    <w:rsid w:val="00DA144D"/>
    <w:pPr>
      <w:autoSpaceDE w:val="0"/>
      <w:autoSpaceDN w:val="0"/>
      <w:adjustRightInd w:val="0"/>
      <w:spacing w:beforeLines="50" w:before="120" w:afterLines="50" w:after="120" w:line="360" w:lineRule="atLeast"/>
      <w:jc w:val="both"/>
      <w:textAlignment w:val="bottom"/>
    </w:pPr>
    <w:rPr>
      <w:rFonts w:eastAsia="標楷體" w:hAnsi="標楷體"/>
      <w:kern w:val="0"/>
    </w:rPr>
  </w:style>
  <w:style w:type="character" w:customStyle="1" w:styleId="a5">
    <w:name w:val="壹貳參 字元"/>
    <w:link w:val="a4"/>
    <w:rsid w:val="00DA144D"/>
    <w:rPr>
      <w:rFonts w:eastAsia="標楷體" w:hAnsi="標楷體"/>
      <w:sz w:val="24"/>
      <w:szCs w:val="24"/>
      <w:lang w:val="en-US" w:eastAsia="zh-TW" w:bidi="ar-SA"/>
    </w:rPr>
  </w:style>
  <w:style w:type="paragraph" w:customStyle="1" w:styleId="a6">
    <w:name w:val="說明"/>
    <w:basedOn w:val="a4"/>
    <w:link w:val="1"/>
    <w:rsid w:val="00364623"/>
    <w:pPr>
      <w:pBdr>
        <w:top w:val="single" w:sz="6" w:space="2" w:color="auto"/>
        <w:left w:val="single" w:sz="6" w:space="1" w:color="auto"/>
        <w:bottom w:val="single" w:sz="6" w:space="2" w:color="auto"/>
        <w:right w:val="single" w:sz="6" w:space="0" w:color="auto"/>
      </w:pBdr>
      <w:tabs>
        <w:tab w:val="left" w:pos="784"/>
        <w:tab w:val="left" w:pos="964"/>
      </w:tabs>
      <w:spacing w:line="240" w:lineRule="atLeast"/>
      <w:ind w:left="765" w:firstLineChars="0" w:hanging="765"/>
    </w:pPr>
    <w:rPr>
      <w:rFonts w:hAnsi="Times New Roman"/>
      <w:color w:val="000000"/>
    </w:rPr>
  </w:style>
  <w:style w:type="character" w:customStyle="1" w:styleId="1">
    <w:name w:val="說明 字元1"/>
    <w:link w:val="a6"/>
    <w:rsid w:val="00364623"/>
    <w:rPr>
      <w:rFonts w:eastAsia="標楷體" w:hAnsi="標楷體"/>
      <w:color w:val="000000"/>
      <w:sz w:val="24"/>
      <w:szCs w:val="24"/>
      <w:lang w:val="en-US" w:eastAsia="zh-TW" w:bidi="ar-SA"/>
    </w:rPr>
  </w:style>
  <w:style w:type="paragraph" w:customStyle="1" w:styleId="TIT1">
    <w:name w:val="TIT1"/>
    <w:basedOn w:val="a"/>
    <w:rsid w:val="00E04C7E"/>
    <w:pPr>
      <w:tabs>
        <w:tab w:val="left" w:pos="360"/>
      </w:tabs>
      <w:autoSpaceDE w:val="0"/>
      <w:autoSpaceDN w:val="0"/>
      <w:adjustRightInd w:val="0"/>
      <w:spacing w:beforeLines="25" w:before="60" w:line="290" w:lineRule="atLeast"/>
      <w:ind w:left="366" w:hangingChars="150" w:hanging="366"/>
      <w:jc w:val="both"/>
      <w:textAlignment w:val="bottom"/>
    </w:pPr>
    <w:rPr>
      <w:spacing w:val="12"/>
      <w:sz w:val="22"/>
      <w:szCs w:val="20"/>
      <w:lang w:val="zh-TW"/>
    </w:rPr>
  </w:style>
  <w:style w:type="paragraph" w:customStyle="1" w:styleId="AA">
    <w:name w:val="AA"/>
    <w:basedOn w:val="a"/>
    <w:link w:val="AA0"/>
    <w:rsid w:val="0028457E"/>
    <w:pPr>
      <w:autoSpaceDE w:val="0"/>
      <w:autoSpaceDN w:val="0"/>
      <w:adjustRightInd w:val="0"/>
      <w:spacing w:line="290" w:lineRule="atLeast"/>
      <w:ind w:leftChars="150" w:left="726" w:hangingChars="150" w:hanging="366"/>
      <w:jc w:val="both"/>
      <w:textAlignment w:val="bottom"/>
    </w:pPr>
    <w:rPr>
      <w:spacing w:val="12"/>
      <w:kern w:val="0"/>
      <w:sz w:val="22"/>
      <w:szCs w:val="20"/>
    </w:rPr>
  </w:style>
  <w:style w:type="character" w:customStyle="1" w:styleId="AA0">
    <w:name w:val="AA 字元"/>
    <w:link w:val="AA"/>
    <w:rsid w:val="0028457E"/>
    <w:rPr>
      <w:spacing w:val="12"/>
      <w:sz w:val="22"/>
    </w:rPr>
  </w:style>
  <w:style w:type="paragraph" w:customStyle="1" w:styleId="ABCD">
    <w:name w:val="ABCD"/>
    <w:basedOn w:val="a"/>
    <w:rsid w:val="00533EEB"/>
    <w:pPr>
      <w:tabs>
        <w:tab w:val="left" w:pos="2760"/>
        <w:tab w:val="left" w:pos="5040"/>
        <w:tab w:val="left" w:pos="7320"/>
      </w:tabs>
      <w:autoSpaceDE w:val="0"/>
      <w:autoSpaceDN w:val="0"/>
      <w:adjustRightInd w:val="0"/>
      <w:spacing w:line="290" w:lineRule="atLeast"/>
      <w:ind w:leftChars="150" w:left="738" w:hangingChars="150" w:hanging="378"/>
      <w:jc w:val="both"/>
      <w:textAlignment w:val="bottom"/>
    </w:pPr>
    <w:rPr>
      <w:spacing w:val="16"/>
      <w:kern w:val="0"/>
      <w:sz w:val="22"/>
      <w:szCs w:val="20"/>
    </w:rPr>
  </w:style>
  <w:style w:type="paragraph" w:customStyle="1" w:styleId="-">
    <w:name w:val="??-??"/>
    <w:basedOn w:val="TIT1"/>
    <w:link w:val="-0"/>
    <w:autoRedefine/>
    <w:rsid w:val="006512B6"/>
    <w:pPr>
      <w:tabs>
        <w:tab w:val="clear" w:pos="360"/>
      </w:tabs>
      <w:spacing w:beforeLines="50" w:before="120"/>
      <w:ind w:left="0" w:firstLineChars="0" w:firstLine="0"/>
      <w:textAlignment w:val="auto"/>
    </w:pPr>
    <w:rPr>
      <w:color w:val="000000"/>
      <w:kern w:val="0"/>
      <w:u w:val="single"/>
      <w:lang w:val="en-US"/>
    </w:rPr>
  </w:style>
  <w:style w:type="character" w:customStyle="1" w:styleId="-0">
    <w:name w:val="??-?? 字元"/>
    <w:link w:val="-"/>
    <w:rsid w:val="006512B6"/>
    <w:rPr>
      <w:color w:val="000000"/>
      <w:spacing w:val="12"/>
      <w:sz w:val="22"/>
      <w:u w:val="single"/>
    </w:rPr>
  </w:style>
  <w:style w:type="paragraph" w:customStyle="1" w:styleId="AB">
    <w:name w:val="AB"/>
    <w:basedOn w:val="AA"/>
    <w:link w:val="AB0"/>
    <w:rsid w:val="0028457E"/>
    <w:pPr>
      <w:tabs>
        <w:tab w:val="left" w:pos="5040"/>
      </w:tabs>
      <w:ind w:left="150" w:hanging="380"/>
    </w:pPr>
    <w:rPr>
      <w:szCs w:val="22"/>
    </w:rPr>
  </w:style>
  <w:style w:type="character" w:customStyle="1" w:styleId="AB0">
    <w:name w:val="AB 字元"/>
    <w:link w:val="AB"/>
    <w:rsid w:val="0028457E"/>
    <w:rPr>
      <w:spacing w:val="12"/>
      <w:sz w:val="22"/>
      <w:szCs w:val="22"/>
    </w:rPr>
  </w:style>
  <w:style w:type="paragraph" w:customStyle="1" w:styleId="002">
    <w:name w:val="002"/>
    <w:basedOn w:val="a"/>
    <w:rsid w:val="00032416"/>
    <w:pPr>
      <w:adjustRightInd w:val="0"/>
      <w:spacing w:line="480" w:lineRule="atLeast"/>
      <w:ind w:left="1276" w:right="823" w:hanging="284"/>
      <w:textAlignment w:val="baseline"/>
    </w:pPr>
    <w:rPr>
      <w:rFonts w:ascii="全真楷書" w:eastAsia="全真楷書"/>
      <w:kern w:val="0"/>
      <w:sz w:val="30"/>
      <w:szCs w:val="20"/>
    </w:rPr>
  </w:style>
  <w:style w:type="paragraph" w:styleId="a7">
    <w:name w:val="header"/>
    <w:basedOn w:val="a"/>
    <w:link w:val="a8"/>
    <w:rsid w:val="00032416"/>
    <w:pPr>
      <w:tabs>
        <w:tab w:val="center" w:pos="4153"/>
        <w:tab w:val="right" w:pos="8306"/>
      </w:tabs>
      <w:snapToGrid w:val="0"/>
    </w:pPr>
    <w:rPr>
      <w:sz w:val="20"/>
      <w:szCs w:val="20"/>
    </w:rPr>
  </w:style>
  <w:style w:type="paragraph" w:styleId="a9">
    <w:name w:val="footer"/>
    <w:basedOn w:val="a"/>
    <w:link w:val="ac"/>
    <w:uiPriority w:val="99"/>
    <w:rsid w:val="00032416"/>
    <w:pPr>
      <w:tabs>
        <w:tab w:val="center" w:pos="4153"/>
        <w:tab w:val="right" w:pos="8306"/>
      </w:tabs>
      <w:snapToGrid w:val="0"/>
    </w:pPr>
    <w:rPr>
      <w:sz w:val="20"/>
      <w:szCs w:val="20"/>
    </w:rPr>
  </w:style>
  <w:style w:type="paragraph" w:customStyle="1" w:styleId="ABC">
    <w:name w:val="ABC"/>
    <w:basedOn w:val="AB"/>
    <w:rsid w:val="0028457E"/>
    <w:pPr>
      <w:tabs>
        <w:tab w:val="clear" w:pos="5040"/>
        <w:tab w:val="left" w:pos="3480"/>
        <w:tab w:val="left" w:pos="6480"/>
      </w:tabs>
      <w:autoSpaceDE/>
      <w:autoSpaceDN/>
      <w:ind w:hanging="147"/>
    </w:pPr>
  </w:style>
  <w:style w:type="paragraph" w:customStyle="1" w:styleId="ABCDE">
    <w:name w:val="ABCDE"/>
    <w:basedOn w:val="ABCD"/>
    <w:rsid w:val="00E04C7E"/>
    <w:pPr>
      <w:tabs>
        <w:tab w:val="clear" w:pos="2760"/>
        <w:tab w:val="clear" w:pos="5040"/>
        <w:tab w:val="clear" w:pos="7320"/>
        <w:tab w:val="left" w:pos="2280"/>
        <w:tab w:val="left" w:pos="4080"/>
        <w:tab w:val="left" w:pos="5880"/>
        <w:tab w:val="left" w:pos="7680"/>
      </w:tabs>
      <w:ind w:hanging="369"/>
    </w:pPr>
  </w:style>
  <w:style w:type="paragraph" w:customStyle="1" w:styleId="TIT2">
    <w:name w:val="TIT2"/>
    <w:basedOn w:val="TIT1"/>
    <w:rsid w:val="009F01AF"/>
    <w:pPr>
      <w:spacing w:beforeLines="0" w:before="0"/>
      <w:ind w:leftChars="150" w:left="150" w:hangingChars="200" w:hanging="198"/>
    </w:pPr>
  </w:style>
  <w:style w:type="paragraph" w:customStyle="1" w:styleId="ad">
    <w:name w:val="壹"/>
    <w:autoRedefine/>
    <w:rsid w:val="00533EEB"/>
    <w:pPr>
      <w:spacing w:line="360" w:lineRule="atLeast"/>
      <w:ind w:left="741" w:hangingChars="200" w:hanging="741"/>
    </w:pPr>
    <w:rPr>
      <w:b/>
      <w:bCs/>
      <w:spacing w:val="45"/>
      <w:sz w:val="28"/>
      <w:szCs w:val="24"/>
    </w:rPr>
  </w:style>
  <w:style w:type="paragraph" w:customStyle="1" w:styleId="tit20">
    <w:name w:val="tit2"/>
    <w:basedOn w:val="a"/>
    <w:rsid w:val="009423F1"/>
    <w:pPr>
      <w:autoSpaceDE w:val="0"/>
      <w:autoSpaceDN w:val="0"/>
      <w:adjustRightInd w:val="0"/>
      <w:spacing w:line="300" w:lineRule="atLeast"/>
      <w:ind w:leftChars="150" w:left="360" w:firstLineChars="0" w:firstLine="0"/>
    </w:pPr>
    <w:rPr>
      <w:color w:val="000000"/>
      <w:spacing w:val="12"/>
      <w:sz w:val="22"/>
      <w:szCs w:val="20"/>
    </w:rPr>
  </w:style>
  <w:style w:type="paragraph" w:customStyle="1" w:styleId="004">
    <w:name w:val="004"/>
    <w:basedOn w:val="002"/>
    <w:rsid w:val="00745615"/>
    <w:pPr>
      <w:autoSpaceDE w:val="0"/>
      <w:autoSpaceDN w:val="0"/>
      <w:ind w:leftChars="300" w:left="720" w:right="0" w:firstLine="0"/>
      <w:textAlignment w:val="bottom"/>
    </w:pPr>
    <w:rPr>
      <w:rFonts w:ascii="Times New Roman" w:eastAsia="標楷體"/>
      <w:color w:val="000000"/>
      <w:sz w:val="32"/>
    </w:rPr>
  </w:style>
  <w:style w:type="character" w:customStyle="1" w:styleId="ac">
    <w:name w:val="頁尾 字元"/>
    <w:link w:val="a9"/>
    <w:uiPriority w:val="99"/>
    <w:rsid w:val="00C80325"/>
    <w:rPr>
      <w:kern w:val="2"/>
    </w:rPr>
  </w:style>
  <w:style w:type="paragraph" w:styleId="ae">
    <w:name w:val="Balloon Text"/>
    <w:basedOn w:val="a"/>
    <w:link w:val="af"/>
    <w:rsid w:val="005764EB"/>
    <w:pPr>
      <w:spacing w:line="240" w:lineRule="auto"/>
    </w:pPr>
    <w:rPr>
      <w:rFonts w:ascii="Cambria" w:hAnsi="Cambria"/>
      <w:sz w:val="18"/>
      <w:szCs w:val="18"/>
    </w:rPr>
  </w:style>
  <w:style w:type="character" w:customStyle="1" w:styleId="af">
    <w:name w:val="註解方塊文字 字元"/>
    <w:link w:val="ae"/>
    <w:rsid w:val="005764EB"/>
    <w:rPr>
      <w:rFonts w:ascii="Cambria" w:eastAsia="新細明體" w:hAnsi="Cambria" w:cs="Times New Roman"/>
      <w:kern w:val="2"/>
      <w:sz w:val="18"/>
      <w:szCs w:val="18"/>
    </w:rPr>
  </w:style>
  <w:style w:type="table" w:styleId="af0">
    <w:name w:val="Table Grid"/>
    <w:basedOn w:val="a1"/>
    <w:uiPriority w:val="59"/>
    <w:rsid w:val="00A320A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格格線1"/>
    <w:basedOn w:val="a1"/>
    <w:next w:val="af0"/>
    <w:uiPriority w:val="59"/>
    <w:rsid w:val="006D588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首 字元"/>
    <w:link w:val="a7"/>
    <w:uiPriority w:val="99"/>
    <w:rsid w:val="00616D24"/>
    <w:rPr>
      <w:kern w:val="2"/>
    </w:rPr>
  </w:style>
  <w:style w:type="paragraph" w:customStyle="1" w:styleId="ABCD0">
    <w:name w:val="選項ABCD"/>
    <w:basedOn w:val="a"/>
    <w:rsid w:val="000105D6"/>
    <w:pPr>
      <w:tabs>
        <w:tab w:val="left" w:pos="2400"/>
        <w:tab w:val="left" w:pos="4560"/>
        <w:tab w:val="left" w:pos="6840"/>
      </w:tabs>
      <w:spacing w:line="320" w:lineRule="exact"/>
      <w:ind w:leftChars="150" w:left="150" w:firstLineChars="0" w:firstLine="0"/>
    </w:pPr>
    <w:rPr>
      <w:spacing w:val="1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7337"/>
    <w:pPr>
      <w:spacing w:line="280" w:lineRule="exact"/>
      <w:ind w:hangingChars="200" w:hanging="493"/>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autoRedefine/>
    <w:rsid w:val="00F91089"/>
    <w:pPr>
      <w:adjustRightInd w:val="0"/>
      <w:snapToGrid w:val="0"/>
      <w:spacing w:before="120" w:afterLines="50" w:after="120" w:line="360" w:lineRule="atLeast"/>
      <w:textAlignment w:val="baseline"/>
    </w:pPr>
    <w:rPr>
      <w:color w:val="000000"/>
      <w:spacing w:val="45"/>
      <w:kern w:val="0"/>
      <w:sz w:val="28"/>
      <w:szCs w:val="28"/>
    </w:rPr>
  </w:style>
  <w:style w:type="paragraph" w:customStyle="1" w:styleId="a4">
    <w:name w:val="壹貳參"/>
    <w:basedOn w:val="a"/>
    <w:link w:val="a5"/>
    <w:autoRedefine/>
    <w:rsid w:val="00DA144D"/>
    <w:pPr>
      <w:autoSpaceDE w:val="0"/>
      <w:autoSpaceDN w:val="0"/>
      <w:adjustRightInd w:val="0"/>
      <w:spacing w:beforeLines="50" w:before="120" w:afterLines="50" w:after="120" w:line="360" w:lineRule="atLeast"/>
      <w:jc w:val="both"/>
      <w:textAlignment w:val="bottom"/>
    </w:pPr>
    <w:rPr>
      <w:rFonts w:eastAsia="標楷體" w:hAnsi="標楷體"/>
      <w:kern w:val="0"/>
    </w:rPr>
  </w:style>
  <w:style w:type="character" w:customStyle="1" w:styleId="a5">
    <w:name w:val="壹貳參 字元"/>
    <w:link w:val="a4"/>
    <w:rsid w:val="00DA144D"/>
    <w:rPr>
      <w:rFonts w:eastAsia="標楷體" w:hAnsi="標楷體"/>
      <w:sz w:val="24"/>
      <w:szCs w:val="24"/>
      <w:lang w:val="en-US" w:eastAsia="zh-TW" w:bidi="ar-SA"/>
    </w:rPr>
  </w:style>
  <w:style w:type="paragraph" w:customStyle="1" w:styleId="a6">
    <w:name w:val="說明"/>
    <w:basedOn w:val="a4"/>
    <w:link w:val="1"/>
    <w:rsid w:val="00364623"/>
    <w:pPr>
      <w:pBdr>
        <w:top w:val="single" w:sz="6" w:space="2" w:color="auto"/>
        <w:left w:val="single" w:sz="6" w:space="1" w:color="auto"/>
        <w:bottom w:val="single" w:sz="6" w:space="2" w:color="auto"/>
        <w:right w:val="single" w:sz="6" w:space="0" w:color="auto"/>
      </w:pBdr>
      <w:tabs>
        <w:tab w:val="left" w:pos="784"/>
        <w:tab w:val="left" w:pos="964"/>
      </w:tabs>
      <w:spacing w:line="240" w:lineRule="atLeast"/>
      <w:ind w:left="765" w:firstLineChars="0" w:hanging="765"/>
    </w:pPr>
    <w:rPr>
      <w:rFonts w:hAnsi="Times New Roman"/>
      <w:color w:val="000000"/>
    </w:rPr>
  </w:style>
  <w:style w:type="character" w:customStyle="1" w:styleId="1">
    <w:name w:val="說明 字元1"/>
    <w:link w:val="a6"/>
    <w:rsid w:val="00364623"/>
    <w:rPr>
      <w:rFonts w:eastAsia="標楷體" w:hAnsi="標楷體"/>
      <w:color w:val="000000"/>
      <w:sz w:val="24"/>
      <w:szCs w:val="24"/>
      <w:lang w:val="en-US" w:eastAsia="zh-TW" w:bidi="ar-SA"/>
    </w:rPr>
  </w:style>
  <w:style w:type="paragraph" w:customStyle="1" w:styleId="TIT1">
    <w:name w:val="TIT1"/>
    <w:basedOn w:val="a"/>
    <w:rsid w:val="00E04C7E"/>
    <w:pPr>
      <w:tabs>
        <w:tab w:val="left" w:pos="360"/>
      </w:tabs>
      <w:autoSpaceDE w:val="0"/>
      <w:autoSpaceDN w:val="0"/>
      <w:adjustRightInd w:val="0"/>
      <w:spacing w:beforeLines="25" w:before="60" w:line="290" w:lineRule="atLeast"/>
      <w:ind w:left="366" w:hangingChars="150" w:hanging="366"/>
      <w:jc w:val="both"/>
      <w:textAlignment w:val="bottom"/>
    </w:pPr>
    <w:rPr>
      <w:spacing w:val="12"/>
      <w:sz w:val="22"/>
      <w:szCs w:val="20"/>
      <w:lang w:val="zh-TW"/>
    </w:rPr>
  </w:style>
  <w:style w:type="paragraph" w:customStyle="1" w:styleId="AA">
    <w:name w:val="AA"/>
    <w:basedOn w:val="a"/>
    <w:link w:val="AA0"/>
    <w:rsid w:val="0028457E"/>
    <w:pPr>
      <w:autoSpaceDE w:val="0"/>
      <w:autoSpaceDN w:val="0"/>
      <w:adjustRightInd w:val="0"/>
      <w:spacing w:line="290" w:lineRule="atLeast"/>
      <w:ind w:leftChars="150" w:left="726" w:hangingChars="150" w:hanging="366"/>
      <w:jc w:val="both"/>
      <w:textAlignment w:val="bottom"/>
    </w:pPr>
    <w:rPr>
      <w:spacing w:val="12"/>
      <w:kern w:val="0"/>
      <w:sz w:val="22"/>
      <w:szCs w:val="20"/>
    </w:rPr>
  </w:style>
  <w:style w:type="character" w:customStyle="1" w:styleId="AA0">
    <w:name w:val="AA 字元"/>
    <w:link w:val="AA"/>
    <w:rsid w:val="0028457E"/>
    <w:rPr>
      <w:spacing w:val="12"/>
      <w:sz w:val="22"/>
    </w:rPr>
  </w:style>
  <w:style w:type="paragraph" w:customStyle="1" w:styleId="ABCD">
    <w:name w:val="ABCD"/>
    <w:basedOn w:val="a"/>
    <w:rsid w:val="00533EEB"/>
    <w:pPr>
      <w:tabs>
        <w:tab w:val="left" w:pos="2760"/>
        <w:tab w:val="left" w:pos="5040"/>
        <w:tab w:val="left" w:pos="7320"/>
      </w:tabs>
      <w:autoSpaceDE w:val="0"/>
      <w:autoSpaceDN w:val="0"/>
      <w:adjustRightInd w:val="0"/>
      <w:spacing w:line="290" w:lineRule="atLeast"/>
      <w:ind w:leftChars="150" w:left="738" w:hangingChars="150" w:hanging="378"/>
      <w:jc w:val="both"/>
      <w:textAlignment w:val="bottom"/>
    </w:pPr>
    <w:rPr>
      <w:spacing w:val="16"/>
      <w:kern w:val="0"/>
      <w:sz w:val="22"/>
      <w:szCs w:val="20"/>
    </w:rPr>
  </w:style>
  <w:style w:type="paragraph" w:customStyle="1" w:styleId="-">
    <w:name w:val="??-??"/>
    <w:basedOn w:val="TIT1"/>
    <w:link w:val="-0"/>
    <w:autoRedefine/>
    <w:rsid w:val="006512B6"/>
    <w:pPr>
      <w:tabs>
        <w:tab w:val="clear" w:pos="360"/>
      </w:tabs>
      <w:spacing w:beforeLines="50" w:before="120"/>
      <w:ind w:left="0" w:firstLineChars="0" w:firstLine="0"/>
      <w:textAlignment w:val="auto"/>
    </w:pPr>
    <w:rPr>
      <w:color w:val="000000"/>
      <w:kern w:val="0"/>
      <w:u w:val="single"/>
      <w:lang w:val="en-US"/>
    </w:rPr>
  </w:style>
  <w:style w:type="character" w:customStyle="1" w:styleId="-0">
    <w:name w:val="??-?? 字元"/>
    <w:link w:val="-"/>
    <w:rsid w:val="006512B6"/>
    <w:rPr>
      <w:color w:val="000000"/>
      <w:spacing w:val="12"/>
      <w:sz w:val="22"/>
      <w:u w:val="single"/>
    </w:rPr>
  </w:style>
  <w:style w:type="paragraph" w:customStyle="1" w:styleId="AB">
    <w:name w:val="AB"/>
    <w:basedOn w:val="AA"/>
    <w:link w:val="AB0"/>
    <w:rsid w:val="0028457E"/>
    <w:pPr>
      <w:tabs>
        <w:tab w:val="left" w:pos="5040"/>
      </w:tabs>
      <w:ind w:left="150" w:hanging="380"/>
    </w:pPr>
    <w:rPr>
      <w:szCs w:val="22"/>
    </w:rPr>
  </w:style>
  <w:style w:type="character" w:customStyle="1" w:styleId="AB0">
    <w:name w:val="AB 字元"/>
    <w:link w:val="AB"/>
    <w:rsid w:val="0028457E"/>
    <w:rPr>
      <w:spacing w:val="12"/>
      <w:sz w:val="22"/>
      <w:szCs w:val="22"/>
    </w:rPr>
  </w:style>
  <w:style w:type="paragraph" w:customStyle="1" w:styleId="002">
    <w:name w:val="002"/>
    <w:basedOn w:val="a"/>
    <w:rsid w:val="00032416"/>
    <w:pPr>
      <w:adjustRightInd w:val="0"/>
      <w:spacing w:line="480" w:lineRule="atLeast"/>
      <w:ind w:left="1276" w:right="823" w:hanging="284"/>
      <w:textAlignment w:val="baseline"/>
    </w:pPr>
    <w:rPr>
      <w:rFonts w:ascii="全真楷書" w:eastAsia="全真楷書"/>
      <w:kern w:val="0"/>
      <w:sz w:val="30"/>
      <w:szCs w:val="20"/>
    </w:rPr>
  </w:style>
  <w:style w:type="paragraph" w:styleId="a7">
    <w:name w:val="header"/>
    <w:basedOn w:val="a"/>
    <w:link w:val="a8"/>
    <w:rsid w:val="00032416"/>
    <w:pPr>
      <w:tabs>
        <w:tab w:val="center" w:pos="4153"/>
        <w:tab w:val="right" w:pos="8306"/>
      </w:tabs>
      <w:snapToGrid w:val="0"/>
    </w:pPr>
    <w:rPr>
      <w:sz w:val="20"/>
      <w:szCs w:val="20"/>
    </w:rPr>
  </w:style>
  <w:style w:type="paragraph" w:styleId="a9">
    <w:name w:val="footer"/>
    <w:basedOn w:val="a"/>
    <w:link w:val="ac"/>
    <w:uiPriority w:val="99"/>
    <w:rsid w:val="00032416"/>
    <w:pPr>
      <w:tabs>
        <w:tab w:val="center" w:pos="4153"/>
        <w:tab w:val="right" w:pos="8306"/>
      </w:tabs>
      <w:snapToGrid w:val="0"/>
    </w:pPr>
    <w:rPr>
      <w:sz w:val="20"/>
      <w:szCs w:val="20"/>
    </w:rPr>
  </w:style>
  <w:style w:type="paragraph" w:customStyle="1" w:styleId="ABC">
    <w:name w:val="ABC"/>
    <w:basedOn w:val="AB"/>
    <w:rsid w:val="0028457E"/>
    <w:pPr>
      <w:tabs>
        <w:tab w:val="clear" w:pos="5040"/>
        <w:tab w:val="left" w:pos="3480"/>
        <w:tab w:val="left" w:pos="6480"/>
      </w:tabs>
      <w:autoSpaceDE/>
      <w:autoSpaceDN/>
      <w:ind w:hanging="147"/>
    </w:pPr>
  </w:style>
  <w:style w:type="paragraph" w:customStyle="1" w:styleId="ABCDE">
    <w:name w:val="ABCDE"/>
    <w:basedOn w:val="ABCD"/>
    <w:rsid w:val="00E04C7E"/>
    <w:pPr>
      <w:tabs>
        <w:tab w:val="clear" w:pos="2760"/>
        <w:tab w:val="clear" w:pos="5040"/>
        <w:tab w:val="clear" w:pos="7320"/>
        <w:tab w:val="left" w:pos="2280"/>
        <w:tab w:val="left" w:pos="4080"/>
        <w:tab w:val="left" w:pos="5880"/>
        <w:tab w:val="left" w:pos="7680"/>
      </w:tabs>
      <w:ind w:hanging="369"/>
    </w:pPr>
  </w:style>
  <w:style w:type="paragraph" w:customStyle="1" w:styleId="TIT2">
    <w:name w:val="TIT2"/>
    <w:basedOn w:val="TIT1"/>
    <w:rsid w:val="009F01AF"/>
    <w:pPr>
      <w:spacing w:beforeLines="0" w:before="0"/>
      <w:ind w:leftChars="150" w:left="150" w:hangingChars="200" w:hanging="198"/>
    </w:pPr>
  </w:style>
  <w:style w:type="paragraph" w:customStyle="1" w:styleId="ad">
    <w:name w:val="壹"/>
    <w:autoRedefine/>
    <w:rsid w:val="00533EEB"/>
    <w:pPr>
      <w:spacing w:line="360" w:lineRule="atLeast"/>
      <w:ind w:left="741" w:hangingChars="200" w:hanging="741"/>
    </w:pPr>
    <w:rPr>
      <w:b/>
      <w:bCs/>
      <w:spacing w:val="45"/>
      <w:sz w:val="28"/>
      <w:szCs w:val="24"/>
    </w:rPr>
  </w:style>
  <w:style w:type="paragraph" w:customStyle="1" w:styleId="tit20">
    <w:name w:val="tit2"/>
    <w:basedOn w:val="a"/>
    <w:rsid w:val="009423F1"/>
    <w:pPr>
      <w:autoSpaceDE w:val="0"/>
      <w:autoSpaceDN w:val="0"/>
      <w:adjustRightInd w:val="0"/>
      <w:spacing w:line="300" w:lineRule="atLeast"/>
      <w:ind w:leftChars="150" w:left="360" w:firstLineChars="0" w:firstLine="0"/>
    </w:pPr>
    <w:rPr>
      <w:color w:val="000000"/>
      <w:spacing w:val="12"/>
      <w:sz w:val="22"/>
      <w:szCs w:val="20"/>
    </w:rPr>
  </w:style>
  <w:style w:type="paragraph" w:customStyle="1" w:styleId="004">
    <w:name w:val="004"/>
    <w:basedOn w:val="002"/>
    <w:rsid w:val="00745615"/>
    <w:pPr>
      <w:autoSpaceDE w:val="0"/>
      <w:autoSpaceDN w:val="0"/>
      <w:ind w:leftChars="300" w:left="720" w:right="0" w:firstLine="0"/>
      <w:textAlignment w:val="bottom"/>
    </w:pPr>
    <w:rPr>
      <w:rFonts w:ascii="Times New Roman" w:eastAsia="標楷體"/>
      <w:color w:val="000000"/>
      <w:sz w:val="32"/>
    </w:rPr>
  </w:style>
  <w:style w:type="character" w:customStyle="1" w:styleId="ac">
    <w:name w:val="頁尾 字元"/>
    <w:link w:val="a9"/>
    <w:uiPriority w:val="99"/>
    <w:rsid w:val="00C80325"/>
    <w:rPr>
      <w:kern w:val="2"/>
    </w:rPr>
  </w:style>
  <w:style w:type="paragraph" w:styleId="ae">
    <w:name w:val="Balloon Text"/>
    <w:basedOn w:val="a"/>
    <w:link w:val="af"/>
    <w:rsid w:val="005764EB"/>
    <w:pPr>
      <w:spacing w:line="240" w:lineRule="auto"/>
    </w:pPr>
    <w:rPr>
      <w:rFonts w:ascii="Cambria" w:hAnsi="Cambria"/>
      <w:sz w:val="18"/>
      <w:szCs w:val="18"/>
    </w:rPr>
  </w:style>
  <w:style w:type="character" w:customStyle="1" w:styleId="af">
    <w:name w:val="註解方塊文字 字元"/>
    <w:link w:val="ae"/>
    <w:rsid w:val="005764EB"/>
    <w:rPr>
      <w:rFonts w:ascii="Cambria" w:eastAsia="新細明體" w:hAnsi="Cambria" w:cs="Times New Roman"/>
      <w:kern w:val="2"/>
      <w:sz w:val="18"/>
      <w:szCs w:val="18"/>
    </w:rPr>
  </w:style>
  <w:style w:type="table" w:styleId="af0">
    <w:name w:val="Table Grid"/>
    <w:basedOn w:val="a1"/>
    <w:uiPriority w:val="59"/>
    <w:rsid w:val="00A320A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格格線1"/>
    <w:basedOn w:val="a1"/>
    <w:next w:val="af0"/>
    <w:uiPriority w:val="59"/>
    <w:rsid w:val="006D588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首 字元"/>
    <w:link w:val="a7"/>
    <w:uiPriority w:val="99"/>
    <w:rsid w:val="00616D24"/>
    <w:rPr>
      <w:kern w:val="2"/>
    </w:rPr>
  </w:style>
  <w:style w:type="paragraph" w:customStyle="1" w:styleId="ABCD0">
    <w:name w:val="選項ABCD"/>
    <w:basedOn w:val="a"/>
    <w:rsid w:val="000105D6"/>
    <w:pPr>
      <w:tabs>
        <w:tab w:val="left" w:pos="2400"/>
        <w:tab w:val="left" w:pos="4560"/>
        <w:tab w:val="left" w:pos="6840"/>
      </w:tabs>
      <w:spacing w:line="320" w:lineRule="exact"/>
      <w:ind w:leftChars="150" w:left="150" w:firstLineChars="0" w:firstLine="0"/>
    </w:pPr>
    <w:rPr>
      <w:spacing w:val="1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4CEF-EF21-4F12-8229-273E08D9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8601</Words>
  <Characters>1312</Characters>
  <Application>Microsoft Office Word</Application>
  <DocSecurity>0</DocSecurity>
  <Lines>10</Lines>
  <Paragraphs>19</Paragraphs>
  <ScaleCrop>false</ScaleCrop>
  <Company>CEEC</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大考中心</dc:creator>
  <cp:lastModifiedBy>chiou</cp:lastModifiedBy>
  <cp:revision>2</cp:revision>
  <cp:lastPrinted>2013-06-26T07:02:00Z</cp:lastPrinted>
  <dcterms:created xsi:type="dcterms:W3CDTF">2013-06-26T08:23:00Z</dcterms:created>
  <dcterms:modified xsi:type="dcterms:W3CDTF">2013-06-26T08:23:00Z</dcterms:modified>
</cp:coreProperties>
</file>